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16"/>
        <w:gridCol w:w="828"/>
        <w:gridCol w:w="1800"/>
        <w:gridCol w:w="8080"/>
        <w:gridCol w:w="992"/>
        <w:gridCol w:w="2518"/>
      </w:tblGrid>
      <w:tr w:rsidR="00517931" w:rsidRPr="00430126" w:rsidTr="006949FC">
        <w:tc>
          <w:tcPr>
            <w:tcW w:w="56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916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28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1800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8080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89409B" w:rsidRPr="00430126" w:rsidTr="006949FC">
        <w:trPr>
          <w:trHeight w:val="829"/>
        </w:trPr>
        <w:tc>
          <w:tcPr>
            <w:tcW w:w="562" w:type="dxa"/>
            <w:vMerge w:val="restart"/>
            <w:textDirection w:val="btLr"/>
            <w:vAlign w:val="center"/>
          </w:tcPr>
          <w:p w:rsidR="0089409B" w:rsidRPr="00430126" w:rsidRDefault="0089409B" w:rsidP="006C15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16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Vücudumuzun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Bilmecesini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Çözelim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5.1.1.1. Besin içeriklerinin, canlıların yaşamsal faaliyetleri için gerekli olduğunu fark eder.</w:t>
            </w:r>
          </w:p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5.1.1.2. Vitamin çeşitlerinin en fazla hangi besinlerde bulunduğunu araştırır ve sunar.</w:t>
            </w:r>
          </w:p>
        </w:tc>
        <w:tc>
          <w:tcPr>
            <w:tcW w:w="992" w:type="dxa"/>
            <w:vMerge w:val="restart"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</w:t>
            </w:r>
          </w:p>
        </w:tc>
        <w:tc>
          <w:tcPr>
            <w:tcW w:w="2518" w:type="dxa"/>
            <w:vMerge w:val="restart"/>
            <w:vAlign w:val="center"/>
          </w:tcPr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Besinler ve </w:t>
            </w:r>
            <w:r w:rsidRPr="006949FC">
              <w:rPr>
                <w:rFonts w:ascii="Times New Roman" w:hAnsi="Times New Roman" w:cs="Times New Roman"/>
                <w:szCs w:val="20"/>
              </w:rPr>
              <w:t>İçerikleri</w:t>
            </w:r>
          </w:p>
        </w:tc>
      </w:tr>
      <w:tr w:rsidR="0089409B" w:rsidRPr="00430126" w:rsidTr="006949FC">
        <w:trPr>
          <w:trHeight w:val="732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Vücudumuzun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Bilmecesini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Çözelim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5.1.1.3. Su ve minerallerin bütün besinlerde bulunduğu çıkarımını yapar.</w:t>
            </w:r>
          </w:p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5.1.1.4. Dengeli beslenmenin insan sağlığına etkilerini araştırır ve sunar.</w:t>
            </w:r>
          </w:p>
        </w:tc>
        <w:tc>
          <w:tcPr>
            <w:tcW w:w="992" w:type="dxa"/>
            <w:vMerge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6949FC">
        <w:trPr>
          <w:trHeight w:val="1381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Vücudumuzun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Bilmecesini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Çözelim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5.1.1.5. Sağlıklı bir yaşam için besinlerin tazeliğinin ve doğallığının önemini, araştırma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verilerine dayalı olarak tartışır.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Dondurulmuş besinler, paketlenmiş besinler, son kullanma tarihi gibi kavramlar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üzerinde durulur. Ayrıca besinlerin temizliği konusuna öğrencilerin dikkati çekilir.</w:t>
            </w:r>
          </w:p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5.1.1.6. Sigara ve alkol kullanımının vücuda verdiği zararları araştırma verilerine dayalı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olarak tartışır.</w:t>
            </w:r>
          </w:p>
        </w:tc>
        <w:tc>
          <w:tcPr>
            <w:tcW w:w="992" w:type="dxa"/>
            <w:vMerge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6949FC">
        <w:trPr>
          <w:trHeight w:val="830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Vücudumuzun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Bilmecesini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Çözelim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5.1.2.1. Sindirimde görevli yapı ve organların yerini model üzerinde sırasıyla gösterir.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5.1.2.2. Diş çeşitlerini model üzerinde göstererek görevlerini açıklar.</w:t>
            </w:r>
          </w:p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5.1.2.3. Diş sağlığı için beslenmeye, temizliğe ve düzenli diş kontrolüne özen gösterir.</w:t>
            </w:r>
          </w:p>
        </w:tc>
        <w:tc>
          <w:tcPr>
            <w:tcW w:w="992" w:type="dxa"/>
            <w:vMerge w:val="restart"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2</w:t>
            </w:r>
          </w:p>
        </w:tc>
        <w:tc>
          <w:tcPr>
            <w:tcW w:w="2518" w:type="dxa"/>
            <w:vMerge w:val="restart"/>
            <w:vAlign w:val="center"/>
          </w:tcPr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Sindirim ve Boşaltım </w:t>
            </w:r>
            <w:r w:rsidRPr="006949FC">
              <w:rPr>
                <w:rFonts w:ascii="Times New Roman" w:hAnsi="Times New Roman" w:cs="Times New Roman"/>
                <w:szCs w:val="20"/>
              </w:rPr>
              <w:t>Sistemi</w:t>
            </w:r>
          </w:p>
        </w:tc>
      </w:tr>
      <w:tr w:rsidR="0089409B" w:rsidRPr="00430126" w:rsidTr="00EB558D">
        <w:trPr>
          <w:trHeight w:val="1125"/>
        </w:trPr>
        <w:tc>
          <w:tcPr>
            <w:tcW w:w="562" w:type="dxa"/>
            <w:vMerge w:val="restart"/>
            <w:textDirection w:val="btLr"/>
            <w:vAlign w:val="center"/>
          </w:tcPr>
          <w:p w:rsidR="0089409B" w:rsidRPr="00430126" w:rsidRDefault="0089409B" w:rsidP="008940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916" w:type="dxa"/>
            <w:vAlign w:val="center"/>
          </w:tcPr>
          <w:p w:rsidR="0089409B" w:rsidRDefault="0089409B" w:rsidP="0089409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89409B" w:rsidRDefault="0089409B" w:rsidP="0089409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Vücudumuzun</w:t>
            </w:r>
          </w:p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Bilmecesini</w:t>
            </w:r>
          </w:p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Çözelim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5.1.2.4. Besinlerin sindirildikten sonra vücutta kan yoluyla taşındığı çıkarımını yapar.</w:t>
            </w:r>
          </w:p>
          <w:p w:rsidR="0089409B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Enzim kavramına girilmez.</w:t>
            </w:r>
          </w:p>
          <w:p w:rsidR="0089409B" w:rsidRPr="006949FC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5.1.3.1. Boşaltımda görevli yapı ve organları tanır.</w:t>
            </w:r>
          </w:p>
          <w:p w:rsidR="0089409B" w:rsidRPr="006949FC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Boşaltımda görevli yapı ve organların ayrıntılarına girilmez. Boşaltıma yardımcı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yapı ve organlardan bahsedilir.</w:t>
            </w:r>
          </w:p>
        </w:tc>
        <w:tc>
          <w:tcPr>
            <w:tcW w:w="992" w:type="dxa"/>
            <w:vMerge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6949FC">
        <w:trPr>
          <w:trHeight w:val="1008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Vücudumuzun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Bilmecesini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Çözelim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5.1.3.2. Vücutta farklı boşaltım şekillerinin olduğu ve boşaltım faaliyetleri sonucu oluşan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zararlı maddelerin vücut dışına atılması gerektiği çıkarımını yapar.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5.1.3.3. Böbreklerin sağlığını korumak için nelere dikkat edilmesi gerektiğini araştırır ve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sunar.</w:t>
            </w:r>
          </w:p>
        </w:tc>
        <w:tc>
          <w:tcPr>
            <w:tcW w:w="992" w:type="dxa"/>
            <w:vMerge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6949FC">
        <w:trPr>
          <w:trHeight w:val="379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Kuvvetin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Büyüklüğünün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Ölçülmesi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5.2.1.1. Kuvvetin büyüklüğünü dinamometre ile ölçer ve birimini ifade eder.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Kuvvet birimi olarak Newton (N) kullanılır.</w:t>
            </w:r>
          </w:p>
        </w:tc>
        <w:tc>
          <w:tcPr>
            <w:tcW w:w="992" w:type="dxa"/>
            <w:vMerge w:val="restart"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3</w:t>
            </w:r>
          </w:p>
        </w:tc>
        <w:tc>
          <w:tcPr>
            <w:tcW w:w="2518" w:type="dxa"/>
            <w:vMerge w:val="restart"/>
            <w:vAlign w:val="center"/>
          </w:tcPr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Kuvvetin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Ölçülmesi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ve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Sürtünme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Kuvveti</w:t>
            </w:r>
          </w:p>
        </w:tc>
      </w:tr>
      <w:tr w:rsidR="0089409B" w:rsidRPr="00430126" w:rsidTr="006949FC">
        <w:trPr>
          <w:trHeight w:val="686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Kuvvetin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Büyüklüğünün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Ölçülmesi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5.2.2.1. Sürtünme kuvvetinin çeşitli ortamlarda hareketi engelleyici etkisini deneyerek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keşfeder ve sürtünme kuvvetine günlük yaşamdan örnekler verir.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Sürtünme kuvvetinin, pürüzlü ve kaygan yüzeylerde harekete etkisi ile ilgili deneyler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yapılır.</w:t>
            </w:r>
          </w:p>
        </w:tc>
        <w:tc>
          <w:tcPr>
            <w:tcW w:w="992" w:type="dxa"/>
            <w:vMerge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409B" w:rsidRPr="00430126" w:rsidTr="006949FC">
        <w:trPr>
          <w:trHeight w:val="658"/>
        </w:trPr>
        <w:tc>
          <w:tcPr>
            <w:tcW w:w="562" w:type="dxa"/>
            <w:vMerge/>
            <w:vAlign w:val="center"/>
          </w:tcPr>
          <w:p w:rsidR="0089409B" w:rsidRPr="00430126" w:rsidRDefault="00894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28" w:type="dxa"/>
            <w:vAlign w:val="center"/>
          </w:tcPr>
          <w:p w:rsidR="0089409B" w:rsidRDefault="0089409B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Maddenin</w:t>
            </w:r>
          </w:p>
          <w:p w:rsidR="0089409B" w:rsidRPr="006949FC" w:rsidRDefault="0089409B" w:rsidP="006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Değişimi</w:t>
            </w:r>
          </w:p>
        </w:tc>
        <w:tc>
          <w:tcPr>
            <w:tcW w:w="8080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5.3.1.1. Maddelerin ısı etkisiyle hâl değiştirebileceğine yönelik deneyler yapar, elde ettiği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verilere dayalı çıkarımlarda bulunur.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Sıvıların her sıcaklıkta buharlaştığı; fakat belirli sıcaklıkta kaynadığı belirtilerek buharlaşma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949FC">
              <w:rPr>
                <w:rFonts w:ascii="Times New Roman" w:hAnsi="Times New Roman" w:cs="Times New Roman"/>
                <w:szCs w:val="20"/>
              </w:rPr>
              <w:t>ve kaynama arasındaki temel fark açıklanır.</w:t>
            </w:r>
          </w:p>
        </w:tc>
        <w:tc>
          <w:tcPr>
            <w:tcW w:w="992" w:type="dxa"/>
            <w:vAlign w:val="center"/>
          </w:tcPr>
          <w:p w:rsidR="0089409B" w:rsidRPr="00430126" w:rsidRDefault="0089409B" w:rsidP="003406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4</w:t>
            </w:r>
          </w:p>
        </w:tc>
        <w:tc>
          <w:tcPr>
            <w:tcW w:w="2518" w:type="dxa"/>
            <w:vAlign w:val="center"/>
          </w:tcPr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Maddenin</w:t>
            </w:r>
          </w:p>
          <w:p w:rsidR="0089409B" w:rsidRPr="006949FC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Hâl</w:t>
            </w:r>
          </w:p>
          <w:p w:rsidR="0089409B" w:rsidRPr="00430126" w:rsidRDefault="0089409B" w:rsidP="006949FC">
            <w:pPr>
              <w:rPr>
                <w:rFonts w:ascii="Times New Roman" w:hAnsi="Times New Roman" w:cs="Times New Roman"/>
                <w:szCs w:val="20"/>
              </w:rPr>
            </w:pPr>
            <w:r w:rsidRPr="006949FC">
              <w:rPr>
                <w:rFonts w:ascii="Times New Roman" w:hAnsi="Times New Roman" w:cs="Times New Roman"/>
                <w:szCs w:val="20"/>
              </w:rPr>
              <w:t>Değişimi</w:t>
            </w:r>
          </w:p>
        </w:tc>
      </w:tr>
    </w:tbl>
    <w:p w:rsidR="001B6496" w:rsidRDefault="001B6496">
      <w:pPr>
        <w:rPr>
          <w:sz w:val="24"/>
        </w:rPr>
      </w:pPr>
    </w:p>
    <w:p w:rsidR="006949FC" w:rsidRPr="00430126" w:rsidRDefault="006949FC">
      <w:pPr>
        <w:rPr>
          <w:sz w:val="24"/>
        </w:rPr>
      </w:pPr>
    </w:p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16"/>
        <w:gridCol w:w="828"/>
        <w:gridCol w:w="1800"/>
        <w:gridCol w:w="8080"/>
        <w:gridCol w:w="992"/>
        <w:gridCol w:w="2518"/>
      </w:tblGrid>
      <w:tr w:rsidR="0089409B" w:rsidRPr="00430126" w:rsidTr="009A4F37">
        <w:tc>
          <w:tcPr>
            <w:tcW w:w="562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916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28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1800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8080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89409B" w:rsidRPr="00517931" w:rsidRDefault="0089409B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89409B" w:rsidRPr="00430126" w:rsidTr="009A4F37">
        <w:trPr>
          <w:trHeight w:val="829"/>
        </w:trPr>
        <w:tc>
          <w:tcPr>
            <w:tcW w:w="562" w:type="dxa"/>
            <w:vMerge w:val="restart"/>
            <w:textDirection w:val="btLr"/>
            <w:vAlign w:val="center"/>
          </w:tcPr>
          <w:p w:rsidR="0089409B" w:rsidRPr="00430126" w:rsidRDefault="0089409B" w:rsidP="009A4F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916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Maddenin</w:t>
            </w:r>
          </w:p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Değişimi</w:t>
            </w:r>
          </w:p>
        </w:tc>
        <w:tc>
          <w:tcPr>
            <w:tcW w:w="8080" w:type="dxa"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5.3.2.1. Saf maddelerin ayırt edici özelliklerinden erime, donma ve kaynama noktalarını,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yaptığı deneyler sonucunda belirler.</w:t>
            </w:r>
          </w:p>
        </w:tc>
        <w:tc>
          <w:tcPr>
            <w:tcW w:w="992" w:type="dxa"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5</w:t>
            </w:r>
          </w:p>
        </w:tc>
        <w:tc>
          <w:tcPr>
            <w:tcW w:w="2518" w:type="dxa"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Maddenin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Ayırt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edici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Özellikleri</w:t>
            </w:r>
          </w:p>
        </w:tc>
      </w:tr>
      <w:tr w:rsidR="0089409B" w:rsidRPr="00430126" w:rsidTr="009A4F37">
        <w:trPr>
          <w:trHeight w:val="732"/>
        </w:trPr>
        <w:tc>
          <w:tcPr>
            <w:tcW w:w="56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Maddenin</w:t>
            </w:r>
          </w:p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Değişimi</w:t>
            </w:r>
          </w:p>
        </w:tc>
        <w:tc>
          <w:tcPr>
            <w:tcW w:w="8080" w:type="dxa"/>
            <w:vAlign w:val="center"/>
          </w:tcPr>
          <w:p w:rsidR="0089409B" w:rsidRPr="0089409B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5.3.3.1. Isı ve sıcaklık arasındaki temel farkları açıklar.</w:t>
            </w:r>
          </w:p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5.3.3.2. Sıcaklığı farklı olan sıvıların karıştırılması sonucu ısı alışverişi olduğuna yönelik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deneyler yapar ve sonuçlarını yorumlar.</w:t>
            </w:r>
          </w:p>
        </w:tc>
        <w:tc>
          <w:tcPr>
            <w:tcW w:w="992" w:type="dxa"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6</w:t>
            </w:r>
          </w:p>
        </w:tc>
        <w:tc>
          <w:tcPr>
            <w:tcW w:w="2518" w:type="dxa"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Isı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ve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Sıcaklık</w:t>
            </w:r>
          </w:p>
        </w:tc>
      </w:tr>
      <w:tr w:rsidR="0089409B" w:rsidRPr="00430126" w:rsidTr="00C7526F">
        <w:trPr>
          <w:trHeight w:val="305"/>
        </w:trPr>
        <w:tc>
          <w:tcPr>
            <w:tcW w:w="56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89409B" w:rsidRPr="0089409B" w:rsidRDefault="0089409B" w:rsidP="0089409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09B">
              <w:rPr>
                <w:rFonts w:ascii="Times New Roman" w:hAnsi="Times New Roman" w:cs="Times New Roman"/>
                <w:b/>
                <w:szCs w:val="20"/>
              </w:rPr>
              <w:t xml:space="preserve">DEĞERLENDİRME SINAVI – 1 (15 Aralık </w:t>
            </w:r>
            <w:r w:rsidRPr="0089409B">
              <w:rPr>
                <w:rFonts w:ascii="Times New Roman" w:hAnsi="Times New Roman" w:cs="Times New Roman"/>
                <w:b/>
                <w:szCs w:val="20"/>
              </w:rPr>
              <w:t>2016)</w:t>
            </w:r>
          </w:p>
        </w:tc>
      </w:tr>
      <w:tr w:rsidR="0089409B" w:rsidRPr="00430126" w:rsidTr="00C7526F">
        <w:trPr>
          <w:trHeight w:val="273"/>
        </w:trPr>
        <w:tc>
          <w:tcPr>
            <w:tcW w:w="56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Maddenin</w:t>
            </w:r>
          </w:p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Değişimi</w:t>
            </w:r>
          </w:p>
        </w:tc>
        <w:tc>
          <w:tcPr>
            <w:tcW w:w="8080" w:type="dxa"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5.3.4.1. Isı etkisiyle maddelerin genleşip büzüleceğine yönelik deneyler yapar ve sonuçlarını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tartışır.</w:t>
            </w:r>
          </w:p>
        </w:tc>
        <w:tc>
          <w:tcPr>
            <w:tcW w:w="992" w:type="dxa"/>
            <w:vMerge w:val="restart"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7</w:t>
            </w:r>
          </w:p>
        </w:tc>
        <w:tc>
          <w:tcPr>
            <w:tcW w:w="2518" w:type="dxa"/>
            <w:vMerge w:val="restart"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Isı Maddeleri </w:t>
            </w:r>
            <w:r w:rsidRPr="0089409B">
              <w:rPr>
                <w:rFonts w:ascii="Times New Roman" w:hAnsi="Times New Roman" w:cs="Times New Roman"/>
                <w:szCs w:val="20"/>
              </w:rPr>
              <w:t>Etkiler</w:t>
            </w:r>
          </w:p>
        </w:tc>
      </w:tr>
      <w:tr w:rsidR="0089409B" w:rsidRPr="00430126" w:rsidTr="00C7526F">
        <w:trPr>
          <w:trHeight w:val="195"/>
        </w:trPr>
        <w:tc>
          <w:tcPr>
            <w:tcW w:w="56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89409B" w:rsidRPr="00430126" w:rsidRDefault="0089409B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Maddenin</w:t>
            </w:r>
          </w:p>
          <w:p w:rsidR="0089409B" w:rsidRPr="006949FC" w:rsidRDefault="0089409B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9FC">
              <w:rPr>
                <w:rFonts w:ascii="Times New Roman" w:hAnsi="Times New Roman" w:cs="Times New Roman"/>
                <w:sz w:val="20"/>
                <w:szCs w:val="20"/>
              </w:rPr>
              <w:t>Değişimi</w:t>
            </w:r>
          </w:p>
        </w:tc>
        <w:tc>
          <w:tcPr>
            <w:tcW w:w="8080" w:type="dxa"/>
            <w:vAlign w:val="center"/>
          </w:tcPr>
          <w:p w:rsidR="0089409B" w:rsidRPr="00430126" w:rsidRDefault="0089409B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5.3.4.2. Günlük yaşamdan örneklerle genleşme ve büzülme olayları arasındaki ilişkiyi fark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eder.</w:t>
            </w:r>
          </w:p>
        </w:tc>
        <w:tc>
          <w:tcPr>
            <w:tcW w:w="992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89409B" w:rsidRPr="00430126" w:rsidRDefault="0089409B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526F" w:rsidRPr="00430126" w:rsidTr="0089409B">
        <w:trPr>
          <w:trHeight w:val="563"/>
        </w:trPr>
        <w:tc>
          <w:tcPr>
            <w:tcW w:w="562" w:type="dxa"/>
            <w:vMerge w:val="restart"/>
            <w:textDirection w:val="btLr"/>
            <w:vAlign w:val="center"/>
          </w:tcPr>
          <w:p w:rsidR="00C7526F" w:rsidRPr="00430126" w:rsidRDefault="00C7526F" w:rsidP="009A4F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916" w:type="dxa"/>
            <w:vMerge w:val="restart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28" w:type="dxa"/>
            <w:vMerge w:val="restart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Merge w:val="restart"/>
            <w:vAlign w:val="center"/>
          </w:tcPr>
          <w:p w:rsidR="00C7526F" w:rsidRPr="006949FC" w:rsidRDefault="00C7526F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8080" w:type="dxa"/>
            <w:vAlign w:val="center"/>
          </w:tcPr>
          <w:p w:rsidR="00C7526F" w:rsidRPr="006949FC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5.4.1.1. Bir kaynaktan çıkan ışığın her yönde ve doğrusal bir yol izlediğini bilir ve çizimle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gösterir.</w:t>
            </w:r>
          </w:p>
        </w:tc>
        <w:tc>
          <w:tcPr>
            <w:tcW w:w="992" w:type="dxa"/>
            <w:vMerge w:val="restart"/>
            <w:vAlign w:val="center"/>
          </w:tcPr>
          <w:p w:rsidR="00C7526F" w:rsidRPr="00430126" w:rsidRDefault="00EA68E1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8</w:t>
            </w:r>
          </w:p>
        </w:tc>
        <w:tc>
          <w:tcPr>
            <w:tcW w:w="2518" w:type="dxa"/>
            <w:vMerge w:val="restart"/>
            <w:vAlign w:val="center"/>
          </w:tcPr>
          <w:p w:rsidR="00C7526F" w:rsidRPr="00430126" w:rsidRDefault="00EA68E1" w:rsidP="00EA68E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Işığın </w:t>
            </w:r>
            <w:r w:rsidRPr="00EA68E1">
              <w:rPr>
                <w:rFonts w:ascii="Times New Roman" w:hAnsi="Times New Roman" w:cs="Times New Roman"/>
                <w:szCs w:val="20"/>
              </w:rPr>
              <w:t>Yayılması</w:t>
            </w:r>
          </w:p>
        </w:tc>
      </w:tr>
      <w:tr w:rsidR="00C7526F" w:rsidRPr="00430126" w:rsidTr="009A4F37">
        <w:trPr>
          <w:trHeight w:val="562"/>
        </w:trPr>
        <w:tc>
          <w:tcPr>
            <w:tcW w:w="562" w:type="dxa"/>
            <w:vMerge/>
            <w:textDirection w:val="btLr"/>
            <w:vAlign w:val="center"/>
          </w:tcPr>
          <w:p w:rsidR="00C7526F" w:rsidRDefault="00C7526F" w:rsidP="009A4F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dxa"/>
            <w:vMerge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C7526F" w:rsidRDefault="00C7526F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C7526F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5.4.1.1. Bir kaynaktan çıkan ışığın her yönde ve doğrusal bir yol izlediğini bilir ve çizimle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gösterir.</w:t>
            </w:r>
          </w:p>
          <w:p w:rsidR="00C7526F" w:rsidRPr="0089409B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5.4.2.1. Maddeleri, ışığı geçirme durumlarına göre sınıflandırır ve örnekler verir.</w:t>
            </w:r>
          </w:p>
        </w:tc>
        <w:tc>
          <w:tcPr>
            <w:tcW w:w="992" w:type="dxa"/>
            <w:vMerge/>
            <w:vAlign w:val="center"/>
          </w:tcPr>
          <w:p w:rsidR="00C7526F" w:rsidRPr="00430126" w:rsidRDefault="00C7526F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C7526F" w:rsidRPr="00430126" w:rsidRDefault="00C7526F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526F" w:rsidRPr="00430126" w:rsidTr="009A4F37">
        <w:trPr>
          <w:trHeight w:val="1008"/>
        </w:trPr>
        <w:tc>
          <w:tcPr>
            <w:tcW w:w="562" w:type="dxa"/>
            <w:vMerge/>
            <w:vAlign w:val="center"/>
          </w:tcPr>
          <w:p w:rsidR="00C7526F" w:rsidRPr="00430126" w:rsidRDefault="00C7526F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C7526F" w:rsidRPr="006949FC" w:rsidRDefault="00C7526F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8080" w:type="dxa"/>
            <w:vAlign w:val="center"/>
          </w:tcPr>
          <w:p w:rsidR="00C7526F" w:rsidRPr="0089409B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5.4.3.1. Tam gölgenin nasıl oluştuğunu gözlemler ve basit ışın çizimleri ile gösterir.</w:t>
            </w:r>
          </w:p>
          <w:p w:rsidR="00C7526F" w:rsidRPr="0089409B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a. Güneş ve ay tutulması olaylarının tam gölge oluşumuyla ilişkili olduğu belirtilir.</w:t>
            </w:r>
          </w:p>
          <w:p w:rsidR="00C7526F" w:rsidRPr="0089409B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b. Yarı gölge konusuna girilmez.</w:t>
            </w:r>
          </w:p>
          <w:p w:rsidR="00C7526F" w:rsidRPr="006949FC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5.4.3.2. Tam gölgenin durumunu etkileyen değişkenlerin neler olduğunu tahmin eder ve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tahminlerini test eder.</w:t>
            </w:r>
          </w:p>
        </w:tc>
        <w:tc>
          <w:tcPr>
            <w:tcW w:w="992" w:type="dxa"/>
            <w:vAlign w:val="center"/>
          </w:tcPr>
          <w:p w:rsidR="00C7526F" w:rsidRPr="00430126" w:rsidRDefault="00EA68E1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9</w:t>
            </w:r>
          </w:p>
        </w:tc>
        <w:tc>
          <w:tcPr>
            <w:tcW w:w="2518" w:type="dxa"/>
            <w:vAlign w:val="center"/>
          </w:tcPr>
          <w:p w:rsidR="00C7526F" w:rsidRPr="00430126" w:rsidRDefault="00EA68E1" w:rsidP="00EA68E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Tam </w:t>
            </w:r>
            <w:r w:rsidRPr="00EA68E1">
              <w:rPr>
                <w:rFonts w:ascii="Times New Roman" w:hAnsi="Times New Roman" w:cs="Times New Roman"/>
                <w:szCs w:val="20"/>
              </w:rPr>
              <w:t>Gölge</w:t>
            </w:r>
          </w:p>
        </w:tc>
      </w:tr>
      <w:tr w:rsidR="00C7526F" w:rsidRPr="00430126" w:rsidTr="009A4F37">
        <w:trPr>
          <w:trHeight w:val="379"/>
        </w:trPr>
        <w:tc>
          <w:tcPr>
            <w:tcW w:w="562" w:type="dxa"/>
            <w:vMerge/>
            <w:vAlign w:val="center"/>
          </w:tcPr>
          <w:p w:rsidR="00C7526F" w:rsidRPr="00430126" w:rsidRDefault="00C7526F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C7526F" w:rsidRPr="006949FC" w:rsidRDefault="00C7526F" w:rsidP="0089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8080" w:type="dxa"/>
            <w:vAlign w:val="center"/>
          </w:tcPr>
          <w:p w:rsidR="00C7526F" w:rsidRPr="006949FC" w:rsidRDefault="00C7526F" w:rsidP="009A4F3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5.4.4.1. Sesin yayılabildiği ortamları tahmin eder ve bu tahminlerini test eder.</w:t>
            </w:r>
          </w:p>
        </w:tc>
        <w:tc>
          <w:tcPr>
            <w:tcW w:w="992" w:type="dxa"/>
            <w:vAlign w:val="center"/>
          </w:tcPr>
          <w:p w:rsidR="00C7526F" w:rsidRPr="00430126" w:rsidRDefault="00EA68E1" w:rsidP="009A4F37">
            <w:pPr>
              <w:rPr>
                <w:rFonts w:ascii="Times New Roman" w:hAnsi="Times New Roman" w:cs="Times New Roman"/>
                <w:szCs w:val="20"/>
              </w:rPr>
            </w:pPr>
            <w:r w:rsidRPr="00EA68E1">
              <w:rPr>
                <w:rFonts w:ascii="Times New Roman" w:hAnsi="Times New Roman" w:cs="Times New Roman"/>
                <w:sz w:val="20"/>
                <w:szCs w:val="20"/>
              </w:rPr>
              <w:t>TEST 10</w:t>
            </w:r>
          </w:p>
        </w:tc>
        <w:tc>
          <w:tcPr>
            <w:tcW w:w="2518" w:type="dxa"/>
            <w:vAlign w:val="center"/>
          </w:tcPr>
          <w:p w:rsidR="00C7526F" w:rsidRPr="00430126" w:rsidRDefault="00431CD5" w:rsidP="00EA68E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Sesin </w:t>
            </w:r>
            <w:r w:rsidR="00EA68E1" w:rsidRPr="00EA68E1">
              <w:rPr>
                <w:rFonts w:ascii="Times New Roman" w:hAnsi="Times New Roman" w:cs="Times New Roman"/>
                <w:szCs w:val="20"/>
              </w:rPr>
              <w:t>Yayılması</w:t>
            </w:r>
          </w:p>
        </w:tc>
      </w:tr>
      <w:tr w:rsidR="0089409B" w:rsidRPr="00430126" w:rsidTr="00C7526F">
        <w:trPr>
          <w:trHeight w:val="553"/>
        </w:trPr>
        <w:tc>
          <w:tcPr>
            <w:tcW w:w="15696" w:type="dxa"/>
            <w:gridSpan w:val="7"/>
            <w:vAlign w:val="center"/>
          </w:tcPr>
          <w:p w:rsidR="0089409B" w:rsidRPr="00C7526F" w:rsidRDefault="00C7526F" w:rsidP="00C7526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7526F">
              <w:rPr>
                <w:rFonts w:ascii="Times New Roman" w:hAnsi="Times New Roman" w:cs="Times New Roman"/>
                <w:b/>
                <w:szCs w:val="20"/>
              </w:rPr>
              <w:t xml:space="preserve">YARIYIL TATİLİ (20 OCAK </w:t>
            </w:r>
            <w:r w:rsidRPr="00C7526F">
              <w:rPr>
                <w:rFonts w:ascii="Cambria Math" w:hAnsi="Cambria Math" w:cs="Cambria Math"/>
                <w:b/>
                <w:szCs w:val="20"/>
              </w:rPr>
              <w:t>‐</w:t>
            </w:r>
            <w:r w:rsidRPr="00C7526F">
              <w:rPr>
                <w:rFonts w:ascii="Times New Roman" w:hAnsi="Times New Roman" w:cs="Times New Roman"/>
                <w:b/>
                <w:szCs w:val="20"/>
              </w:rPr>
              <w:t xml:space="preserve"> 06 </w:t>
            </w:r>
            <w:r w:rsidRPr="00C7526F">
              <w:rPr>
                <w:rFonts w:ascii="Times New Roman" w:hAnsi="Times New Roman" w:cs="Times New Roman"/>
                <w:b/>
                <w:szCs w:val="20"/>
              </w:rPr>
              <w:t>ŞUBAT</w:t>
            </w:r>
            <w:r w:rsidRPr="00C7526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b/>
                <w:szCs w:val="20"/>
              </w:rPr>
              <w:t>2017</w:t>
            </w:r>
            <w:r w:rsidRPr="00C7526F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431CD5" w:rsidRPr="00430126" w:rsidTr="00C7526F">
        <w:trPr>
          <w:trHeight w:val="365"/>
        </w:trPr>
        <w:tc>
          <w:tcPr>
            <w:tcW w:w="562" w:type="dxa"/>
            <w:vMerge w:val="restart"/>
            <w:textDirection w:val="btLr"/>
            <w:vAlign w:val="center"/>
          </w:tcPr>
          <w:p w:rsidR="00431CD5" w:rsidRPr="00C7526F" w:rsidRDefault="00431CD5" w:rsidP="00C752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526F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916" w:type="dxa"/>
            <w:vAlign w:val="center"/>
          </w:tcPr>
          <w:p w:rsidR="00431CD5" w:rsidRDefault="00431CD5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31CD5" w:rsidRDefault="00431CD5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6949FC" w:rsidRDefault="00431CD5" w:rsidP="009A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8080" w:type="dxa"/>
            <w:vAlign w:val="center"/>
          </w:tcPr>
          <w:p w:rsidR="00431CD5" w:rsidRPr="006949FC" w:rsidRDefault="00431CD5" w:rsidP="0089409B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5.4.5.1. Farklı cisimlerle üretilen seslerin farklı olduğunu deneyerek keşfeder.</w:t>
            </w:r>
          </w:p>
        </w:tc>
        <w:tc>
          <w:tcPr>
            <w:tcW w:w="992" w:type="dxa"/>
            <w:vMerge w:val="restart"/>
            <w:vAlign w:val="center"/>
          </w:tcPr>
          <w:p w:rsidR="00431CD5" w:rsidRPr="00430126" w:rsidRDefault="00431CD5" w:rsidP="009A4F37">
            <w:pPr>
              <w:rPr>
                <w:rFonts w:ascii="Times New Roman" w:hAnsi="Times New Roman" w:cs="Times New Roman"/>
                <w:szCs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>EST 10</w:t>
            </w:r>
          </w:p>
        </w:tc>
        <w:tc>
          <w:tcPr>
            <w:tcW w:w="2518" w:type="dxa"/>
            <w:vMerge w:val="restart"/>
            <w:vAlign w:val="center"/>
          </w:tcPr>
          <w:p w:rsidR="00431CD5" w:rsidRPr="00430126" w:rsidRDefault="00431CD5" w:rsidP="00431CD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Sesin </w:t>
            </w:r>
            <w:r w:rsidRPr="00431CD5">
              <w:rPr>
                <w:rFonts w:ascii="Times New Roman" w:hAnsi="Times New Roman" w:cs="Times New Roman"/>
                <w:szCs w:val="20"/>
              </w:rPr>
              <w:t>Yayılması</w:t>
            </w:r>
          </w:p>
        </w:tc>
      </w:tr>
      <w:tr w:rsidR="00431CD5" w:rsidRPr="00430126" w:rsidTr="0089409B">
        <w:trPr>
          <w:trHeight w:val="365"/>
        </w:trPr>
        <w:tc>
          <w:tcPr>
            <w:tcW w:w="562" w:type="dxa"/>
            <w:vMerge/>
            <w:vAlign w:val="center"/>
          </w:tcPr>
          <w:p w:rsidR="00431CD5" w:rsidRPr="00430126" w:rsidRDefault="00431CD5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31CD5" w:rsidRDefault="00431CD5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6949FC" w:rsidRDefault="00431CD5" w:rsidP="009A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8080" w:type="dxa"/>
            <w:vAlign w:val="center"/>
          </w:tcPr>
          <w:p w:rsidR="00431CD5" w:rsidRPr="00C7526F" w:rsidRDefault="00431CD5" w:rsidP="00C7526F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5.4.5.2. Aynı sesin, farklı ortamlarda farklı duyulduğunu keşfeder.</w:t>
            </w:r>
          </w:p>
          <w:p w:rsidR="00431CD5" w:rsidRPr="006949FC" w:rsidRDefault="00431CD5" w:rsidP="00C7526F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Frekans kavramına girilmez.</w:t>
            </w:r>
          </w:p>
        </w:tc>
        <w:tc>
          <w:tcPr>
            <w:tcW w:w="992" w:type="dxa"/>
            <w:vMerge/>
            <w:vAlign w:val="center"/>
          </w:tcPr>
          <w:p w:rsidR="00431CD5" w:rsidRDefault="00431CD5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430126" w:rsidRDefault="00431CD5" w:rsidP="009A4F3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526F" w:rsidRPr="00430126" w:rsidTr="0089409B">
        <w:trPr>
          <w:trHeight w:val="365"/>
        </w:trPr>
        <w:tc>
          <w:tcPr>
            <w:tcW w:w="562" w:type="dxa"/>
            <w:vMerge/>
            <w:vAlign w:val="center"/>
          </w:tcPr>
          <w:p w:rsidR="00C7526F" w:rsidRPr="00430126" w:rsidRDefault="00C7526F" w:rsidP="009A4F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C7526F" w:rsidRDefault="00C7526F" w:rsidP="009A4F3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C7526F" w:rsidRPr="006949FC" w:rsidRDefault="00C7526F" w:rsidP="00C75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Canlılar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Dünyasını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Gezelim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Tanıyalım</w:t>
            </w:r>
          </w:p>
        </w:tc>
        <w:tc>
          <w:tcPr>
            <w:tcW w:w="8080" w:type="dxa"/>
            <w:vAlign w:val="center"/>
          </w:tcPr>
          <w:p w:rsidR="00C7526F" w:rsidRDefault="00C7526F" w:rsidP="0089409B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5.5.1.1. Canlılara örnekler vererek benzerlik ve farklılıklarına göre gruplandırır.</w:t>
            </w:r>
          </w:p>
          <w:p w:rsidR="00C7526F" w:rsidRPr="00C7526F" w:rsidRDefault="00C7526F" w:rsidP="00C7526F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a. Canlıların sınıflandırılmasında sistematik terimlerin (âlem, cins, tür vb.) kullanımından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Cs w:val="20"/>
              </w:rPr>
              <w:t>kaçınılır.</w:t>
            </w:r>
          </w:p>
          <w:p w:rsidR="00C7526F" w:rsidRPr="00C7526F" w:rsidRDefault="00C7526F" w:rsidP="00C7526F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b. Mikroskobik canlılar (bakteriler ve protozoalar) ve şapkalı mantarlara örnekler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Cs w:val="20"/>
              </w:rPr>
              <w:t>verilir ancak yapısal ayrıntısına girilmez.</w:t>
            </w:r>
          </w:p>
          <w:p w:rsidR="00C7526F" w:rsidRPr="006949FC" w:rsidRDefault="00C7526F" w:rsidP="00C7526F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c. Zehirli mantarların yenilmemesi konusunda uyarı yapılır.</w:t>
            </w:r>
          </w:p>
        </w:tc>
        <w:tc>
          <w:tcPr>
            <w:tcW w:w="992" w:type="dxa"/>
            <w:vAlign w:val="center"/>
          </w:tcPr>
          <w:p w:rsidR="00C7526F" w:rsidRDefault="00431CD5" w:rsidP="009A4F37">
            <w:pPr>
              <w:rPr>
                <w:rFonts w:ascii="Times New Roman" w:hAnsi="Times New Roman" w:cs="Times New Roman"/>
                <w:szCs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8" w:type="dxa"/>
            <w:vAlign w:val="center"/>
          </w:tcPr>
          <w:p w:rsidR="00C7526F" w:rsidRPr="00430126" w:rsidRDefault="00431CD5" w:rsidP="009A4F3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Canlılar</w:t>
            </w:r>
            <w:r w:rsidRPr="00431CD5">
              <w:rPr>
                <w:rFonts w:ascii="Cambria Math" w:hAnsi="Cambria Math" w:cs="Cambria Math"/>
                <w:szCs w:val="20"/>
              </w:rPr>
              <w:t>‐</w:t>
            </w:r>
            <w:r w:rsidRPr="00431CD5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</w:tbl>
    <w:p w:rsidR="00310126" w:rsidRDefault="00310126">
      <w:pPr>
        <w:rPr>
          <w:sz w:val="24"/>
        </w:rPr>
      </w:pPr>
    </w:p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16"/>
        <w:gridCol w:w="828"/>
        <w:gridCol w:w="1800"/>
        <w:gridCol w:w="8080"/>
        <w:gridCol w:w="992"/>
        <w:gridCol w:w="2518"/>
      </w:tblGrid>
      <w:tr w:rsidR="00C7526F" w:rsidRPr="00517931" w:rsidTr="009A4F37">
        <w:tc>
          <w:tcPr>
            <w:tcW w:w="562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916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28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1800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8080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C7526F" w:rsidRPr="00517931" w:rsidRDefault="00C7526F" w:rsidP="009A4F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EA68E1" w:rsidRPr="00517931" w:rsidTr="00431CD5">
        <w:trPr>
          <w:trHeight w:val="934"/>
        </w:trPr>
        <w:tc>
          <w:tcPr>
            <w:tcW w:w="562" w:type="dxa"/>
            <w:vMerge w:val="restart"/>
            <w:textDirection w:val="btLr"/>
            <w:vAlign w:val="center"/>
          </w:tcPr>
          <w:p w:rsidR="00EA68E1" w:rsidRPr="00431CD5" w:rsidRDefault="00431CD5" w:rsidP="00431C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MART</w:t>
            </w:r>
          </w:p>
        </w:tc>
        <w:tc>
          <w:tcPr>
            <w:tcW w:w="916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Canlılar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Dünyasını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Gezelim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Tanıyalım</w:t>
            </w:r>
          </w:p>
        </w:tc>
        <w:tc>
          <w:tcPr>
            <w:tcW w:w="8080" w:type="dxa"/>
            <w:vAlign w:val="center"/>
          </w:tcPr>
          <w:p w:rsidR="00EA68E1" w:rsidRPr="00C7526F" w:rsidRDefault="00EA68E1" w:rsidP="00C7526F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5.5.2.1. İnsan faaliyetleri sonucunda oluşan çevre sorunlarını araştırır ve bu sorunların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</w:rPr>
              <w:t>çözümüne ilişkin önerilerde bulunur.</w:t>
            </w:r>
          </w:p>
        </w:tc>
        <w:tc>
          <w:tcPr>
            <w:tcW w:w="992" w:type="dxa"/>
            <w:vAlign w:val="center"/>
          </w:tcPr>
          <w:p w:rsidR="00EA68E1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8" w:type="dxa"/>
            <w:vAlign w:val="center"/>
          </w:tcPr>
          <w:p w:rsidR="00EA68E1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Canlılar</w:t>
            </w:r>
            <w:r w:rsidRPr="00431CD5">
              <w:rPr>
                <w:rFonts w:ascii="Cambria Math" w:hAnsi="Cambria Math" w:cs="Cambria Math"/>
                <w:szCs w:val="20"/>
              </w:rPr>
              <w:t>‐</w:t>
            </w:r>
            <w:r w:rsidRPr="00431CD5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EA68E1" w:rsidRPr="00517931" w:rsidTr="00EA68E1">
        <w:trPr>
          <w:trHeight w:val="834"/>
        </w:trPr>
        <w:tc>
          <w:tcPr>
            <w:tcW w:w="562" w:type="dxa"/>
            <w:vMerge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8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EA68E1" w:rsidRPr="00C7526F" w:rsidRDefault="00EA68E1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Canlılar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Dünyasını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Gezelim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Tanıyalım</w:t>
            </w:r>
          </w:p>
        </w:tc>
        <w:tc>
          <w:tcPr>
            <w:tcW w:w="8080" w:type="dxa"/>
            <w:vAlign w:val="center"/>
          </w:tcPr>
          <w:p w:rsidR="00EA68E1" w:rsidRPr="00C7526F" w:rsidRDefault="00EA68E1" w:rsidP="00C7526F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5.5.2.2. Yakın çevresindeki bir çevre sorununun çözümüne ilişkin proje tasarlar ve sunar.</w:t>
            </w:r>
          </w:p>
        </w:tc>
        <w:tc>
          <w:tcPr>
            <w:tcW w:w="992" w:type="dxa"/>
            <w:vAlign w:val="center"/>
          </w:tcPr>
          <w:p w:rsidR="00EA68E1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8" w:type="dxa"/>
            <w:vAlign w:val="center"/>
          </w:tcPr>
          <w:p w:rsidR="00EA68E1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Canlılar</w:t>
            </w:r>
            <w:r w:rsidRPr="00431CD5">
              <w:rPr>
                <w:rFonts w:ascii="Cambria Math" w:hAnsi="Cambria Math" w:cs="Cambria Math"/>
                <w:szCs w:val="20"/>
              </w:rPr>
              <w:t>‐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431CD5" w:rsidRPr="00517931" w:rsidTr="00EA68E1">
        <w:trPr>
          <w:trHeight w:val="1115"/>
        </w:trPr>
        <w:tc>
          <w:tcPr>
            <w:tcW w:w="56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Yaşamımızın Vazgeçilmezi: </w:t>
            </w:r>
            <w:r w:rsidRPr="00C7526F">
              <w:rPr>
                <w:rFonts w:ascii="Times New Roman" w:hAnsi="Times New Roman" w:cs="Times New Roman"/>
                <w:sz w:val="20"/>
              </w:rPr>
              <w:t>Elektrik</w:t>
            </w:r>
          </w:p>
        </w:tc>
        <w:tc>
          <w:tcPr>
            <w:tcW w:w="8080" w:type="dxa"/>
            <w:vAlign w:val="center"/>
          </w:tcPr>
          <w:p w:rsidR="00431CD5" w:rsidRPr="00C7526F" w:rsidRDefault="00431CD5" w:rsidP="00C7526F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5.6.1.1. Bir elektrik devresindeki lamba parlaklığını etkiley</w:t>
            </w:r>
            <w:r>
              <w:rPr>
                <w:rFonts w:ascii="Times New Roman" w:hAnsi="Times New Roman" w:cs="Times New Roman"/>
                <w:sz w:val="20"/>
              </w:rPr>
              <w:t xml:space="preserve">en değişkenlerin neler olduğunu </w:t>
            </w:r>
            <w:r w:rsidRPr="00C7526F">
              <w:rPr>
                <w:rFonts w:ascii="Times New Roman" w:hAnsi="Times New Roman" w:cs="Times New Roman"/>
                <w:sz w:val="20"/>
              </w:rPr>
              <w:t>tahmin eder ve tahminlerini test eder.</w:t>
            </w:r>
          </w:p>
          <w:p w:rsidR="00431CD5" w:rsidRPr="00C7526F" w:rsidRDefault="00431CD5" w:rsidP="00C7526F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a. Bağımlı, bağımsız ve kontrol edilen değişken kavram grupları, örneklerle açıklanır.</w:t>
            </w:r>
          </w:p>
          <w:p w:rsidR="00431CD5" w:rsidRPr="00C7526F" w:rsidRDefault="00431CD5" w:rsidP="00C7526F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b. Paralel bağlamaya girilmez.</w:t>
            </w:r>
          </w:p>
        </w:tc>
        <w:tc>
          <w:tcPr>
            <w:tcW w:w="992" w:type="dxa"/>
            <w:vMerge w:val="restart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8" w:type="dxa"/>
            <w:vMerge w:val="restart"/>
            <w:vAlign w:val="center"/>
          </w:tcPr>
          <w:p w:rsidR="00431CD5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Elektrik</w:t>
            </w:r>
          </w:p>
        </w:tc>
      </w:tr>
      <w:tr w:rsidR="00431CD5" w:rsidRPr="00517931" w:rsidTr="009A4F37">
        <w:tc>
          <w:tcPr>
            <w:tcW w:w="56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Yaşamımızın</w:t>
            </w:r>
          </w:p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Vazgeçilmezi:</w:t>
            </w:r>
          </w:p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Elektrik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EA68E1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5.6.2.1. Bir elektrik devresindeki elemanları sembolleriyle gösterir.</w:t>
            </w:r>
          </w:p>
          <w:p w:rsidR="00431CD5" w:rsidRPr="00C7526F" w:rsidRDefault="00431CD5" w:rsidP="00EA68E1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Devre şemalarının ortak bilimsel dil açısından önemi belirtilir.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9A4F37">
        <w:tc>
          <w:tcPr>
            <w:tcW w:w="56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8" w:type="dxa"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Yaşamımızın</w:t>
            </w:r>
          </w:p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Vazgeçilmezi:</w:t>
            </w:r>
          </w:p>
          <w:p w:rsidR="00431CD5" w:rsidRPr="00C7526F" w:rsidRDefault="00431CD5" w:rsidP="00C75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Elektrik</w:t>
            </w:r>
          </w:p>
        </w:tc>
        <w:tc>
          <w:tcPr>
            <w:tcW w:w="8080" w:type="dxa"/>
            <w:vAlign w:val="center"/>
          </w:tcPr>
          <w:p w:rsidR="00431CD5" w:rsidRPr="00C7526F" w:rsidRDefault="00431CD5" w:rsidP="00C7526F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5.6.2.2. Bir elektrik devresi şeması çizer, çizdiği devreyi kurar ve çalıştırır.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9A4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431CD5">
        <w:trPr>
          <w:trHeight w:val="1151"/>
        </w:trPr>
        <w:tc>
          <w:tcPr>
            <w:tcW w:w="562" w:type="dxa"/>
            <w:vMerge w:val="restart"/>
            <w:textDirection w:val="btLr"/>
            <w:vAlign w:val="center"/>
          </w:tcPr>
          <w:p w:rsidR="00431CD5" w:rsidRPr="00C7526F" w:rsidRDefault="00431CD5" w:rsidP="00431C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NİSAN</w:t>
            </w: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5.7.1.1. Yer kabuğunun kara tabakasının kayaçlardan oluştuğunu bilir.</w:t>
            </w:r>
          </w:p>
          <w:p w:rsidR="00431CD5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Kayaç çeşitlerine girilmez.</w:t>
            </w:r>
          </w:p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5.7.1.2. Kayaçlarla madenleri ilişkilendirir ve madenlerin teknoloj</w:t>
            </w:r>
            <w:r>
              <w:rPr>
                <w:rFonts w:ascii="Times New Roman" w:hAnsi="Times New Roman" w:cs="Times New Roman"/>
                <w:sz w:val="20"/>
              </w:rPr>
              <w:t xml:space="preserve">ik ham madde olarak </w:t>
            </w:r>
            <w:r w:rsidRPr="00EA68E1">
              <w:rPr>
                <w:rFonts w:ascii="Times New Roman" w:hAnsi="Times New Roman" w:cs="Times New Roman"/>
                <w:sz w:val="20"/>
              </w:rPr>
              <w:t>önemini tartışır.</w:t>
            </w:r>
          </w:p>
        </w:tc>
        <w:tc>
          <w:tcPr>
            <w:tcW w:w="992" w:type="dxa"/>
            <w:vMerge w:val="restart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8" w:type="dxa"/>
            <w:vMerge w:val="restart"/>
            <w:vAlign w:val="center"/>
          </w:tcPr>
          <w:p w:rsidR="00431CD5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431CD5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Özellikleri – </w:t>
            </w:r>
            <w:r w:rsidRPr="00431CD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31CD5" w:rsidRPr="00517931" w:rsidTr="00EA68E1">
        <w:trPr>
          <w:trHeight w:val="842"/>
        </w:trPr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5.7.1.3. Fosillerin oluşumunu ve fosil çeşitlerini araştırır ve sunar.</w:t>
            </w:r>
          </w:p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5.7.1.4. Fosil bilimin, bir bilim dalı olduğunu kavrar ve bu alanda çalışan uzm</w:t>
            </w:r>
            <w:r>
              <w:rPr>
                <w:rFonts w:ascii="Times New Roman" w:hAnsi="Times New Roman" w:cs="Times New Roman"/>
                <w:sz w:val="20"/>
              </w:rPr>
              <w:t xml:space="preserve">anlara ne ad </w:t>
            </w:r>
            <w:r w:rsidRPr="00EA68E1">
              <w:rPr>
                <w:rFonts w:ascii="Times New Roman" w:hAnsi="Times New Roman" w:cs="Times New Roman"/>
                <w:sz w:val="20"/>
              </w:rPr>
              <w:t>verildiğini bilir.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9A4F37"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5.7.1.5. Doğal anıtlara örnekler verir ve kültürel miras olarak önemini tartışır.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9A4F37"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5.7.1.6. Doğal anıtların korunarak gelecek nesillere aktarılmasına yönelik öneriler sunar.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431CD5">
        <w:trPr>
          <w:trHeight w:val="740"/>
        </w:trPr>
        <w:tc>
          <w:tcPr>
            <w:tcW w:w="562" w:type="dxa"/>
            <w:vMerge w:val="restart"/>
            <w:textDirection w:val="btLr"/>
            <w:vAlign w:val="center"/>
          </w:tcPr>
          <w:p w:rsidR="00431CD5" w:rsidRPr="00431CD5" w:rsidRDefault="00431CD5" w:rsidP="00431C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MAYIS</w:t>
            </w: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5.7.2.1. Erozyon ile heyelan arasındaki farkı açıklar ve eroz</w:t>
            </w:r>
            <w:r>
              <w:rPr>
                <w:rFonts w:ascii="Times New Roman" w:hAnsi="Times New Roman" w:cs="Times New Roman"/>
                <w:sz w:val="20"/>
              </w:rPr>
              <w:t xml:space="preserve">yonun gelecekte yol açabileceği </w:t>
            </w:r>
            <w:r w:rsidRPr="00EA68E1">
              <w:rPr>
                <w:rFonts w:ascii="Times New Roman" w:hAnsi="Times New Roman" w:cs="Times New Roman"/>
                <w:sz w:val="20"/>
              </w:rPr>
              <w:t>sonuçları tahmin eder.</w:t>
            </w:r>
          </w:p>
        </w:tc>
        <w:tc>
          <w:tcPr>
            <w:tcW w:w="992" w:type="dxa"/>
            <w:vMerge w:val="restart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8" w:type="dxa"/>
            <w:vMerge w:val="restart"/>
            <w:vAlign w:val="center"/>
          </w:tcPr>
          <w:p w:rsidR="00431CD5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431CD5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Özellikleri –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31CD5" w:rsidRPr="00517931" w:rsidTr="00EA68E1">
        <w:trPr>
          <w:trHeight w:val="694"/>
        </w:trPr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5.7.2.2. Toprağı erozyonun olumsuz etkilerinden korumak için çözüm önerileri sunar.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E823B2"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431CD5" w:rsidRPr="00EA68E1" w:rsidRDefault="00431CD5" w:rsidP="00431C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8E1">
              <w:rPr>
                <w:rFonts w:ascii="Times New Roman" w:hAnsi="Times New Roman" w:cs="Times New Roman"/>
                <w:b/>
              </w:rPr>
              <w:t xml:space="preserve">DEĞERLENDİRME SINAVI – 2 (15 Mayıs </w:t>
            </w:r>
            <w:r w:rsidRPr="00EA68E1">
              <w:rPr>
                <w:rFonts w:ascii="Times New Roman" w:hAnsi="Times New Roman" w:cs="Times New Roman"/>
                <w:b/>
              </w:rPr>
              <w:t>2017)</w:t>
            </w:r>
          </w:p>
        </w:tc>
      </w:tr>
      <w:tr w:rsidR="00431CD5" w:rsidRPr="00517931" w:rsidTr="00EA68E1">
        <w:trPr>
          <w:trHeight w:val="674"/>
        </w:trPr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5.7.3.1. Yer altı ve yer üstü sularına örnekler verir ve kullanım alanlarını açıklar.</w:t>
            </w:r>
          </w:p>
        </w:tc>
        <w:tc>
          <w:tcPr>
            <w:tcW w:w="992" w:type="dxa"/>
            <w:vAlign w:val="center"/>
          </w:tcPr>
          <w:p w:rsidR="00431CD5" w:rsidRPr="00431CD5" w:rsidRDefault="00431CD5" w:rsidP="00431C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TEST 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18" w:type="dxa"/>
            <w:vAlign w:val="center"/>
          </w:tcPr>
          <w:p w:rsidR="00431CD5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431CD5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Özellikleri – 2</w:t>
            </w:r>
          </w:p>
        </w:tc>
      </w:tr>
      <w:tr w:rsidR="00431CD5" w:rsidRPr="00517931" w:rsidTr="009A4F37"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5.7.4.1. Hava, toprak ve su kirliliğinin nedenlerini, yol açacağı ol</w:t>
            </w:r>
            <w:r>
              <w:rPr>
                <w:rFonts w:ascii="Times New Roman" w:hAnsi="Times New Roman" w:cs="Times New Roman"/>
                <w:sz w:val="20"/>
              </w:rPr>
              <w:t xml:space="preserve">umsuz sonuçları ve alınabilecek </w:t>
            </w:r>
            <w:r w:rsidRPr="00EA68E1">
              <w:rPr>
                <w:rFonts w:ascii="Times New Roman" w:hAnsi="Times New Roman" w:cs="Times New Roman"/>
                <w:sz w:val="20"/>
              </w:rPr>
              <w:t>önlemleri tartışır.</w:t>
            </w:r>
          </w:p>
        </w:tc>
        <w:tc>
          <w:tcPr>
            <w:tcW w:w="992" w:type="dxa"/>
            <w:vMerge w:val="restart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TEST </w:t>
            </w:r>
            <w:r w:rsidRPr="00431CD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518" w:type="dxa"/>
            <w:vMerge w:val="restart"/>
            <w:vAlign w:val="center"/>
          </w:tcPr>
          <w:p w:rsidR="00431CD5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431CD5" w:rsidRPr="00C7526F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Özellikleri –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31CD5" w:rsidRPr="00517931" w:rsidTr="009A4F37"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28" w:type="dxa"/>
            <w:vAlign w:val="center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8080" w:type="dxa"/>
            <w:vAlign w:val="center"/>
          </w:tcPr>
          <w:p w:rsidR="00431CD5" w:rsidRPr="00EA68E1" w:rsidRDefault="00431CD5" w:rsidP="00431CD5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5.7.4.1. Hava, toprak ve su kirliliğinin nedenlerini, yol açacağı ol</w:t>
            </w:r>
            <w:r>
              <w:rPr>
                <w:rFonts w:ascii="Times New Roman" w:hAnsi="Times New Roman" w:cs="Times New Roman"/>
                <w:sz w:val="20"/>
              </w:rPr>
              <w:t xml:space="preserve">umsuz sonuçları ve alınabilecek </w:t>
            </w:r>
            <w:r w:rsidRPr="00EA68E1">
              <w:rPr>
                <w:rFonts w:ascii="Times New Roman" w:hAnsi="Times New Roman" w:cs="Times New Roman"/>
                <w:sz w:val="20"/>
              </w:rPr>
              <w:t>önlemleri tartışır.</w:t>
            </w:r>
          </w:p>
        </w:tc>
        <w:tc>
          <w:tcPr>
            <w:tcW w:w="99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C7526F" w:rsidTr="00431CD5">
        <w:trPr>
          <w:cantSplit/>
          <w:trHeight w:val="1227"/>
        </w:trPr>
        <w:tc>
          <w:tcPr>
            <w:tcW w:w="562" w:type="dxa"/>
            <w:textDirection w:val="btLr"/>
          </w:tcPr>
          <w:p w:rsidR="00431CD5" w:rsidRPr="00431CD5" w:rsidRDefault="00431CD5" w:rsidP="00431C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HAZİRAN</w:t>
            </w:r>
          </w:p>
        </w:tc>
        <w:tc>
          <w:tcPr>
            <w:tcW w:w="916" w:type="dxa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390" w:type="dxa"/>
            <w:gridSpan w:val="4"/>
          </w:tcPr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1CD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1CD5" w:rsidRPr="00EA68E1" w:rsidRDefault="00431CD5" w:rsidP="00431C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8E1">
              <w:rPr>
                <w:rFonts w:ascii="Times New Roman" w:hAnsi="Times New Roman" w:cs="Times New Roman"/>
                <w:b/>
                <w:sz w:val="20"/>
              </w:rPr>
              <w:t>Genel Tekrar</w:t>
            </w:r>
          </w:p>
        </w:tc>
      </w:tr>
    </w:tbl>
    <w:p w:rsidR="00C7526F" w:rsidRDefault="00C7526F">
      <w:pPr>
        <w:rPr>
          <w:sz w:val="24"/>
        </w:rPr>
      </w:pPr>
    </w:p>
    <w:p w:rsidR="00431CD5" w:rsidRDefault="00431CD5">
      <w:pPr>
        <w:rPr>
          <w:sz w:val="24"/>
        </w:rPr>
      </w:pPr>
    </w:p>
    <w:p w:rsidR="00431CD5" w:rsidRDefault="00431CD5">
      <w:pPr>
        <w:rPr>
          <w:sz w:val="24"/>
        </w:rPr>
      </w:pPr>
    </w:p>
    <w:p w:rsidR="00431CD5" w:rsidRDefault="00431CD5">
      <w:pPr>
        <w:rPr>
          <w:sz w:val="24"/>
        </w:rPr>
      </w:pPr>
    </w:p>
    <w:p w:rsidR="00431CD5" w:rsidRDefault="00431CD5">
      <w:pPr>
        <w:rPr>
          <w:sz w:val="24"/>
        </w:rPr>
      </w:pPr>
      <w:r>
        <w:rPr>
          <w:sz w:val="24"/>
        </w:rPr>
        <w:t>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……………………………………….</w:t>
      </w:r>
    </w:p>
    <w:p w:rsidR="00431CD5" w:rsidRPr="00430126" w:rsidRDefault="00431CD5">
      <w:pPr>
        <w:rPr>
          <w:sz w:val="24"/>
        </w:rPr>
      </w:pPr>
      <w:r>
        <w:rPr>
          <w:sz w:val="24"/>
        </w:rPr>
        <w:t xml:space="preserve">  Fen Bilimleri Öğretmeni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 Müdürü</w:t>
      </w:r>
      <w:bookmarkStart w:id="0" w:name="_GoBack"/>
      <w:bookmarkEnd w:id="0"/>
    </w:p>
    <w:sectPr w:rsidR="00431CD5" w:rsidRPr="00430126" w:rsidSect="003406AE">
      <w:headerReference w:type="default" r:id="rId6"/>
      <w:pgSz w:w="16838" w:h="11906" w:orient="landscape"/>
      <w:pgMar w:top="973" w:right="53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60" w:rsidRDefault="00C51C60" w:rsidP="003406AE">
      <w:pPr>
        <w:spacing w:after="0" w:line="240" w:lineRule="auto"/>
      </w:pPr>
      <w:r>
        <w:separator/>
      </w:r>
    </w:p>
  </w:endnote>
  <w:endnote w:type="continuationSeparator" w:id="0">
    <w:p w:rsidR="00C51C60" w:rsidRDefault="00C51C60" w:rsidP="003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60" w:rsidRDefault="00C51C60" w:rsidP="003406AE">
      <w:pPr>
        <w:spacing w:after="0" w:line="240" w:lineRule="auto"/>
      </w:pPr>
      <w:r>
        <w:separator/>
      </w:r>
    </w:p>
  </w:footnote>
  <w:footnote w:type="continuationSeparator" w:id="0">
    <w:p w:rsidR="00C51C60" w:rsidRDefault="00C51C60" w:rsidP="0034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 xml:space="preserve">2016-2017 EĞİTİM VE </w:t>
    </w:r>
    <w:r w:rsidR="006949FC">
      <w:rPr>
        <w:rFonts w:ascii="Times New Roman" w:hAnsi="Times New Roman" w:cs="Times New Roman"/>
        <w:b/>
      </w:rPr>
      <w:t>ÖĞRETİM YILI ………………. ORTAOKULU 5</w:t>
    </w:r>
    <w:r w:rsidRPr="003406AE">
      <w:rPr>
        <w:rFonts w:ascii="Times New Roman" w:hAnsi="Times New Roman" w:cs="Times New Roman"/>
        <w:b/>
      </w:rPr>
      <w:t>. SINIF FEN BİLİMLERİ DERSİ</w:t>
    </w:r>
  </w:p>
  <w:p w:rsidR="003406AE" w:rsidRP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>DESTEKLEME VE YETİŞTİRME KURSU KAZANIMLARI VE TESTLERİ</w:t>
    </w:r>
  </w:p>
  <w:p w:rsidR="003406AE" w:rsidRPr="003406AE" w:rsidRDefault="003406A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143CF5"/>
    <w:rsid w:val="001B6496"/>
    <w:rsid w:val="00310126"/>
    <w:rsid w:val="003406AE"/>
    <w:rsid w:val="00430126"/>
    <w:rsid w:val="00431CD5"/>
    <w:rsid w:val="00517931"/>
    <w:rsid w:val="006949FC"/>
    <w:rsid w:val="006C1510"/>
    <w:rsid w:val="0089409B"/>
    <w:rsid w:val="00946A0E"/>
    <w:rsid w:val="009F403B"/>
    <w:rsid w:val="00A11A8F"/>
    <w:rsid w:val="00B41DD5"/>
    <w:rsid w:val="00C51C60"/>
    <w:rsid w:val="00C7526F"/>
    <w:rsid w:val="00EA68E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2081-7E9D-4558-9E98-C84A8D2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06AE"/>
  </w:style>
  <w:style w:type="paragraph" w:styleId="Altbilgi">
    <w:name w:val="footer"/>
    <w:basedOn w:val="Normal"/>
    <w:link w:val="Al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06AE"/>
  </w:style>
  <w:style w:type="table" w:styleId="TabloKlavuzu">
    <w:name w:val="Table Grid"/>
    <w:basedOn w:val="NormalTablo"/>
    <w:uiPriority w:val="39"/>
    <w:rsid w:val="0034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2016-10-20T16:15:00Z</dcterms:created>
  <dcterms:modified xsi:type="dcterms:W3CDTF">2016-10-20T18:22:00Z</dcterms:modified>
</cp:coreProperties>
</file>