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C5E" w:rsidRPr="00125FE2" w:rsidRDefault="00635E5E" w:rsidP="000E120A">
      <w:pPr>
        <w:jc w:val="center"/>
        <w:rPr>
          <w:b/>
          <w:sz w:val="24"/>
          <w:szCs w:val="24"/>
        </w:rPr>
      </w:pPr>
      <w:r w:rsidRPr="00125FE2">
        <w:rPr>
          <w:b/>
          <w:sz w:val="24"/>
          <w:szCs w:val="24"/>
        </w:rPr>
        <w:t xml:space="preserve">2015- 2016 EĞİTİM – ÖĞRETİM </w:t>
      </w:r>
      <w:r w:rsidR="000E120A" w:rsidRPr="00125FE2">
        <w:rPr>
          <w:b/>
          <w:sz w:val="24"/>
          <w:szCs w:val="24"/>
        </w:rPr>
        <w:t>YILI 5.</w:t>
      </w:r>
      <w:r w:rsidR="00F249BD">
        <w:rPr>
          <w:b/>
          <w:sz w:val="24"/>
          <w:szCs w:val="24"/>
        </w:rPr>
        <w:t xml:space="preserve"> SINIF FEN BİLİMLERİ DERS </w:t>
      </w:r>
      <w:r w:rsidRPr="00125FE2">
        <w:rPr>
          <w:b/>
          <w:sz w:val="24"/>
          <w:szCs w:val="24"/>
        </w:rPr>
        <w:t>PLÂNI</w:t>
      </w:r>
    </w:p>
    <w:p w:rsidR="00635E5E" w:rsidRPr="00125FE2" w:rsidRDefault="00635E5E">
      <w:pPr>
        <w:rPr>
          <w:b/>
          <w:color w:val="FF0000"/>
        </w:rPr>
      </w:pPr>
      <w:r w:rsidRPr="00125FE2">
        <w:rPr>
          <w:b/>
          <w:color w:val="FF0000"/>
        </w:rPr>
        <w:t>I.BÖLÜM</w:t>
      </w:r>
    </w:p>
    <w:tbl>
      <w:tblPr>
        <w:tblStyle w:val="TabloKlavuzu"/>
        <w:tblW w:w="0" w:type="auto"/>
        <w:jc w:val="center"/>
        <w:tblLook w:val="04A0" w:firstRow="1" w:lastRow="0" w:firstColumn="1" w:lastColumn="0" w:noHBand="0" w:noVBand="1"/>
      </w:tblPr>
      <w:tblGrid>
        <w:gridCol w:w="2093"/>
        <w:gridCol w:w="3718"/>
        <w:gridCol w:w="3401"/>
      </w:tblGrid>
      <w:tr w:rsidR="00635E5E" w:rsidTr="000A4A71">
        <w:trPr>
          <w:jc w:val="center"/>
        </w:trPr>
        <w:tc>
          <w:tcPr>
            <w:tcW w:w="2093" w:type="dxa"/>
          </w:tcPr>
          <w:p w:rsidR="00635E5E" w:rsidRPr="000E120A" w:rsidRDefault="00635E5E" w:rsidP="00635E5E">
            <w:pPr>
              <w:jc w:val="right"/>
              <w:rPr>
                <w:b/>
              </w:rPr>
            </w:pPr>
            <w:r w:rsidRPr="000E120A">
              <w:rPr>
                <w:b/>
              </w:rPr>
              <w:t>Dersin Adı:</w:t>
            </w:r>
          </w:p>
        </w:tc>
        <w:tc>
          <w:tcPr>
            <w:tcW w:w="3718" w:type="dxa"/>
          </w:tcPr>
          <w:p w:rsidR="00635E5E" w:rsidRDefault="00635E5E">
            <w:r>
              <w:t>Fen Bilimleri</w:t>
            </w:r>
          </w:p>
        </w:tc>
        <w:tc>
          <w:tcPr>
            <w:tcW w:w="3401" w:type="dxa"/>
          </w:tcPr>
          <w:p w:rsidR="00635E5E" w:rsidRDefault="00931E48" w:rsidP="00931E48">
            <w:r>
              <w:t>11</w:t>
            </w:r>
            <w:r w:rsidR="00635E5E">
              <w:t>.Hafta (</w:t>
            </w:r>
            <w:r w:rsidR="00D84B6A">
              <w:t xml:space="preserve"> </w:t>
            </w:r>
            <w:r>
              <w:t>7</w:t>
            </w:r>
            <w:r w:rsidR="00D817A7">
              <w:t xml:space="preserve"> </w:t>
            </w:r>
            <w:r>
              <w:t>– 11</w:t>
            </w:r>
            <w:r w:rsidR="000A4A71">
              <w:t xml:space="preserve"> Aralık </w:t>
            </w:r>
            <w:r w:rsidR="00D817A7">
              <w:t>2015</w:t>
            </w:r>
            <w:r w:rsidR="00635E5E">
              <w:t>)</w:t>
            </w:r>
          </w:p>
        </w:tc>
      </w:tr>
      <w:tr w:rsidR="00635E5E" w:rsidTr="00125FE2">
        <w:trPr>
          <w:jc w:val="center"/>
        </w:trPr>
        <w:tc>
          <w:tcPr>
            <w:tcW w:w="2093" w:type="dxa"/>
          </w:tcPr>
          <w:p w:rsidR="00635E5E" w:rsidRPr="000E120A" w:rsidRDefault="00635E5E" w:rsidP="00635E5E">
            <w:pPr>
              <w:jc w:val="right"/>
              <w:rPr>
                <w:b/>
              </w:rPr>
            </w:pPr>
            <w:r w:rsidRPr="000E120A">
              <w:rPr>
                <w:b/>
              </w:rPr>
              <w:t>Sınıf:</w:t>
            </w:r>
          </w:p>
        </w:tc>
        <w:tc>
          <w:tcPr>
            <w:tcW w:w="7119" w:type="dxa"/>
            <w:gridSpan w:val="2"/>
          </w:tcPr>
          <w:p w:rsidR="00635E5E" w:rsidRDefault="000E120A" w:rsidP="0018041D">
            <w:r>
              <w:t>5.</w:t>
            </w:r>
            <w:r w:rsidR="00635E5E">
              <w:t>Sınıf</w:t>
            </w:r>
          </w:p>
        </w:tc>
      </w:tr>
      <w:tr w:rsidR="00635E5E" w:rsidTr="00125FE2">
        <w:trPr>
          <w:jc w:val="center"/>
        </w:trPr>
        <w:tc>
          <w:tcPr>
            <w:tcW w:w="2093" w:type="dxa"/>
          </w:tcPr>
          <w:p w:rsidR="00635E5E" w:rsidRPr="000E120A" w:rsidRDefault="00635E5E" w:rsidP="00635E5E">
            <w:pPr>
              <w:jc w:val="right"/>
              <w:rPr>
                <w:b/>
              </w:rPr>
            </w:pPr>
            <w:r w:rsidRPr="000E120A">
              <w:rPr>
                <w:b/>
              </w:rPr>
              <w:t>Ünite No-Adı:</w:t>
            </w:r>
          </w:p>
        </w:tc>
        <w:tc>
          <w:tcPr>
            <w:tcW w:w="7119" w:type="dxa"/>
            <w:gridSpan w:val="2"/>
          </w:tcPr>
          <w:p w:rsidR="00635E5E" w:rsidRDefault="00931E48" w:rsidP="00931E48">
            <w:r>
              <w:t>2</w:t>
            </w:r>
            <w:r w:rsidR="00635E5E">
              <w:t>.Ünite:</w:t>
            </w:r>
            <w:r w:rsidR="0018041D">
              <w:t xml:space="preserve"> </w:t>
            </w:r>
            <w:r>
              <w:t>Kuvvetin Büyüklüğünün Ölçülmesi</w:t>
            </w:r>
          </w:p>
        </w:tc>
      </w:tr>
      <w:tr w:rsidR="00635E5E" w:rsidTr="00125FE2">
        <w:trPr>
          <w:jc w:val="center"/>
        </w:trPr>
        <w:tc>
          <w:tcPr>
            <w:tcW w:w="2093" w:type="dxa"/>
          </w:tcPr>
          <w:p w:rsidR="00635E5E" w:rsidRPr="000E120A" w:rsidRDefault="00635E5E" w:rsidP="00635E5E">
            <w:pPr>
              <w:jc w:val="right"/>
              <w:rPr>
                <w:b/>
              </w:rPr>
            </w:pPr>
            <w:r w:rsidRPr="000E120A">
              <w:rPr>
                <w:b/>
              </w:rPr>
              <w:t>Konu:</w:t>
            </w:r>
          </w:p>
        </w:tc>
        <w:tc>
          <w:tcPr>
            <w:tcW w:w="7119" w:type="dxa"/>
            <w:gridSpan w:val="2"/>
          </w:tcPr>
          <w:p w:rsidR="00635E5E" w:rsidRDefault="00931E48" w:rsidP="00D817A7">
            <w:r>
              <w:t>Kuvvetin Ölçülmesi</w:t>
            </w:r>
          </w:p>
        </w:tc>
      </w:tr>
      <w:tr w:rsidR="00635E5E" w:rsidTr="00125FE2">
        <w:trPr>
          <w:jc w:val="center"/>
        </w:trPr>
        <w:tc>
          <w:tcPr>
            <w:tcW w:w="2093" w:type="dxa"/>
          </w:tcPr>
          <w:p w:rsidR="00635E5E" w:rsidRPr="000E120A" w:rsidRDefault="00635E5E" w:rsidP="00635E5E">
            <w:pPr>
              <w:jc w:val="right"/>
              <w:rPr>
                <w:b/>
              </w:rPr>
            </w:pPr>
            <w:r w:rsidRPr="000E120A">
              <w:rPr>
                <w:b/>
              </w:rPr>
              <w:t>Önerilen Ders Saati:</w:t>
            </w:r>
          </w:p>
        </w:tc>
        <w:tc>
          <w:tcPr>
            <w:tcW w:w="7119" w:type="dxa"/>
            <w:gridSpan w:val="2"/>
          </w:tcPr>
          <w:p w:rsidR="00635E5E" w:rsidRDefault="0018041D">
            <w:r>
              <w:t>4 Saat</w:t>
            </w:r>
          </w:p>
        </w:tc>
      </w:tr>
    </w:tbl>
    <w:p w:rsidR="00635E5E" w:rsidRPr="00125FE2" w:rsidRDefault="00635E5E">
      <w:pPr>
        <w:rPr>
          <w:b/>
          <w:color w:val="FF0000"/>
        </w:rPr>
      </w:pPr>
      <w:proofErr w:type="gramStart"/>
      <w:r w:rsidRPr="00125FE2">
        <w:rPr>
          <w:b/>
          <w:color w:val="FF0000"/>
        </w:rPr>
        <w:t>II.BÖLÜM</w:t>
      </w:r>
      <w:proofErr w:type="gramEnd"/>
      <w:r w:rsidRPr="00125FE2">
        <w:rPr>
          <w:b/>
          <w:color w:val="FF0000"/>
        </w:rPr>
        <w:t xml:space="preserve"> </w:t>
      </w:r>
    </w:p>
    <w:tbl>
      <w:tblPr>
        <w:tblStyle w:val="TabloKlavuzu"/>
        <w:tblW w:w="0" w:type="auto"/>
        <w:jc w:val="center"/>
        <w:tblLook w:val="04A0" w:firstRow="1" w:lastRow="0" w:firstColumn="1" w:lastColumn="0" w:noHBand="0" w:noVBand="1"/>
      </w:tblPr>
      <w:tblGrid>
        <w:gridCol w:w="2093"/>
        <w:gridCol w:w="2134"/>
        <w:gridCol w:w="6092"/>
      </w:tblGrid>
      <w:tr w:rsidR="00635E5E" w:rsidTr="00D84B6A">
        <w:trPr>
          <w:trHeight w:val="733"/>
          <w:jc w:val="center"/>
        </w:trPr>
        <w:tc>
          <w:tcPr>
            <w:tcW w:w="4105" w:type="dxa"/>
            <w:gridSpan w:val="2"/>
            <w:vAlign w:val="center"/>
          </w:tcPr>
          <w:p w:rsidR="00635E5E" w:rsidRPr="000E120A" w:rsidRDefault="00635E5E" w:rsidP="00635E5E">
            <w:pPr>
              <w:jc w:val="right"/>
              <w:rPr>
                <w:b/>
              </w:rPr>
            </w:pPr>
            <w:r w:rsidRPr="000E120A">
              <w:rPr>
                <w:b/>
              </w:rPr>
              <w:t>Öğrenci Kazanımları/Hedef ve Davranışlar:</w:t>
            </w:r>
          </w:p>
        </w:tc>
        <w:tc>
          <w:tcPr>
            <w:tcW w:w="5069" w:type="dxa"/>
          </w:tcPr>
          <w:p w:rsidR="0018041D" w:rsidRDefault="00931E48" w:rsidP="005D464A">
            <w:r w:rsidRPr="00931E48">
              <w:t>5.2.1.1. Kuvvetin büyüklüğünü dinamometre ile ölçer ve birimini ifade eder</w:t>
            </w:r>
            <w:r>
              <w:t>.</w:t>
            </w:r>
          </w:p>
        </w:tc>
      </w:tr>
      <w:tr w:rsidR="00635E5E" w:rsidTr="00E417CF">
        <w:trPr>
          <w:trHeight w:val="1244"/>
          <w:jc w:val="center"/>
        </w:trPr>
        <w:tc>
          <w:tcPr>
            <w:tcW w:w="4105" w:type="dxa"/>
            <w:gridSpan w:val="2"/>
            <w:vAlign w:val="center"/>
          </w:tcPr>
          <w:p w:rsidR="00635E5E" w:rsidRPr="000E120A" w:rsidRDefault="00635E5E" w:rsidP="00635E5E">
            <w:pPr>
              <w:jc w:val="right"/>
              <w:rPr>
                <w:b/>
              </w:rPr>
            </w:pPr>
            <w:r w:rsidRPr="000E120A">
              <w:rPr>
                <w:b/>
              </w:rPr>
              <w:t>Ünite Kavramları ve Sembolleri:</w:t>
            </w:r>
          </w:p>
        </w:tc>
        <w:tc>
          <w:tcPr>
            <w:tcW w:w="5069" w:type="dxa"/>
          </w:tcPr>
          <w:p w:rsidR="00931E48" w:rsidRPr="00931E48" w:rsidRDefault="00931E48" w:rsidP="00931E48">
            <w:pPr>
              <w:rPr>
                <w:bCs/>
              </w:rPr>
            </w:pPr>
            <w:r w:rsidRPr="00931E48">
              <w:rPr>
                <w:bCs/>
              </w:rPr>
              <w:t>Kuvvet</w:t>
            </w:r>
          </w:p>
          <w:p w:rsidR="00931E48" w:rsidRPr="00931E48" w:rsidRDefault="00931E48" w:rsidP="00931E48">
            <w:pPr>
              <w:rPr>
                <w:bCs/>
              </w:rPr>
            </w:pPr>
            <w:r w:rsidRPr="00931E48">
              <w:rPr>
                <w:bCs/>
              </w:rPr>
              <w:t>Kuvvetin Büyüklüğünün</w:t>
            </w:r>
            <w:r>
              <w:rPr>
                <w:bCs/>
              </w:rPr>
              <w:t xml:space="preserve"> </w:t>
            </w:r>
            <w:r w:rsidRPr="00931E48">
              <w:rPr>
                <w:bCs/>
              </w:rPr>
              <w:t>Ölçülmesi</w:t>
            </w:r>
          </w:p>
          <w:p w:rsidR="00931E48" w:rsidRPr="00931E48" w:rsidRDefault="00931E48" w:rsidP="00931E48">
            <w:pPr>
              <w:rPr>
                <w:bCs/>
              </w:rPr>
            </w:pPr>
            <w:r w:rsidRPr="00931E48">
              <w:rPr>
                <w:bCs/>
              </w:rPr>
              <w:t>Dinamometre</w:t>
            </w:r>
          </w:p>
          <w:p w:rsidR="00D817A7" w:rsidRDefault="00931E48" w:rsidP="00931E48">
            <w:r w:rsidRPr="00931E48">
              <w:rPr>
                <w:bCs/>
              </w:rPr>
              <w:t>Newton</w:t>
            </w:r>
          </w:p>
        </w:tc>
      </w:tr>
      <w:tr w:rsidR="00635E5E" w:rsidTr="00D84B6A">
        <w:trPr>
          <w:trHeight w:val="629"/>
          <w:jc w:val="center"/>
        </w:trPr>
        <w:tc>
          <w:tcPr>
            <w:tcW w:w="4105" w:type="dxa"/>
            <w:gridSpan w:val="2"/>
            <w:vAlign w:val="center"/>
          </w:tcPr>
          <w:p w:rsidR="00635E5E" w:rsidRPr="000E120A" w:rsidRDefault="00635E5E" w:rsidP="00635E5E">
            <w:pPr>
              <w:jc w:val="right"/>
              <w:rPr>
                <w:b/>
              </w:rPr>
            </w:pPr>
            <w:r w:rsidRPr="000E120A">
              <w:rPr>
                <w:b/>
              </w:rPr>
              <w:t>Uygulanacak Yöntem ve Teknikler:</w:t>
            </w:r>
          </w:p>
        </w:tc>
        <w:tc>
          <w:tcPr>
            <w:tcW w:w="5069" w:type="dxa"/>
          </w:tcPr>
          <w:p w:rsidR="00635E5E" w:rsidRDefault="00D84B6A">
            <w:r>
              <w:t>Anlatım, Soru Cevap, Rol Yapma, Grup Çalışması</w:t>
            </w:r>
          </w:p>
        </w:tc>
      </w:tr>
      <w:tr w:rsidR="00635E5E" w:rsidTr="00D84B6A">
        <w:trPr>
          <w:trHeight w:val="755"/>
          <w:jc w:val="center"/>
        </w:trPr>
        <w:tc>
          <w:tcPr>
            <w:tcW w:w="4105" w:type="dxa"/>
            <w:gridSpan w:val="2"/>
            <w:vAlign w:val="center"/>
          </w:tcPr>
          <w:p w:rsidR="00635E5E" w:rsidRPr="000E120A" w:rsidRDefault="00635E5E" w:rsidP="00635E5E">
            <w:pPr>
              <w:jc w:val="right"/>
              <w:rPr>
                <w:b/>
              </w:rPr>
            </w:pPr>
            <w:r w:rsidRPr="000E120A">
              <w:rPr>
                <w:b/>
              </w:rPr>
              <w:t>Kullanılacak Araç – Gereçler:</w:t>
            </w:r>
          </w:p>
        </w:tc>
        <w:tc>
          <w:tcPr>
            <w:tcW w:w="5069" w:type="dxa"/>
          </w:tcPr>
          <w:p w:rsidR="004A2058" w:rsidRDefault="004A2058" w:rsidP="004A2058">
            <w:pPr>
              <w:rPr>
                <w:bCs/>
              </w:rPr>
            </w:pPr>
            <w:r w:rsidRPr="00931E48">
              <w:rPr>
                <w:bCs/>
              </w:rPr>
              <w:t>Kuvvetin Büyüklüğünün Ölçülmesi</w:t>
            </w:r>
            <w:r>
              <w:rPr>
                <w:bCs/>
              </w:rPr>
              <w:t xml:space="preserve"> Etkinliği için;</w:t>
            </w:r>
          </w:p>
          <w:p w:rsidR="00635E5E" w:rsidRDefault="00931E48">
            <w:r w:rsidRPr="00931E48">
              <w:t xml:space="preserve">10 </w:t>
            </w:r>
            <w:proofErr w:type="spellStart"/>
            <w:r w:rsidRPr="00931E48">
              <w:t>N’luk</w:t>
            </w:r>
            <w:proofErr w:type="spellEnd"/>
            <w:r w:rsidRPr="00931E48">
              <w:t xml:space="preserve"> ve 5 </w:t>
            </w:r>
            <w:proofErr w:type="spellStart"/>
            <w:r w:rsidRPr="00931E48">
              <w:t>N’luk</w:t>
            </w:r>
            <w:proofErr w:type="spellEnd"/>
            <w:r w:rsidRPr="00931E48">
              <w:t xml:space="preserve"> dinamometreler, farklı büyüklükte cisimler (çanta, defter, kitap vb.).</w:t>
            </w:r>
          </w:p>
          <w:p w:rsidR="004A2058" w:rsidRDefault="004A2058">
            <w:r w:rsidRPr="00931E48">
              <w:rPr>
                <w:bCs/>
              </w:rPr>
              <w:t>Benim Dinamometrem</w:t>
            </w:r>
            <w:r>
              <w:rPr>
                <w:bCs/>
              </w:rPr>
              <w:t xml:space="preserve"> Etkinliği için;</w:t>
            </w:r>
          </w:p>
          <w:p w:rsidR="00931E48" w:rsidRDefault="00931E48" w:rsidP="00931E48">
            <w:pPr>
              <w:autoSpaceDE w:val="0"/>
              <w:autoSpaceDN w:val="0"/>
              <w:adjustRightInd w:val="0"/>
              <w:rPr>
                <w:rFonts w:ascii="HelveticaNeue" w:hAnsi="HelveticaNeue" w:cs="HelveticaNeue"/>
              </w:rPr>
            </w:pPr>
            <w:r>
              <w:rPr>
                <w:rFonts w:ascii="HelveticaNeue" w:hAnsi="HelveticaNeue" w:cs="HelveticaNeue"/>
              </w:rPr>
              <w:t>Bir adet büyük çivi</w:t>
            </w:r>
          </w:p>
          <w:p w:rsidR="00931E48" w:rsidRDefault="00931E48" w:rsidP="00931E48">
            <w:pPr>
              <w:autoSpaceDE w:val="0"/>
              <w:autoSpaceDN w:val="0"/>
              <w:adjustRightInd w:val="0"/>
              <w:rPr>
                <w:rFonts w:ascii="HelveticaNeue" w:hAnsi="HelveticaNeue" w:cs="HelveticaNeue"/>
              </w:rPr>
            </w:pPr>
            <w:r>
              <w:rPr>
                <w:rFonts w:ascii="HelveticaNeue" w:hAnsi="HelveticaNeue" w:cs="HelveticaNeue"/>
              </w:rPr>
              <w:t>Esnek bir yay veya kalın bir paket lastiği</w:t>
            </w:r>
          </w:p>
          <w:p w:rsidR="00931E48" w:rsidRDefault="00931E48" w:rsidP="00931E48">
            <w:r>
              <w:rPr>
                <w:rFonts w:ascii="HelveticaNeue" w:hAnsi="HelveticaNeue" w:cs="HelveticaNeue"/>
              </w:rPr>
              <w:t xml:space="preserve">100 g, 200 g, 300 </w:t>
            </w:r>
            <w:proofErr w:type="spellStart"/>
            <w:r>
              <w:rPr>
                <w:rFonts w:ascii="HelveticaNeue" w:hAnsi="HelveticaNeue" w:cs="HelveticaNeue"/>
              </w:rPr>
              <w:t>g'lık</w:t>
            </w:r>
            <w:proofErr w:type="spellEnd"/>
            <w:r>
              <w:rPr>
                <w:rFonts w:ascii="HelveticaNeue" w:hAnsi="HelveticaNeue" w:cs="HelveticaNeue"/>
              </w:rPr>
              <w:t xml:space="preserve"> üç cisim</w:t>
            </w:r>
          </w:p>
        </w:tc>
      </w:tr>
      <w:tr w:rsidR="00635E5E" w:rsidTr="00D84B6A">
        <w:trPr>
          <w:trHeight w:val="755"/>
          <w:jc w:val="center"/>
        </w:trPr>
        <w:tc>
          <w:tcPr>
            <w:tcW w:w="4105" w:type="dxa"/>
            <w:gridSpan w:val="2"/>
            <w:vAlign w:val="center"/>
          </w:tcPr>
          <w:p w:rsidR="00635E5E" w:rsidRPr="000E120A" w:rsidRDefault="00635E5E" w:rsidP="00635E5E">
            <w:pPr>
              <w:jc w:val="right"/>
              <w:rPr>
                <w:b/>
              </w:rPr>
            </w:pPr>
            <w:r w:rsidRPr="000E120A">
              <w:rPr>
                <w:b/>
              </w:rPr>
              <w:t>Açıklamalar:</w:t>
            </w:r>
          </w:p>
        </w:tc>
        <w:tc>
          <w:tcPr>
            <w:tcW w:w="5069" w:type="dxa"/>
          </w:tcPr>
          <w:p w:rsidR="00635E5E" w:rsidRDefault="00931E48" w:rsidP="008C6089">
            <w:r w:rsidRPr="00931E48">
              <w:rPr>
                <w:iCs/>
              </w:rPr>
              <w:t>Kuvvet birimi olarak Newton (N) kullanılır.</w:t>
            </w:r>
          </w:p>
        </w:tc>
      </w:tr>
      <w:tr w:rsidR="00635E5E" w:rsidTr="00D84B6A">
        <w:trPr>
          <w:trHeight w:val="613"/>
          <w:jc w:val="center"/>
        </w:trPr>
        <w:tc>
          <w:tcPr>
            <w:tcW w:w="4105" w:type="dxa"/>
            <w:gridSpan w:val="2"/>
            <w:vAlign w:val="center"/>
          </w:tcPr>
          <w:p w:rsidR="00635E5E" w:rsidRPr="000E120A" w:rsidRDefault="00635E5E" w:rsidP="008A0B40">
            <w:pPr>
              <w:jc w:val="right"/>
              <w:rPr>
                <w:b/>
              </w:rPr>
            </w:pPr>
            <w:r w:rsidRPr="000E120A">
              <w:rPr>
                <w:b/>
              </w:rPr>
              <w:t>Yapılacak Etkinlikler:</w:t>
            </w:r>
          </w:p>
        </w:tc>
        <w:tc>
          <w:tcPr>
            <w:tcW w:w="5069" w:type="dxa"/>
          </w:tcPr>
          <w:p w:rsidR="0018041D" w:rsidRDefault="00931E48" w:rsidP="000A4A71">
            <w:pPr>
              <w:rPr>
                <w:bCs/>
              </w:rPr>
            </w:pPr>
            <w:r w:rsidRPr="00931E48">
              <w:rPr>
                <w:bCs/>
              </w:rPr>
              <w:t>Kuvvetin Büyüklüğünün Ölçülmesi</w:t>
            </w:r>
          </w:p>
          <w:p w:rsidR="00931E48" w:rsidRPr="00931E48" w:rsidRDefault="00931E48" w:rsidP="000A4A71">
            <w:r w:rsidRPr="00931E48">
              <w:rPr>
                <w:bCs/>
              </w:rPr>
              <w:t>Benim Dinamometrem</w:t>
            </w:r>
          </w:p>
        </w:tc>
      </w:tr>
      <w:tr w:rsidR="00635E5E" w:rsidTr="005704EA">
        <w:trPr>
          <w:trHeight w:val="1546"/>
          <w:jc w:val="center"/>
        </w:trPr>
        <w:tc>
          <w:tcPr>
            <w:tcW w:w="2093" w:type="dxa"/>
            <w:vAlign w:val="center"/>
          </w:tcPr>
          <w:p w:rsidR="00635E5E" w:rsidRPr="000E120A" w:rsidRDefault="00635E5E" w:rsidP="000E120A">
            <w:pPr>
              <w:jc w:val="center"/>
              <w:rPr>
                <w:b/>
              </w:rPr>
            </w:pPr>
            <w:r w:rsidRPr="000E120A">
              <w:rPr>
                <w:b/>
              </w:rPr>
              <w:t>Özet:</w:t>
            </w:r>
          </w:p>
        </w:tc>
        <w:tc>
          <w:tcPr>
            <w:tcW w:w="7081" w:type="dxa"/>
            <w:gridSpan w:val="2"/>
            <w:vAlign w:val="center"/>
          </w:tcPr>
          <w:p w:rsidR="00931E48" w:rsidRPr="00331B53" w:rsidRDefault="00931E48" w:rsidP="00931E48">
            <w:pPr>
              <w:rPr>
                <w:b/>
                <w:bCs/>
                <w:sz w:val="24"/>
                <w:szCs w:val="24"/>
              </w:rPr>
            </w:pPr>
            <w:r w:rsidRPr="00331B53">
              <w:rPr>
                <w:b/>
                <w:bCs/>
                <w:sz w:val="24"/>
                <w:szCs w:val="24"/>
              </w:rPr>
              <w:t>Kuvvetin Ölçülmesi</w:t>
            </w:r>
          </w:p>
          <w:p w:rsidR="00931E48" w:rsidRPr="00331B53" w:rsidRDefault="00931E48" w:rsidP="00931E48">
            <w:pPr>
              <w:rPr>
                <w:bCs/>
                <w:sz w:val="24"/>
                <w:szCs w:val="24"/>
              </w:rPr>
            </w:pPr>
            <w:r w:rsidRPr="00331B53">
              <w:rPr>
                <w:bCs/>
                <w:sz w:val="24"/>
                <w:szCs w:val="24"/>
              </w:rPr>
              <w:t>Kuvvet hayatımızın hemen her yerinde karşımıza çıkar. Topa vururken, yazı yazarken, kitabın sayfalarını çevirirken, çivi çakarken, hamur açarken bilerek ya da bilmeyerek kuvvetin etkilerinden yararlanırız. Eğer kuvvet olmasaydı bu saydıklarımızı ve buna benzer hiçbir işi gerçekleştiremezdik.</w:t>
            </w:r>
          </w:p>
          <w:p w:rsidR="00931E48" w:rsidRPr="00331B53" w:rsidRDefault="00931E48" w:rsidP="00931E48">
            <w:pPr>
              <w:rPr>
                <w:bCs/>
                <w:sz w:val="24"/>
                <w:szCs w:val="24"/>
              </w:rPr>
            </w:pPr>
            <w:r w:rsidRPr="00331B53">
              <w:rPr>
                <w:bCs/>
                <w:noProof/>
                <w:sz w:val="24"/>
                <w:szCs w:val="24"/>
              </w:rPr>
              <w:drawing>
                <wp:anchor distT="0" distB="0" distL="114300" distR="114300" simplePos="0" relativeHeight="251659264" behindDoc="0" locked="0" layoutInCell="1" allowOverlap="1" wp14:anchorId="2163E89B" wp14:editId="10DF49DE">
                  <wp:simplePos x="0" y="0"/>
                  <wp:positionH relativeFrom="column">
                    <wp:posOffset>19727</wp:posOffset>
                  </wp:positionH>
                  <wp:positionV relativeFrom="paragraph">
                    <wp:posOffset>1070693</wp:posOffset>
                  </wp:positionV>
                  <wp:extent cx="5082540" cy="1211580"/>
                  <wp:effectExtent l="0" t="0" r="3810" b="7620"/>
                  <wp:wrapTopAndBottom/>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82540" cy="1211580"/>
                          </a:xfrm>
                          <a:prstGeom prst="rect">
                            <a:avLst/>
                          </a:prstGeom>
                          <a:noFill/>
                          <a:ln>
                            <a:noFill/>
                          </a:ln>
                        </pic:spPr>
                      </pic:pic>
                    </a:graphicData>
                  </a:graphic>
                </wp:anchor>
              </w:drawing>
            </w:r>
            <w:r w:rsidRPr="00331B53">
              <w:rPr>
                <w:bCs/>
                <w:sz w:val="24"/>
                <w:szCs w:val="24"/>
              </w:rPr>
              <w:t xml:space="preserve">Duran bir cismi hareket ettirebilen, hareket halindeki bir cismi durdurabilen, cisimlerin hızını, yönünü ve şeklini değiştirebilen etkiye </w:t>
            </w:r>
            <w:r w:rsidRPr="00331B53">
              <w:rPr>
                <w:b/>
                <w:bCs/>
                <w:sz w:val="24"/>
                <w:szCs w:val="24"/>
              </w:rPr>
              <w:t>kuvvet</w:t>
            </w:r>
            <w:r w:rsidRPr="00331B53">
              <w:rPr>
                <w:bCs/>
                <w:sz w:val="24"/>
                <w:szCs w:val="24"/>
              </w:rPr>
              <w:t xml:space="preserve"> denir. Kuvvet “</w:t>
            </w:r>
            <w:r w:rsidRPr="00331B53">
              <w:rPr>
                <w:b/>
                <w:bCs/>
                <w:sz w:val="24"/>
                <w:szCs w:val="24"/>
              </w:rPr>
              <w:t>F</w:t>
            </w:r>
            <w:r w:rsidRPr="00331B53">
              <w:rPr>
                <w:bCs/>
                <w:sz w:val="24"/>
                <w:szCs w:val="24"/>
              </w:rPr>
              <w:t>” harfi ile gösterilir. Uyguladığımız kuvvetin büyüklüğünü bilmek, kuvvetin tanımında belirtilen etkilerin ne ölçüde gerçekleşeceğini tahmin edebilmemizi sağlar. Örneğin büyük bir cismi hareket ettirebilmek için gerekli olan kuvvet küçük bir cismi hareket ettirebilmemiz için gerekli olan kuvvetten büyüktür.</w:t>
            </w:r>
          </w:p>
          <w:p w:rsidR="00931E48" w:rsidRPr="00331B53" w:rsidRDefault="00931E48" w:rsidP="00931E48">
            <w:pPr>
              <w:rPr>
                <w:bCs/>
                <w:sz w:val="24"/>
                <w:szCs w:val="24"/>
              </w:rPr>
            </w:pPr>
            <w:r w:rsidRPr="00331B53">
              <w:rPr>
                <w:bCs/>
                <w:sz w:val="24"/>
                <w:szCs w:val="24"/>
              </w:rPr>
              <w:t xml:space="preserve">Kuvvetin büyüklüğünü ölçmek için kuvvetin şekil değiştirme etkisinden yararlanılarak yapılan ve </w:t>
            </w:r>
            <w:r w:rsidRPr="00331B53">
              <w:rPr>
                <w:b/>
                <w:bCs/>
                <w:sz w:val="24"/>
                <w:szCs w:val="24"/>
              </w:rPr>
              <w:t>dinamometre</w:t>
            </w:r>
            <w:r w:rsidRPr="00331B53">
              <w:rPr>
                <w:bCs/>
                <w:sz w:val="24"/>
                <w:szCs w:val="24"/>
              </w:rPr>
              <w:t xml:space="preserve"> adı verilen araçlar kullanılır. </w:t>
            </w:r>
          </w:p>
          <w:p w:rsidR="00931E48" w:rsidRPr="00331B53" w:rsidRDefault="00931E48" w:rsidP="00931E48">
            <w:pPr>
              <w:rPr>
                <w:bCs/>
                <w:sz w:val="24"/>
                <w:szCs w:val="24"/>
              </w:rPr>
            </w:pPr>
            <w:r w:rsidRPr="00331B53">
              <w:rPr>
                <w:noProof/>
                <w:sz w:val="24"/>
                <w:szCs w:val="24"/>
              </w:rPr>
              <w:lastRenderedPageBreak/>
              <w:drawing>
                <wp:inline distT="0" distB="0" distL="0" distR="0" wp14:anchorId="61218F08" wp14:editId="5F790763">
                  <wp:extent cx="2162175" cy="1498266"/>
                  <wp:effectExtent l="0" t="0" r="0" b="0"/>
                  <wp:docPr id="6" name="Resim 6" descr="http://kayramuhendislik.com.tr/gg1901/dinamomet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ayramuhendislik.com.tr/gg1901/dinamometre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1110" cy="1504457"/>
                          </a:xfrm>
                          <a:prstGeom prst="rect">
                            <a:avLst/>
                          </a:prstGeom>
                          <a:noFill/>
                          <a:ln>
                            <a:noFill/>
                          </a:ln>
                        </pic:spPr>
                      </pic:pic>
                    </a:graphicData>
                  </a:graphic>
                </wp:inline>
              </w:drawing>
            </w:r>
          </w:p>
          <w:p w:rsidR="00931E48" w:rsidRPr="00331B53" w:rsidRDefault="00931E48" w:rsidP="00931E48">
            <w:pPr>
              <w:rPr>
                <w:bCs/>
                <w:sz w:val="24"/>
                <w:szCs w:val="24"/>
              </w:rPr>
            </w:pPr>
            <w:r w:rsidRPr="00331B53">
              <w:rPr>
                <w:bCs/>
                <w:sz w:val="24"/>
                <w:szCs w:val="24"/>
              </w:rPr>
              <w:t xml:space="preserve">Dinamometreler esnek yaylar kullanılarak yapılır. Kuvvet bu esnek yayların şeklinin değişmesine (uzamasına) neden olur. Yaydaki uzama miktarına göre ölçeklendirilmiş olan dinamometre üzerindeki göstergeye bakarak kuvvetin büyüklüğü ölçülmüş olur. Her dinamometrenin ölçebileceği kuvvetin büyüklüğü birbirinden farklıdır. Hatta her kuvveti basit dinamometreler kullanarak ölçemeyiz. Dinamometrelerin belirli bir hassasiyet dereceleri vardır. Dinamometrelerin hassasiyetleri yayın cinsine(yapıldığı maddeye), kalınlığına ve uzunluğuna bağlıdır. </w:t>
            </w:r>
          </w:p>
          <w:p w:rsidR="00931E48" w:rsidRPr="00331B53" w:rsidRDefault="00931E48" w:rsidP="00931E48">
            <w:pPr>
              <w:rPr>
                <w:bCs/>
                <w:sz w:val="24"/>
                <w:szCs w:val="24"/>
              </w:rPr>
            </w:pPr>
            <w:r w:rsidRPr="00331B53">
              <w:rPr>
                <w:noProof/>
                <w:sz w:val="24"/>
                <w:szCs w:val="24"/>
              </w:rPr>
              <w:drawing>
                <wp:inline distT="0" distB="0" distL="0" distR="0" wp14:anchorId="411D46DE" wp14:editId="1B348DB0">
                  <wp:extent cx="1591356" cy="2090057"/>
                  <wp:effectExtent l="0" t="0" r="8890" b="5715"/>
                  <wp:docPr id="5" name="Resim 5" descr="http://www.yasamvemoda.com/wp-content/uploads/2012/02/Dinamometre-ile-ilgili-bilgi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yasamvemoda.com/wp-content/uploads/2012/02/Dinamometre-ile-ilgili-bilgile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6602" cy="2110081"/>
                          </a:xfrm>
                          <a:prstGeom prst="rect">
                            <a:avLst/>
                          </a:prstGeom>
                          <a:noFill/>
                          <a:ln>
                            <a:noFill/>
                          </a:ln>
                        </pic:spPr>
                      </pic:pic>
                    </a:graphicData>
                  </a:graphic>
                </wp:inline>
              </w:drawing>
            </w:r>
          </w:p>
          <w:p w:rsidR="00931E48" w:rsidRPr="00331B53" w:rsidRDefault="00931E48" w:rsidP="00931E48">
            <w:pPr>
              <w:rPr>
                <w:bCs/>
                <w:sz w:val="24"/>
                <w:szCs w:val="24"/>
              </w:rPr>
            </w:pPr>
            <w:r w:rsidRPr="00331B53">
              <w:rPr>
                <w:bCs/>
                <w:sz w:val="24"/>
                <w:szCs w:val="24"/>
              </w:rPr>
              <w:t>Bazı dinamometreler ile sadece büyük kuvvetleri ölçebilirken, bazı dinamometreler ile de sadece küçük kuvvetleri ölçebiliriz. Çünkü her yayın bir esneklik sınırı vardır. Bu sınır aşıldığı zaman yay esneklik özelliğini kaybeder ve eski haline dönemez. Dolayısıyla sağlıklı ölçüm yapamaz hale gelir. Bu nedenle her dinamometrenin üzerinde ölçebileceği en küçük ve en büyük değer gösterilir.</w:t>
            </w:r>
          </w:p>
          <w:p w:rsidR="00931E48" w:rsidRPr="00331B53" w:rsidRDefault="00931E48" w:rsidP="00931E48">
            <w:pPr>
              <w:rPr>
                <w:bCs/>
                <w:sz w:val="24"/>
                <w:szCs w:val="24"/>
              </w:rPr>
            </w:pPr>
            <w:r w:rsidRPr="00331B53">
              <w:rPr>
                <w:bCs/>
                <w:sz w:val="24"/>
                <w:szCs w:val="24"/>
              </w:rPr>
              <w:t xml:space="preserve">Dinamometrelerde ölçülen kuvvetin birimi </w:t>
            </w:r>
            <w:r w:rsidRPr="00331B53">
              <w:rPr>
                <w:b/>
                <w:bCs/>
                <w:sz w:val="24"/>
                <w:szCs w:val="24"/>
              </w:rPr>
              <w:t>Newton</w:t>
            </w:r>
            <w:r w:rsidRPr="00331B53">
              <w:rPr>
                <w:bCs/>
                <w:sz w:val="24"/>
                <w:szCs w:val="24"/>
              </w:rPr>
              <w:t>’dur ve kısaca “</w:t>
            </w:r>
            <w:r w:rsidRPr="00331B53">
              <w:rPr>
                <w:b/>
                <w:bCs/>
                <w:sz w:val="24"/>
                <w:szCs w:val="24"/>
              </w:rPr>
              <w:t>N</w:t>
            </w:r>
            <w:r w:rsidRPr="00331B53">
              <w:rPr>
                <w:bCs/>
                <w:sz w:val="24"/>
                <w:szCs w:val="24"/>
              </w:rPr>
              <w:t xml:space="preserve">” harfi ile gösterilir. </w:t>
            </w:r>
          </w:p>
          <w:p w:rsidR="00931E48" w:rsidRPr="00331B53" w:rsidRDefault="00931E48" w:rsidP="00931E48">
            <w:pPr>
              <w:rPr>
                <w:bCs/>
                <w:sz w:val="24"/>
                <w:szCs w:val="24"/>
              </w:rPr>
            </w:pPr>
            <w:r w:rsidRPr="00331B53">
              <w:rPr>
                <w:bCs/>
                <w:noProof/>
                <w:sz w:val="24"/>
                <w:szCs w:val="24"/>
              </w:rPr>
              <w:drawing>
                <wp:inline distT="0" distB="0" distL="0" distR="0" wp14:anchorId="4A2C6703" wp14:editId="2478C245">
                  <wp:extent cx="750735" cy="2419350"/>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3725" cy="2428985"/>
                          </a:xfrm>
                          <a:prstGeom prst="rect">
                            <a:avLst/>
                          </a:prstGeom>
                          <a:noFill/>
                          <a:ln>
                            <a:noFill/>
                          </a:ln>
                        </pic:spPr>
                      </pic:pic>
                    </a:graphicData>
                  </a:graphic>
                </wp:inline>
              </w:drawing>
            </w:r>
            <w:r w:rsidRPr="00331B53">
              <w:rPr>
                <w:bCs/>
                <w:noProof/>
                <w:sz w:val="24"/>
                <w:szCs w:val="24"/>
              </w:rPr>
              <w:drawing>
                <wp:inline distT="0" distB="0" distL="0" distR="0" wp14:anchorId="47C1A549" wp14:editId="6AEEC1A6">
                  <wp:extent cx="733940" cy="2352675"/>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703" cy="2380766"/>
                          </a:xfrm>
                          <a:prstGeom prst="rect">
                            <a:avLst/>
                          </a:prstGeom>
                          <a:noFill/>
                          <a:ln>
                            <a:noFill/>
                          </a:ln>
                        </pic:spPr>
                      </pic:pic>
                    </a:graphicData>
                  </a:graphic>
                </wp:inline>
              </w:drawing>
            </w:r>
          </w:p>
          <w:p w:rsidR="00931E48" w:rsidRPr="00331B53" w:rsidRDefault="00931E48" w:rsidP="00931E48">
            <w:pPr>
              <w:rPr>
                <w:bCs/>
                <w:sz w:val="24"/>
                <w:szCs w:val="24"/>
              </w:rPr>
            </w:pPr>
            <w:r w:rsidRPr="00331B53">
              <w:rPr>
                <w:bCs/>
                <w:sz w:val="24"/>
                <w:szCs w:val="24"/>
              </w:rPr>
              <w:t>I numaralı dinamometre;</w:t>
            </w:r>
          </w:p>
          <w:p w:rsidR="00931E48" w:rsidRPr="00331B53" w:rsidRDefault="00931E48" w:rsidP="00931E48">
            <w:pPr>
              <w:pStyle w:val="ListeParagraf"/>
              <w:numPr>
                <w:ilvl w:val="0"/>
                <w:numId w:val="24"/>
              </w:numPr>
              <w:spacing w:after="160" w:line="259" w:lineRule="auto"/>
              <w:rPr>
                <w:bCs/>
                <w:sz w:val="24"/>
                <w:szCs w:val="24"/>
              </w:rPr>
            </w:pPr>
            <w:r w:rsidRPr="00331B53">
              <w:rPr>
                <w:bCs/>
                <w:sz w:val="24"/>
                <w:szCs w:val="24"/>
              </w:rPr>
              <w:t>0-8N arasındaki kuvvetleri ölçebilir.</w:t>
            </w:r>
          </w:p>
          <w:p w:rsidR="00931E48" w:rsidRPr="00331B53" w:rsidRDefault="00931E48" w:rsidP="00931E48">
            <w:pPr>
              <w:pStyle w:val="ListeParagraf"/>
              <w:numPr>
                <w:ilvl w:val="0"/>
                <w:numId w:val="24"/>
              </w:numPr>
              <w:spacing w:after="160" w:line="259" w:lineRule="auto"/>
              <w:rPr>
                <w:bCs/>
                <w:sz w:val="24"/>
                <w:szCs w:val="24"/>
              </w:rPr>
            </w:pPr>
            <w:r w:rsidRPr="00331B53">
              <w:rPr>
                <w:bCs/>
                <w:sz w:val="24"/>
                <w:szCs w:val="24"/>
              </w:rPr>
              <w:t>8N’dan fazla uygulanan kuvvetler dinamometrenin yayının esneklik özelliğini kaybetmesine neden olur.</w:t>
            </w:r>
          </w:p>
          <w:p w:rsidR="00931E48" w:rsidRPr="00331B53" w:rsidRDefault="00931E48" w:rsidP="00931E48">
            <w:pPr>
              <w:pStyle w:val="ListeParagraf"/>
              <w:numPr>
                <w:ilvl w:val="0"/>
                <w:numId w:val="24"/>
              </w:numPr>
              <w:spacing w:after="160" w:line="259" w:lineRule="auto"/>
              <w:rPr>
                <w:bCs/>
                <w:sz w:val="24"/>
                <w:szCs w:val="24"/>
              </w:rPr>
            </w:pPr>
            <w:r w:rsidRPr="00331B53">
              <w:rPr>
                <w:bCs/>
                <w:sz w:val="24"/>
                <w:szCs w:val="24"/>
              </w:rPr>
              <w:t>Cismin uyguladığı kuvvetin büyüklüğü 4N’dur.</w:t>
            </w:r>
          </w:p>
          <w:p w:rsidR="00931E48" w:rsidRPr="00331B53" w:rsidRDefault="00931E48" w:rsidP="00931E48">
            <w:pPr>
              <w:pStyle w:val="ListeParagraf"/>
              <w:numPr>
                <w:ilvl w:val="0"/>
                <w:numId w:val="24"/>
              </w:numPr>
              <w:spacing w:after="160" w:line="259" w:lineRule="auto"/>
              <w:rPr>
                <w:bCs/>
                <w:sz w:val="24"/>
                <w:szCs w:val="24"/>
              </w:rPr>
            </w:pPr>
            <w:r w:rsidRPr="00331B53">
              <w:rPr>
                <w:bCs/>
                <w:sz w:val="24"/>
                <w:szCs w:val="24"/>
              </w:rPr>
              <w:t>II numaralı dinamometreye göre daha küçük kuvvetleri ölçebildiğinden II numaralı dinamometreden daha hassastır.</w:t>
            </w:r>
          </w:p>
          <w:p w:rsidR="00931E48" w:rsidRPr="00331B53" w:rsidRDefault="00931E48" w:rsidP="00931E48">
            <w:pPr>
              <w:rPr>
                <w:bCs/>
                <w:sz w:val="24"/>
                <w:szCs w:val="24"/>
              </w:rPr>
            </w:pPr>
          </w:p>
          <w:p w:rsidR="00931E48" w:rsidRPr="00331B53" w:rsidRDefault="00931E48" w:rsidP="00931E48">
            <w:pPr>
              <w:rPr>
                <w:bCs/>
                <w:sz w:val="24"/>
                <w:szCs w:val="24"/>
              </w:rPr>
            </w:pPr>
            <w:r w:rsidRPr="00331B53">
              <w:rPr>
                <w:bCs/>
                <w:sz w:val="24"/>
                <w:szCs w:val="24"/>
              </w:rPr>
              <w:t>II numaralı dinamometre;</w:t>
            </w:r>
          </w:p>
          <w:p w:rsidR="00931E48" w:rsidRPr="00331B53" w:rsidRDefault="00931E48" w:rsidP="00931E48">
            <w:pPr>
              <w:pStyle w:val="ListeParagraf"/>
              <w:numPr>
                <w:ilvl w:val="0"/>
                <w:numId w:val="25"/>
              </w:numPr>
              <w:spacing w:after="160" w:line="259" w:lineRule="auto"/>
              <w:rPr>
                <w:bCs/>
                <w:sz w:val="24"/>
                <w:szCs w:val="24"/>
              </w:rPr>
            </w:pPr>
            <w:r w:rsidRPr="00331B53">
              <w:rPr>
                <w:bCs/>
                <w:sz w:val="24"/>
                <w:szCs w:val="24"/>
              </w:rPr>
              <w:t>12-20N arasındaki kuvvetleri ölçebilir.</w:t>
            </w:r>
          </w:p>
          <w:p w:rsidR="00931E48" w:rsidRPr="00331B53" w:rsidRDefault="00931E48" w:rsidP="00931E48">
            <w:pPr>
              <w:pStyle w:val="ListeParagraf"/>
              <w:numPr>
                <w:ilvl w:val="0"/>
                <w:numId w:val="25"/>
              </w:numPr>
              <w:spacing w:after="160" w:line="259" w:lineRule="auto"/>
              <w:rPr>
                <w:bCs/>
                <w:sz w:val="24"/>
                <w:szCs w:val="24"/>
              </w:rPr>
            </w:pPr>
            <w:r w:rsidRPr="00331B53">
              <w:rPr>
                <w:bCs/>
                <w:sz w:val="24"/>
                <w:szCs w:val="24"/>
              </w:rPr>
              <w:t>12N’dan küçük kuvvetler yayı esnetemeyeceğinden 12N’dan küçük kuvvetleri ölçemez.</w:t>
            </w:r>
          </w:p>
          <w:p w:rsidR="00931E48" w:rsidRPr="00331B53" w:rsidRDefault="00931E48" w:rsidP="00931E48">
            <w:pPr>
              <w:pStyle w:val="ListeParagraf"/>
              <w:numPr>
                <w:ilvl w:val="0"/>
                <w:numId w:val="25"/>
              </w:numPr>
              <w:spacing w:after="160" w:line="259" w:lineRule="auto"/>
              <w:rPr>
                <w:bCs/>
                <w:sz w:val="24"/>
                <w:szCs w:val="24"/>
              </w:rPr>
            </w:pPr>
            <w:r w:rsidRPr="00331B53">
              <w:rPr>
                <w:bCs/>
                <w:sz w:val="24"/>
                <w:szCs w:val="24"/>
              </w:rPr>
              <w:t>20N’dan büyük kuvvetler yayın esneklik özelliğini kaybetmesine neden olacağından dinamometre 20N üzerindeki kuvvetleri ölçemez.</w:t>
            </w:r>
          </w:p>
          <w:p w:rsidR="00931E48" w:rsidRPr="00331B53" w:rsidRDefault="00931E48" w:rsidP="00931E48">
            <w:pPr>
              <w:pStyle w:val="ListeParagraf"/>
              <w:numPr>
                <w:ilvl w:val="0"/>
                <w:numId w:val="25"/>
              </w:numPr>
              <w:spacing w:after="160" w:line="259" w:lineRule="auto"/>
              <w:rPr>
                <w:bCs/>
                <w:sz w:val="24"/>
                <w:szCs w:val="24"/>
              </w:rPr>
            </w:pPr>
            <w:r w:rsidRPr="00331B53">
              <w:rPr>
                <w:bCs/>
                <w:sz w:val="24"/>
                <w:szCs w:val="24"/>
              </w:rPr>
              <w:t>Cismin uyguladığı kuvvetin büyüklüğü 16N’dur.</w:t>
            </w:r>
          </w:p>
          <w:p w:rsidR="000A4A71" w:rsidRPr="008C6089" w:rsidRDefault="000A4A71" w:rsidP="000A4A71">
            <w:pPr>
              <w:ind w:left="720"/>
            </w:pPr>
          </w:p>
        </w:tc>
      </w:tr>
    </w:tbl>
    <w:p w:rsidR="00635E5E" w:rsidRPr="00125FE2" w:rsidRDefault="00635E5E">
      <w:pPr>
        <w:rPr>
          <w:b/>
          <w:color w:val="FF0000"/>
        </w:rPr>
      </w:pPr>
      <w:proofErr w:type="gramStart"/>
      <w:r w:rsidRPr="00125FE2">
        <w:rPr>
          <w:b/>
          <w:color w:val="FF0000"/>
        </w:rPr>
        <w:lastRenderedPageBreak/>
        <w:t>III.BÖLÜM</w:t>
      </w:r>
      <w:proofErr w:type="gramEnd"/>
    </w:p>
    <w:tbl>
      <w:tblPr>
        <w:tblStyle w:val="TabloKlavuzu"/>
        <w:tblW w:w="0" w:type="auto"/>
        <w:jc w:val="center"/>
        <w:tblLook w:val="04A0" w:firstRow="1" w:lastRow="0" w:firstColumn="1" w:lastColumn="0" w:noHBand="0" w:noVBand="1"/>
      </w:tblPr>
      <w:tblGrid>
        <w:gridCol w:w="2518"/>
        <w:gridCol w:w="6694"/>
      </w:tblGrid>
      <w:tr w:rsidR="00635E5E" w:rsidTr="00125FE2">
        <w:trPr>
          <w:trHeight w:val="1376"/>
          <w:jc w:val="center"/>
        </w:trPr>
        <w:tc>
          <w:tcPr>
            <w:tcW w:w="2518" w:type="dxa"/>
            <w:vAlign w:val="center"/>
          </w:tcPr>
          <w:p w:rsidR="00635E5E" w:rsidRPr="000E120A" w:rsidRDefault="000E120A" w:rsidP="000E120A">
            <w:pPr>
              <w:jc w:val="center"/>
              <w:rPr>
                <w:b/>
              </w:rPr>
            </w:pPr>
            <w:r w:rsidRPr="000E120A">
              <w:rPr>
                <w:b/>
              </w:rPr>
              <w:t>Ölçme ve Değerlendirme:</w:t>
            </w:r>
          </w:p>
        </w:tc>
        <w:tc>
          <w:tcPr>
            <w:tcW w:w="6694" w:type="dxa"/>
          </w:tcPr>
          <w:p w:rsidR="00635E5E" w:rsidRDefault="00D84B6A" w:rsidP="00D84B6A">
            <w:r>
              <w:t xml:space="preserve">*Boşluk doldurma, Eşleştirme, </w:t>
            </w:r>
            <w:r w:rsidR="0018041D" w:rsidRPr="0018041D">
              <w:t>projeler, kavram haritaları, tanılayıcı</w:t>
            </w:r>
            <w:r>
              <w:t xml:space="preserve"> </w:t>
            </w:r>
            <w:r w:rsidR="0018041D" w:rsidRPr="0018041D">
              <w:t xml:space="preserve">dallanmış ağaç, yapılandırılmış </w:t>
            </w:r>
            <w:proofErr w:type="spellStart"/>
            <w:r w:rsidR="0018041D" w:rsidRPr="0018041D">
              <w:t>grid</w:t>
            </w:r>
            <w:proofErr w:type="spellEnd"/>
            <w:r w:rsidR="0018041D" w:rsidRPr="0018041D">
              <w:t>, altı şapka tekniği, bulmaca, çoktan seçmeli, açık uçlu, doğru-yanlış, eşleştirme, boşluk doldurma, iki aşamalı test gibi farklı soru ve tekniklerden uygun olanı uygun yerlerde kullanılacaktır.</w:t>
            </w:r>
          </w:p>
        </w:tc>
      </w:tr>
    </w:tbl>
    <w:p w:rsidR="00635E5E" w:rsidRPr="00125FE2" w:rsidRDefault="00635E5E">
      <w:pPr>
        <w:rPr>
          <w:b/>
          <w:color w:val="FF0000"/>
        </w:rPr>
      </w:pPr>
      <w:proofErr w:type="gramStart"/>
      <w:r w:rsidRPr="00125FE2">
        <w:rPr>
          <w:b/>
          <w:color w:val="FF0000"/>
        </w:rPr>
        <w:t>IV.BÖLÜM</w:t>
      </w:r>
      <w:proofErr w:type="gramEnd"/>
    </w:p>
    <w:tbl>
      <w:tblPr>
        <w:tblStyle w:val="TabloKlavuzu"/>
        <w:tblW w:w="0" w:type="auto"/>
        <w:jc w:val="center"/>
        <w:tblLook w:val="04A0" w:firstRow="1" w:lastRow="0" w:firstColumn="1" w:lastColumn="0" w:noHBand="0" w:noVBand="1"/>
      </w:tblPr>
      <w:tblGrid>
        <w:gridCol w:w="3085"/>
        <w:gridCol w:w="6127"/>
      </w:tblGrid>
      <w:tr w:rsidR="00635E5E" w:rsidTr="00125FE2">
        <w:trPr>
          <w:trHeight w:val="751"/>
          <w:jc w:val="center"/>
        </w:trPr>
        <w:tc>
          <w:tcPr>
            <w:tcW w:w="3085" w:type="dxa"/>
            <w:vAlign w:val="center"/>
          </w:tcPr>
          <w:p w:rsidR="00635E5E" w:rsidRPr="000E120A" w:rsidRDefault="000E120A" w:rsidP="000E120A">
            <w:pPr>
              <w:jc w:val="right"/>
              <w:rPr>
                <w:b/>
              </w:rPr>
            </w:pPr>
            <w:r w:rsidRPr="000E120A">
              <w:rPr>
                <w:b/>
              </w:rPr>
              <w:t>Dersin Diğer Derslerle İlişkisi:</w:t>
            </w:r>
          </w:p>
        </w:tc>
        <w:tc>
          <w:tcPr>
            <w:tcW w:w="6127" w:type="dxa"/>
          </w:tcPr>
          <w:p w:rsidR="00635E5E" w:rsidRDefault="00077130" w:rsidP="00D84B6A">
            <w:r w:rsidRPr="00077130">
              <w:rPr>
                <w:bCs/>
              </w:rPr>
              <w:t>Boşaltım organları etkinliğinde b</w:t>
            </w:r>
            <w:bookmarkStart w:id="0" w:name="_GoBack"/>
            <w:bookmarkEnd w:id="0"/>
            <w:r w:rsidRPr="00077130">
              <w:rPr>
                <w:bCs/>
              </w:rPr>
              <w:t>u ünitedeki ak</w:t>
            </w:r>
            <w:r>
              <w:rPr>
                <w:bCs/>
              </w:rPr>
              <w:t>ciğer ve deri (egzersizde terleme olayı) ile ilgili olarak 4.sınıf  “Vücudu</w:t>
            </w:r>
            <w:r w:rsidRPr="00077130">
              <w:rPr>
                <w:bCs/>
              </w:rPr>
              <w:t>muz Bilmecesini Çözelim” ünitesi ile ilişkilendirilir</w:t>
            </w:r>
          </w:p>
        </w:tc>
      </w:tr>
    </w:tbl>
    <w:p w:rsidR="00635E5E" w:rsidRPr="00125FE2" w:rsidRDefault="000E120A">
      <w:pPr>
        <w:rPr>
          <w:b/>
          <w:color w:val="FF0000"/>
        </w:rPr>
      </w:pPr>
      <w:r w:rsidRPr="00125FE2">
        <w:rPr>
          <w:b/>
          <w:color w:val="FF0000"/>
        </w:rPr>
        <w:t>V.BÖLÜM</w:t>
      </w:r>
    </w:p>
    <w:tbl>
      <w:tblPr>
        <w:tblStyle w:val="TabloKlavuzu"/>
        <w:tblW w:w="0" w:type="auto"/>
        <w:jc w:val="center"/>
        <w:tblLook w:val="04A0" w:firstRow="1" w:lastRow="0" w:firstColumn="1" w:lastColumn="0" w:noHBand="0" w:noVBand="1"/>
      </w:tblPr>
      <w:tblGrid>
        <w:gridCol w:w="4503"/>
        <w:gridCol w:w="4709"/>
      </w:tblGrid>
      <w:tr w:rsidR="000E120A" w:rsidTr="008C6089">
        <w:trPr>
          <w:trHeight w:val="330"/>
          <w:jc w:val="center"/>
        </w:trPr>
        <w:tc>
          <w:tcPr>
            <w:tcW w:w="4503" w:type="dxa"/>
            <w:vAlign w:val="center"/>
          </w:tcPr>
          <w:p w:rsidR="000E120A" w:rsidRPr="000E120A" w:rsidRDefault="000E120A" w:rsidP="000E120A">
            <w:pPr>
              <w:jc w:val="right"/>
              <w:rPr>
                <w:b/>
              </w:rPr>
            </w:pPr>
            <w:r w:rsidRPr="000E120A">
              <w:rPr>
                <w:b/>
              </w:rPr>
              <w:t>Planın Uygulanmasıyla İlgili Diğer Açıklamalar:</w:t>
            </w:r>
          </w:p>
        </w:tc>
        <w:tc>
          <w:tcPr>
            <w:tcW w:w="4709" w:type="dxa"/>
          </w:tcPr>
          <w:p w:rsidR="000E120A" w:rsidRPr="004A2058" w:rsidRDefault="003A6747" w:rsidP="003A6747">
            <w:r w:rsidRPr="004A2058">
              <w:t xml:space="preserve">1. </w:t>
            </w:r>
            <w:proofErr w:type="gramStart"/>
            <w:r w:rsidRPr="004A2058">
              <w:t>dönem  2</w:t>
            </w:r>
            <w:proofErr w:type="gramEnd"/>
            <w:r w:rsidRPr="004A2058">
              <w:t>. yazılı sınavı: 7-11 ARALIK 2015)</w:t>
            </w:r>
          </w:p>
        </w:tc>
      </w:tr>
    </w:tbl>
    <w:p w:rsidR="00125FE2" w:rsidRDefault="00125FE2">
      <w:pPr>
        <w:rPr>
          <w:b/>
          <w:color w:val="FF0000"/>
        </w:rPr>
      </w:pPr>
    </w:p>
    <w:p w:rsidR="00125FE2" w:rsidRPr="00125FE2" w:rsidRDefault="00125FE2" w:rsidP="00125FE2">
      <w:pPr>
        <w:jc w:val="center"/>
        <w:rPr>
          <w:b/>
        </w:rPr>
      </w:pPr>
      <w:proofErr w:type="gramStart"/>
      <w:r w:rsidRPr="00125FE2">
        <w:rPr>
          <w:b/>
        </w:rPr>
        <w:t>…………………………………..</w:t>
      </w:r>
      <w:proofErr w:type="gramEnd"/>
      <w:r w:rsidRPr="00125FE2">
        <w:rPr>
          <w:b/>
        </w:rPr>
        <w:t xml:space="preserve">                                                                                    </w:t>
      </w:r>
      <w:r>
        <w:rPr>
          <w:b/>
        </w:rPr>
        <w:t xml:space="preserve">    </w:t>
      </w:r>
      <w:r w:rsidRPr="00125FE2">
        <w:rPr>
          <w:b/>
        </w:rPr>
        <w:t>Uygundur</w:t>
      </w:r>
    </w:p>
    <w:p w:rsidR="00125FE2" w:rsidRPr="00125FE2" w:rsidRDefault="00125FE2" w:rsidP="00125FE2">
      <w:pPr>
        <w:jc w:val="center"/>
        <w:rPr>
          <w:b/>
        </w:rPr>
      </w:pPr>
      <w:r>
        <w:rPr>
          <w:b/>
        </w:rPr>
        <w:t xml:space="preserve">               </w:t>
      </w:r>
      <w:r w:rsidRPr="00125FE2">
        <w:rPr>
          <w:b/>
        </w:rPr>
        <w:t xml:space="preserve">Fen Bilimleri Öğretmeni                                                                         </w:t>
      </w:r>
      <w:proofErr w:type="gramStart"/>
      <w:r w:rsidRPr="00125FE2">
        <w:rPr>
          <w:b/>
        </w:rPr>
        <w:t>………………………………………</w:t>
      </w:r>
      <w:proofErr w:type="gramEnd"/>
    </w:p>
    <w:p w:rsidR="00125FE2" w:rsidRPr="001B6A4B" w:rsidRDefault="00125FE2" w:rsidP="001B6A4B">
      <w:pPr>
        <w:jc w:val="center"/>
        <w:rPr>
          <w:b/>
        </w:rPr>
      </w:pPr>
      <w:r>
        <w:rPr>
          <w:b/>
        </w:rPr>
        <w:t xml:space="preserve">                                                                                                                                    </w:t>
      </w:r>
      <w:r w:rsidRPr="00125FE2">
        <w:rPr>
          <w:b/>
        </w:rPr>
        <w:t>Okul Müdürü</w:t>
      </w:r>
    </w:p>
    <w:p w:rsidR="00125FE2" w:rsidRPr="00125FE2" w:rsidRDefault="000E120A">
      <w:pPr>
        <w:rPr>
          <w:b/>
          <w:color w:val="FF0000"/>
        </w:rPr>
      </w:pPr>
      <w:r w:rsidRPr="00125FE2">
        <w:rPr>
          <w:b/>
          <w:color w:val="FF0000"/>
          <w:sz w:val="32"/>
          <w:szCs w:val="32"/>
        </w:rPr>
        <w:t>NOT: Yukarıdaki günlük planı</w:t>
      </w:r>
      <w:r w:rsidR="00125FE2" w:rsidRPr="00125FE2">
        <w:rPr>
          <w:b/>
          <w:color w:val="FF0000"/>
          <w:sz w:val="32"/>
          <w:szCs w:val="32"/>
        </w:rPr>
        <w:t>;</w:t>
      </w:r>
      <w:r w:rsidRPr="00125FE2">
        <w:rPr>
          <w:b/>
          <w:color w:val="FF0000"/>
          <w:sz w:val="32"/>
          <w:szCs w:val="32"/>
        </w:rPr>
        <w:t xml:space="preserve"> ders kitapları ve </w:t>
      </w:r>
      <w:proofErr w:type="spellStart"/>
      <w:r w:rsidRPr="00125FE2">
        <w:rPr>
          <w:b/>
          <w:color w:val="FF0000"/>
          <w:sz w:val="32"/>
          <w:szCs w:val="32"/>
        </w:rPr>
        <w:t>ünitelendirilmiş</w:t>
      </w:r>
      <w:proofErr w:type="spellEnd"/>
      <w:r w:rsidRPr="00125FE2">
        <w:rPr>
          <w:b/>
          <w:color w:val="FF0000"/>
          <w:sz w:val="32"/>
          <w:szCs w:val="32"/>
        </w:rPr>
        <w:t xml:space="preserve"> yıllık planları </w:t>
      </w:r>
      <w:proofErr w:type="gramStart"/>
      <w:r w:rsidRPr="00125FE2">
        <w:rPr>
          <w:b/>
          <w:color w:val="FF0000"/>
          <w:sz w:val="32"/>
          <w:szCs w:val="32"/>
        </w:rPr>
        <w:t>baz</w:t>
      </w:r>
      <w:proofErr w:type="gramEnd"/>
      <w:r w:rsidRPr="00125FE2">
        <w:rPr>
          <w:b/>
          <w:color w:val="FF0000"/>
          <w:sz w:val="32"/>
          <w:szCs w:val="32"/>
        </w:rPr>
        <w:t xml:space="preserve"> alarak öğretmenlerimizin kendilerinin hazırlaması özellikle öğretmenin derse – konuya hakim olarak gelmesi açısından son derece önemlidir. </w:t>
      </w:r>
    </w:p>
    <w:p w:rsidR="00125FE2" w:rsidRPr="00125FE2" w:rsidRDefault="00125FE2" w:rsidP="001B6A4B">
      <w:pPr>
        <w:rPr>
          <w:sz w:val="24"/>
          <w:szCs w:val="24"/>
        </w:rPr>
      </w:pPr>
      <w:r>
        <w:rPr>
          <w:b/>
          <w:color w:val="FF0000"/>
          <w:sz w:val="24"/>
          <w:szCs w:val="24"/>
        </w:rPr>
        <w:t>*</w:t>
      </w:r>
      <w:r w:rsidR="000E120A" w:rsidRPr="00125FE2">
        <w:rPr>
          <w:b/>
          <w:color w:val="FF0000"/>
          <w:sz w:val="24"/>
          <w:szCs w:val="24"/>
        </w:rPr>
        <w:t xml:space="preserve">Geleceğimizin teminatı gençlerimizin daha iyi eğitimi için öğretmenlerimizin çalışma azmini </w:t>
      </w:r>
      <w:r w:rsidRPr="00125FE2">
        <w:rPr>
          <w:b/>
          <w:color w:val="FF0000"/>
          <w:sz w:val="24"/>
          <w:szCs w:val="24"/>
        </w:rPr>
        <w:t>yitirmemesi gerekir.</w:t>
      </w:r>
      <w:r w:rsidR="001B6A4B">
        <w:rPr>
          <w:b/>
          <w:color w:val="FF0000"/>
          <w:sz w:val="24"/>
          <w:szCs w:val="24"/>
        </w:rPr>
        <w:t xml:space="preserve">                                                                      </w:t>
      </w:r>
      <w:hyperlink r:id="rId10" w:history="1">
        <w:r w:rsidRPr="00125FE2">
          <w:rPr>
            <w:rStyle w:val="Kpr"/>
            <w:sz w:val="24"/>
            <w:szCs w:val="24"/>
          </w:rPr>
          <w:t>www.FenEhli.com</w:t>
        </w:r>
      </w:hyperlink>
    </w:p>
    <w:sectPr w:rsidR="00125FE2" w:rsidRPr="00125FE2" w:rsidSect="005D464A">
      <w:pgSz w:w="11906" w:h="16838"/>
      <w:pgMar w:top="284" w:right="707"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HelveticaNeue">
    <w:altName w:val="Times New Roman"/>
    <w:panose1 w:val="00000000000000000000"/>
    <w:charset w:val="A2"/>
    <w:family w:val="auto"/>
    <w:notTrueType/>
    <w:pitch w:val="default"/>
    <w:sig w:usb0="00000005" w:usb1="00000000" w:usb2="00000000" w:usb3="00000000" w:csb0="0000001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B44FB"/>
    <w:multiLevelType w:val="hybridMultilevel"/>
    <w:tmpl w:val="03E6E17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4E8574C"/>
    <w:multiLevelType w:val="hybridMultilevel"/>
    <w:tmpl w:val="9C480B7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55F3241"/>
    <w:multiLevelType w:val="hybridMultilevel"/>
    <w:tmpl w:val="49C6B40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6F93AFD"/>
    <w:multiLevelType w:val="multilevel"/>
    <w:tmpl w:val="890055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6F2432"/>
    <w:multiLevelType w:val="hybridMultilevel"/>
    <w:tmpl w:val="8D2C740C"/>
    <w:lvl w:ilvl="0" w:tplc="7E90FDAA">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1396A19"/>
    <w:multiLevelType w:val="hybridMultilevel"/>
    <w:tmpl w:val="027E14B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3280E6B"/>
    <w:multiLevelType w:val="hybridMultilevel"/>
    <w:tmpl w:val="9CFCDC4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152A1F1C"/>
    <w:multiLevelType w:val="hybridMultilevel"/>
    <w:tmpl w:val="44361A2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18256951"/>
    <w:multiLevelType w:val="hybridMultilevel"/>
    <w:tmpl w:val="3A6CBC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8955126"/>
    <w:multiLevelType w:val="hybridMultilevel"/>
    <w:tmpl w:val="D5D4B72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24CF4712"/>
    <w:multiLevelType w:val="hybridMultilevel"/>
    <w:tmpl w:val="6F28DD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27116FB4"/>
    <w:multiLevelType w:val="hybridMultilevel"/>
    <w:tmpl w:val="4918B3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2BD84435"/>
    <w:multiLevelType w:val="hybridMultilevel"/>
    <w:tmpl w:val="BF20E53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33C30F8B"/>
    <w:multiLevelType w:val="multilevel"/>
    <w:tmpl w:val="D8D4B9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4E45D3"/>
    <w:multiLevelType w:val="multilevel"/>
    <w:tmpl w:val="C49635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6B772F"/>
    <w:multiLevelType w:val="hybridMultilevel"/>
    <w:tmpl w:val="81E6BB94"/>
    <w:lvl w:ilvl="0" w:tplc="D51E5922">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6E863FB"/>
    <w:multiLevelType w:val="hybridMultilevel"/>
    <w:tmpl w:val="C754858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4EFA101B"/>
    <w:multiLevelType w:val="hybridMultilevel"/>
    <w:tmpl w:val="2F72A23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55166DAD"/>
    <w:multiLevelType w:val="hybridMultilevel"/>
    <w:tmpl w:val="92068B7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5D1E13A0"/>
    <w:multiLevelType w:val="hybridMultilevel"/>
    <w:tmpl w:val="0A20E3C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61246279"/>
    <w:multiLevelType w:val="hybridMultilevel"/>
    <w:tmpl w:val="C67293BE"/>
    <w:lvl w:ilvl="0" w:tplc="8F1455C4">
      <w:start w:val="2"/>
      <w:numFmt w:val="bullet"/>
      <w:lvlText w:val=""/>
      <w:lvlJc w:val="left"/>
      <w:pPr>
        <w:ind w:left="720" w:hanging="360"/>
      </w:pPr>
      <w:rPr>
        <w:rFonts w:ascii="Symbol" w:eastAsiaTheme="minorHAnsi" w:hAnsi="Symbol" w:cs="HelveticaNeue"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66B16820"/>
    <w:multiLevelType w:val="hybridMultilevel"/>
    <w:tmpl w:val="C0AC378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6AFA4B93"/>
    <w:multiLevelType w:val="hybridMultilevel"/>
    <w:tmpl w:val="36083D1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6E1E4695"/>
    <w:multiLevelType w:val="hybridMultilevel"/>
    <w:tmpl w:val="24B8EC4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78483BED"/>
    <w:multiLevelType w:val="hybridMultilevel"/>
    <w:tmpl w:val="4D647C3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1"/>
  </w:num>
  <w:num w:numId="2">
    <w:abstractNumId w:val="22"/>
  </w:num>
  <w:num w:numId="3">
    <w:abstractNumId w:val="16"/>
  </w:num>
  <w:num w:numId="4">
    <w:abstractNumId w:val="2"/>
  </w:num>
  <w:num w:numId="5">
    <w:abstractNumId w:val="15"/>
  </w:num>
  <w:num w:numId="6">
    <w:abstractNumId w:val="0"/>
  </w:num>
  <w:num w:numId="7">
    <w:abstractNumId w:val="4"/>
  </w:num>
  <w:num w:numId="8">
    <w:abstractNumId w:val="12"/>
  </w:num>
  <w:num w:numId="9">
    <w:abstractNumId w:val="8"/>
  </w:num>
  <w:num w:numId="10">
    <w:abstractNumId w:val="5"/>
  </w:num>
  <w:num w:numId="11">
    <w:abstractNumId w:val="21"/>
  </w:num>
  <w:num w:numId="12">
    <w:abstractNumId w:val="10"/>
  </w:num>
  <w:num w:numId="13">
    <w:abstractNumId w:val="7"/>
  </w:num>
  <w:num w:numId="14">
    <w:abstractNumId w:val="18"/>
  </w:num>
  <w:num w:numId="15">
    <w:abstractNumId w:val="17"/>
  </w:num>
  <w:num w:numId="16">
    <w:abstractNumId w:val="1"/>
  </w:num>
  <w:num w:numId="17">
    <w:abstractNumId w:val="23"/>
  </w:num>
  <w:num w:numId="18">
    <w:abstractNumId w:val="19"/>
  </w:num>
  <w:num w:numId="19">
    <w:abstractNumId w:val="20"/>
  </w:num>
  <w:num w:numId="20">
    <w:abstractNumId w:val="6"/>
  </w:num>
  <w:num w:numId="21">
    <w:abstractNumId w:val="3"/>
  </w:num>
  <w:num w:numId="22">
    <w:abstractNumId w:val="14"/>
  </w:num>
  <w:num w:numId="23">
    <w:abstractNumId w:val="13"/>
  </w:num>
  <w:num w:numId="24">
    <w:abstractNumId w:val="24"/>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635E5E"/>
    <w:rsid w:val="00077130"/>
    <w:rsid w:val="000A4A71"/>
    <w:rsid w:val="000E120A"/>
    <w:rsid w:val="00125FE2"/>
    <w:rsid w:val="0018041D"/>
    <w:rsid w:val="001B6A4B"/>
    <w:rsid w:val="003A6747"/>
    <w:rsid w:val="004A2058"/>
    <w:rsid w:val="005704EA"/>
    <w:rsid w:val="005D464A"/>
    <w:rsid w:val="00635E5E"/>
    <w:rsid w:val="008C5A16"/>
    <w:rsid w:val="008C6089"/>
    <w:rsid w:val="00931E48"/>
    <w:rsid w:val="00B77C5E"/>
    <w:rsid w:val="00B8684C"/>
    <w:rsid w:val="00BF0814"/>
    <w:rsid w:val="00C22CE5"/>
    <w:rsid w:val="00D817A7"/>
    <w:rsid w:val="00D84B6A"/>
    <w:rsid w:val="00E417CF"/>
    <w:rsid w:val="00F249BD"/>
    <w:rsid w:val="00F26B6E"/>
    <w:rsid w:val="00F57C3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C7307A-A639-4122-B853-9F1C241A0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C5E"/>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35E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Kpr">
    <w:name w:val="Hyperlink"/>
    <w:basedOn w:val="VarsaylanParagrafYazTipi"/>
    <w:uiPriority w:val="99"/>
    <w:unhideWhenUsed/>
    <w:rsid w:val="00125FE2"/>
    <w:rPr>
      <w:color w:val="0000FF" w:themeColor="hyperlink"/>
      <w:u w:val="single"/>
    </w:rPr>
  </w:style>
  <w:style w:type="paragraph" w:styleId="ListeParagraf">
    <w:name w:val="List Paragraph"/>
    <w:basedOn w:val="Normal"/>
    <w:uiPriority w:val="34"/>
    <w:qFormat/>
    <w:rsid w:val="0018041D"/>
    <w:pPr>
      <w:ind w:left="720"/>
      <w:contextualSpacing/>
    </w:pPr>
  </w:style>
  <w:style w:type="paragraph" w:styleId="ResimYazs">
    <w:name w:val="caption"/>
    <w:basedOn w:val="Normal"/>
    <w:next w:val="Normal"/>
    <w:uiPriority w:val="35"/>
    <w:unhideWhenUsed/>
    <w:qFormat/>
    <w:rsid w:val="0018041D"/>
    <w:pPr>
      <w:spacing w:line="240" w:lineRule="auto"/>
    </w:pPr>
    <w:rPr>
      <w:rFonts w:eastAsiaTheme="minorHAnsi"/>
      <w:i/>
      <w:iCs/>
      <w:color w:val="1F497D" w:themeColor="text2"/>
      <w:sz w:val="18"/>
      <w:szCs w:val="18"/>
      <w:lang w:eastAsia="en-US"/>
    </w:rPr>
  </w:style>
  <w:style w:type="table" w:customStyle="1" w:styleId="KlavuzTablo2-Vurgu51">
    <w:name w:val="Kılavuz Tablo 2 - Vurgu 51"/>
    <w:basedOn w:val="NormalTablo"/>
    <w:uiPriority w:val="47"/>
    <w:rsid w:val="00C22CE5"/>
    <w:pPr>
      <w:spacing w:after="0" w:line="240" w:lineRule="auto"/>
    </w:pPr>
    <w:rPr>
      <w:rFonts w:eastAsiaTheme="minorHAnsi"/>
      <w:lang w:eastAsia="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oKlavuzuAk1">
    <w:name w:val="Tablo Kılavuzu Açık1"/>
    <w:basedOn w:val="NormalTablo"/>
    <w:uiPriority w:val="40"/>
    <w:rsid w:val="005D464A"/>
    <w:pPr>
      <w:spacing w:after="0" w:line="240" w:lineRule="auto"/>
    </w:pPr>
    <w:rPr>
      <w:rFonts w:eastAsiaTheme="minorHAnsi"/>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629563">
      <w:bodyDiv w:val="1"/>
      <w:marLeft w:val="0"/>
      <w:marRight w:val="0"/>
      <w:marTop w:val="0"/>
      <w:marBottom w:val="0"/>
      <w:divBdr>
        <w:top w:val="none" w:sz="0" w:space="0" w:color="auto"/>
        <w:left w:val="none" w:sz="0" w:space="0" w:color="auto"/>
        <w:bottom w:val="none" w:sz="0" w:space="0" w:color="auto"/>
        <w:right w:val="none" w:sz="0" w:space="0" w:color="auto"/>
      </w:divBdr>
    </w:div>
    <w:div w:id="867716756">
      <w:bodyDiv w:val="1"/>
      <w:marLeft w:val="0"/>
      <w:marRight w:val="0"/>
      <w:marTop w:val="0"/>
      <w:marBottom w:val="0"/>
      <w:divBdr>
        <w:top w:val="none" w:sz="0" w:space="0" w:color="auto"/>
        <w:left w:val="none" w:sz="0" w:space="0" w:color="auto"/>
        <w:bottom w:val="none" w:sz="0" w:space="0" w:color="auto"/>
        <w:right w:val="none" w:sz="0" w:space="0" w:color="auto"/>
      </w:divBdr>
    </w:div>
    <w:div w:id="1223324424">
      <w:bodyDiv w:val="1"/>
      <w:marLeft w:val="0"/>
      <w:marRight w:val="0"/>
      <w:marTop w:val="0"/>
      <w:marBottom w:val="0"/>
      <w:divBdr>
        <w:top w:val="none" w:sz="0" w:space="0" w:color="auto"/>
        <w:left w:val="none" w:sz="0" w:space="0" w:color="auto"/>
        <w:bottom w:val="none" w:sz="0" w:space="0" w:color="auto"/>
        <w:right w:val="none" w:sz="0" w:space="0" w:color="auto"/>
      </w:divBdr>
    </w:div>
    <w:div w:id="173507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FenEhli.com"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761</Words>
  <Characters>4342</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İmam-Hatip</dc:creator>
  <cp:lastModifiedBy>Ömer Erdemir</cp:lastModifiedBy>
  <cp:revision>8</cp:revision>
  <dcterms:created xsi:type="dcterms:W3CDTF">2015-11-09T08:29:00Z</dcterms:created>
  <dcterms:modified xsi:type="dcterms:W3CDTF">2015-12-04T15:18:00Z</dcterms:modified>
</cp:coreProperties>
</file>