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0E120A" w:rsidRPr="00125FE2">
        <w:rPr>
          <w:b/>
          <w:sz w:val="24"/>
          <w:szCs w:val="24"/>
        </w:rPr>
        <w:t>YILI 5.</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18"/>
        <w:gridCol w:w="3401"/>
      </w:tblGrid>
      <w:tr w:rsidR="00635E5E" w:rsidTr="000A4A71">
        <w:trPr>
          <w:jc w:val="center"/>
        </w:trPr>
        <w:tc>
          <w:tcPr>
            <w:tcW w:w="2093" w:type="dxa"/>
          </w:tcPr>
          <w:p w:rsidR="00635E5E" w:rsidRPr="000E120A" w:rsidRDefault="00635E5E" w:rsidP="00635E5E">
            <w:pPr>
              <w:jc w:val="right"/>
              <w:rPr>
                <w:b/>
              </w:rPr>
            </w:pPr>
            <w:r w:rsidRPr="000E120A">
              <w:rPr>
                <w:b/>
              </w:rPr>
              <w:t>Dersin Adı:</w:t>
            </w:r>
          </w:p>
        </w:tc>
        <w:tc>
          <w:tcPr>
            <w:tcW w:w="3718" w:type="dxa"/>
          </w:tcPr>
          <w:p w:rsidR="00635E5E" w:rsidRDefault="00635E5E">
            <w:r>
              <w:t>Fen Bilimleri</w:t>
            </w:r>
          </w:p>
        </w:tc>
        <w:tc>
          <w:tcPr>
            <w:tcW w:w="3401" w:type="dxa"/>
          </w:tcPr>
          <w:p w:rsidR="00635E5E" w:rsidRDefault="00A67553" w:rsidP="003470B9">
            <w:r>
              <w:t>17</w:t>
            </w:r>
            <w:r w:rsidR="00635E5E">
              <w:t>.Hafta (</w:t>
            </w:r>
            <w:r w:rsidR="00D84B6A">
              <w:t xml:space="preserve"> </w:t>
            </w:r>
            <w:r>
              <w:t>18 – 22</w:t>
            </w:r>
            <w:r w:rsidR="00EE143C">
              <w:t xml:space="preserve"> Ocak</w:t>
            </w:r>
            <w:r w:rsidR="000A4A71">
              <w:t xml:space="preserve"> </w:t>
            </w:r>
            <w:r w:rsidR="00EE143C">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9D05B0" w:rsidP="009D05B0">
            <w:r>
              <w:t>3</w:t>
            </w:r>
            <w:r w:rsidR="00635E5E">
              <w:t>.Ünite:</w:t>
            </w:r>
            <w:r w:rsidR="0018041D">
              <w:t xml:space="preserve"> </w:t>
            </w:r>
            <w:r>
              <w:t>Maddenin Değişimi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EE143C" w:rsidRDefault="003470B9" w:rsidP="00D817A7">
            <w:pPr>
              <w:rPr>
                <w:bCs/>
              </w:rPr>
            </w:pPr>
            <w:r>
              <w:rPr>
                <w:bCs/>
              </w:rPr>
              <w:t>Isı ve Sıcaklık</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069"/>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18041D" w:rsidRDefault="00A67553" w:rsidP="005D464A">
            <w:r w:rsidRPr="00A67553">
              <w:t>5.3.3.2. Sıcaklığı farklı olan sıvıların karıştırılması sonucu ısı alışverişi olduğuna yönelik deneyler yapar ve sonuçlarını yorumlar.</w:t>
            </w:r>
          </w:p>
        </w:tc>
      </w:tr>
      <w:tr w:rsidR="00635E5E" w:rsidTr="00EE143C">
        <w:trPr>
          <w:trHeight w:val="890"/>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EE143C" w:rsidRDefault="003470B9" w:rsidP="00931E48">
            <w:r>
              <w:t>Isı</w:t>
            </w:r>
          </w:p>
          <w:p w:rsidR="003470B9" w:rsidRDefault="003470B9" w:rsidP="00931E48">
            <w:r>
              <w:t>Sıcaklık</w:t>
            </w:r>
          </w:p>
          <w:p w:rsidR="003470B9" w:rsidRDefault="003470B9" w:rsidP="00931E48">
            <w:r>
              <w:t xml:space="preserve">Isı Birimi: </w:t>
            </w:r>
            <w:proofErr w:type="spellStart"/>
            <w:r>
              <w:t>Joule</w:t>
            </w:r>
            <w:proofErr w:type="spellEnd"/>
            <w:r>
              <w:t xml:space="preserve"> ve Kalori</w:t>
            </w:r>
          </w:p>
          <w:p w:rsidR="003470B9" w:rsidRDefault="003470B9" w:rsidP="00931E48">
            <w:r>
              <w:t>Sıcaklık Birimi: Santigrat Derece (</w:t>
            </w:r>
            <w:r w:rsidRPr="003470B9">
              <w:rPr>
                <w:vertAlign w:val="superscript"/>
              </w:rPr>
              <w:t>0</w:t>
            </w:r>
            <w:r>
              <w:t>C)</w:t>
            </w:r>
          </w:p>
          <w:p w:rsidR="00A67553" w:rsidRDefault="00A67553" w:rsidP="00931E48">
            <w:r>
              <w:t>Isı Alışverişi</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931E48" w:rsidRDefault="003470B9" w:rsidP="00465C73">
            <w:pPr>
              <w:rPr>
                <w:bCs/>
              </w:rPr>
            </w:pPr>
            <w:r>
              <w:rPr>
                <w:bCs/>
              </w:rPr>
              <w:t xml:space="preserve">Isı </w:t>
            </w:r>
            <w:r w:rsidR="00A67553">
              <w:rPr>
                <w:bCs/>
              </w:rPr>
              <w:t>Alışverişi</w:t>
            </w:r>
            <w:r>
              <w:rPr>
                <w:bCs/>
              </w:rPr>
              <w:t xml:space="preserve"> </w:t>
            </w:r>
            <w:r w:rsidR="009D05B0">
              <w:rPr>
                <w:bCs/>
              </w:rPr>
              <w:t>etkinliği için;</w:t>
            </w:r>
          </w:p>
          <w:p w:rsidR="00EE143C" w:rsidRDefault="003470B9" w:rsidP="00465C73">
            <w:r>
              <w:t>2 adet termometre</w:t>
            </w:r>
          </w:p>
          <w:p w:rsidR="003470B9" w:rsidRDefault="00A67553" w:rsidP="00465C73">
            <w:r>
              <w:t>1</w:t>
            </w:r>
            <w:r w:rsidR="003470B9">
              <w:t xml:space="preserve"> adet 500 </w:t>
            </w:r>
            <w:proofErr w:type="spellStart"/>
            <w:r w:rsidR="003470B9">
              <w:t>mL’lik</w:t>
            </w:r>
            <w:proofErr w:type="spellEnd"/>
            <w:r w:rsidR="003470B9">
              <w:t xml:space="preserve"> beher</w:t>
            </w:r>
          </w:p>
          <w:p w:rsidR="00A67553" w:rsidRDefault="00A67553" w:rsidP="00A67553">
            <w:r>
              <w:t>1</w:t>
            </w:r>
            <w:r>
              <w:t xml:space="preserve"> adet 250</w:t>
            </w:r>
            <w:r>
              <w:t xml:space="preserve"> </w:t>
            </w:r>
            <w:proofErr w:type="spellStart"/>
            <w:r>
              <w:t>mL’lik</w:t>
            </w:r>
            <w:proofErr w:type="spellEnd"/>
            <w:r>
              <w:t xml:space="preserve"> beher</w:t>
            </w:r>
          </w:p>
          <w:p w:rsidR="00A67553" w:rsidRDefault="00A67553" w:rsidP="00465C73">
            <w:r>
              <w:t>1 adet ispirto ocağı</w:t>
            </w:r>
          </w:p>
          <w:p w:rsidR="003470B9" w:rsidRDefault="00A67553" w:rsidP="003470B9">
            <w:r>
              <w:t>Sacayağı</w:t>
            </w:r>
            <w:bookmarkStart w:id="0" w:name="_GoBack"/>
            <w:bookmarkEnd w:id="0"/>
          </w:p>
          <w:p w:rsidR="00A67553" w:rsidRDefault="00A67553" w:rsidP="003470B9">
            <w:r>
              <w:t>Maşa</w:t>
            </w:r>
          </w:p>
          <w:p w:rsidR="00A67553" w:rsidRDefault="00A67553" w:rsidP="003470B9">
            <w:r>
              <w:t>Kafes tel</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Pr="009D05B0" w:rsidRDefault="003470B9" w:rsidP="008C6089">
            <w:r>
              <w:rPr>
                <w:bCs/>
                <w:iCs/>
              </w:rPr>
              <w:t>-</w:t>
            </w:r>
          </w:p>
        </w:tc>
      </w:tr>
      <w:tr w:rsidR="00635E5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9D05B0" w:rsidRPr="00EE143C" w:rsidRDefault="003470B9" w:rsidP="00A67553">
            <w:pPr>
              <w:rPr>
                <w:bCs/>
              </w:rPr>
            </w:pPr>
            <w:r>
              <w:rPr>
                <w:bCs/>
              </w:rPr>
              <w:t xml:space="preserve">Isı </w:t>
            </w:r>
            <w:r w:rsidR="00A67553">
              <w:rPr>
                <w:bCs/>
              </w:rPr>
              <w:t>Alışverişi (D.K. Sayfa:140</w:t>
            </w:r>
            <w:r w:rsidR="009D05B0">
              <w:rPr>
                <w:bCs/>
              </w:rPr>
              <w:t>)</w:t>
            </w:r>
          </w:p>
        </w:tc>
      </w:tr>
      <w:tr w:rsidR="00635E5E"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A67553" w:rsidRPr="00A67553" w:rsidRDefault="00A67553" w:rsidP="00A67553">
            <w:r w:rsidRPr="00A67553">
              <w:rPr>
                <w:bCs/>
              </w:rPr>
              <w:t>Isı Alışverişi</w:t>
            </w:r>
          </w:p>
          <w:p w:rsidR="00A67553" w:rsidRPr="00A67553" w:rsidRDefault="00A67553" w:rsidP="00A67553">
            <w:r w:rsidRPr="00A67553">
              <w:t>Sıcaklıkları farklı olan maddeler arasında ısı alışverişi gerçekleşir. Örneğin elimize aldığımız sıcak bir çay elimizi ısıtır. Çünkü Çayın sıcaklığı ile elimizin sıcaklığı birbirinden farklıdır. Isı alışverişinin gerçekleşmesi için;</w:t>
            </w:r>
          </w:p>
          <w:p w:rsidR="00A67553" w:rsidRPr="00A67553" w:rsidRDefault="00A67553" w:rsidP="00A67553">
            <w:pPr>
              <w:numPr>
                <w:ilvl w:val="0"/>
                <w:numId w:val="30"/>
              </w:numPr>
            </w:pPr>
            <w:r w:rsidRPr="00A67553">
              <w:t>Maddelerin sıcaklıklarının birbirinden farklı olması ve</w:t>
            </w:r>
          </w:p>
          <w:p w:rsidR="00A67553" w:rsidRPr="00A67553" w:rsidRDefault="00A67553" w:rsidP="00A67553">
            <w:pPr>
              <w:numPr>
                <w:ilvl w:val="0"/>
                <w:numId w:val="30"/>
              </w:numPr>
            </w:pPr>
            <w:r w:rsidRPr="00A67553">
              <w:t>Maddelerin birbirine temas etmesi gerekir.</w:t>
            </w:r>
          </w:p>
          <w:p w:rsidR="000A4A71" w:rsidRPr="00A67553" w:rsidRDefault="00A67553" w:rsidP="009D05B0">
            <w:r w:rsidRPr="00A67553">
              <w:t>Isı alışverişinin yönü sıcaklığı yüksek olan maddeden sıcaklığı düşük olana doğrudur. Isı alışverişi maddelerin sıcaklıkları eşit oluncaya kadar devam eder ve sıcaklıklar eşitlendiğinde ısı alışverişi durur. Isı alışverişi sonunda sıcaklığı yüksek olan madde ısı verdiği için sıcaklığı azalırken, sıcaklığı düşük olan madde ısı aldığı için sıcaklığı yükselir.</w:t>
            </w:r>
          </w:p>
        </w:tc>
      </w:tr>
    </w:tbl>
    <w:p w:rsidR="00635E5E" w:rsidRPr="00125FE2" w:rsidRDefault="00635E5E">
      <w:pPr>
        <w:rPr>
          <w:b/>
          <w:color w:val="FF0000"/>
        </w:rPr>
      </w:pPr>
      <w:proofErr w:type="gramStart"/>
      <w:r w:rsidRPr="00125FE2">
        <w:rPr>
          <w:b/>
          <w:color w:val="FF0000"/>
        </w:rPr>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projeler, kavram haritaları, tanılayıcı</w:t>
            </w:r>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8C6089">
        <w:trPr>
          <w:trHeight w:val="330"/>
          <w:jc w:val="center"/>
        </w:trPr>
        <w:tc>
          <w:tcPr>
            <w:tcW w:w="4503" w:type="dxa"/>
            <w:vAlign w:val="center"/>
          </w:tcPr>
          <w:p w:rsidR="000E120A" w:rsidRPr="000E120A" w:rsidRDefault="000E120A" w:rsidP="000E120A">
            <w:pPr>
              <w:jc w:val="right"/>
              <w:rPr>
                <w:b/>
              </w:rPr>
            </w:pPr>
            <w:r w:rsidRPr="000E120A">
              <w:rPr>
                <w:b/>
              </w:rPr>
              <w:lastRenderedPageBreak/>
              <w:t>Planın Uygulanmasıyla İlgili Diğer Açıklamalar:</w:t>
            </w:r>
          </w:p>
        </w:tc>
        <w:tc>
          <w:tcPr>
            <w:tcW w:w="4709" w:type="dxa"/>
          </w:tcPr>
          <w:p w:rsidR="000E120A" w:rsidRPr="004A2058" w:rsidRDefault="000E120A" w:rsidP="009D05B0"/>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125FE2" w:rsidRDefault="000E120A">
      <w:pPr>
        <w:rPr>
          <w:b/>
          <w:color w:val="FF0000"/>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rsidP="001B6A4B">
      <w:pPr>
        <w:rPr>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r w:rsidR="001B6A4B">
        <w:rPr>
          <w:b/>
          <w:color w:val="FF0000"/>
          <w:sz w:val="24"/>
          <w:szCs w:val="24"/>
        </w:rPr>
        <w:t xml:space="preserve">                                                                      </w:t>
      </w:r>
      <w:hyperlink r:id="rId5" w:history="1">
        <w:r w:rsidRPr="00125FE2">
          <w:rPr>
            <w:rStyle w:val="Kpr"/>
            <w:sz w:val="24"/>
            <w:szCs w:val="24"/>
          </w:rPr>
          <w:t>www.FenEhli.com</w:t>
        </w:r>
      </w:hyperlink>
    </w:p>
    <w:sectPr w:rsidR="00125FE2" w:rsidRPr="00125FE2"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Neue">
    <w:altName w:val="Times New Roman"/>
    <w:panose1 w:val="00000000000000000000"/>
    <w:charset w:val="A2"/>
    <w:family w:val="auto"/>
    <w:notTrueType/>
    <w:pitch w:val="default"/>
    <w:sig w:usb0="00000005"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44FB"/>
    <w:multiLevelType w:val="hybridMultilevel"/>
    <w:tmpl w:val="03E6E1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E8574C"/>
    <w:multiLevelType w:val="hybridMultilevel"/>
    <w:tmpl w:val="9C480B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6F93AFD"/>
    <w:multiLevelType w:val="multilevel"/>
    <w:tmpl w:val="89005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F2432"/>
    <w:multiLevelType w:val="hybridMultilevel"/>
    <w:tmpl w:val="8D2C740C"/>
    <w:lvl w:ilvl="0" w:tplc="7E90FDA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DCF00B1"/>
    <w:multiLevelType w:val="hybridMultilevel"/>
    <w:tmpl w:val="7E0067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1396A19"/>
    <w:multiLevelType w:val="hybridMultilevel"/>
    <w:tmpl w:val="027E14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3280E6B"/>
    <w:multiLevelType w:val="hybridMultilevel"/>
    <w:tmpl w:val="9CFCDC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52A1F1C"/>
    <w:multiLevelType w:val="hybridMultilevel"/>
    <w:tmpl w:val="44361A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8256951"/>
    <w:multiLevelType w:val="hybridMultilevel"/>
    <w:tmpl w:val="3A6CBC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8955126"/>
    <w:multiLevelType w:val="hybridMultilevel"/>
    <w:tmpl w:val="D5D4B7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4CF4712"/>
    <w:multiLevelType w:val="hybridMultilevel"/>
    <w:tmpl w:val="6F28D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BD84435"/>
    <w:multiLevelType w:val="hybridMultilevel"/>
    <w:tmpl w:val="BF20E5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3C30F8B"/>
    <w:multiLevelType w:val="multilevel"/>
    <w:tmpl w:val="D8D4B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4E45D3"/>
    <w:multiLevelType w:val="multilevel"/>
    <w:tmpl w:val="C4963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D1F7149"/>
    <w:multiLevelType w:val="multilevel"/>
    <w:tmpl w:val="7BBEA2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FA101B"/>
    <w:multiLevelType w:val="hybridMultilevel"/>
    <w:tmpl w:val="2F72A2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46E537E"/>
    <w:multiLevelType w:val="hybridMultilevel"/>
    <w:tmpl w:val="AA3074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5166DAD"/>
    <w:multiLevelType w:val="hybridMultilevel"/>
    <w:tmpl w:val="920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5CE0C5E"/>
    <w:multiLevelType w:val="hybridMultilevel"/>
    <w:tmpl w:val="59AEC5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D1E13A0"/>
    <w:multiLevelType w:val="hybridMultilevel"/>
    <w:tmpl w:val="0A20E3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1246279"/>
    <w:multiLevelType w:val="hybridMultilevel"/>
    <w:tmpl w:val="C67293BE"/>
    <w:lvl w:ilvl="0" w:tplc="8F1455C4">
      <w:start w:val="2"/>
      <w:numFmt w:val="bullet"/>
      <w:lvlText w:val=""/>
      <w:lvlJc w:val="left"/>
      <w:pPr>
        <w:ind w:left="720" w:hanging="360"/>
      </w:pPr>
      <w:rPr>
        <w:rFonts w:ascii="Symbol" w:eastAsiaTheme="minorHAnsi" w:hAnsi="Symbol" w:cs="HelveticaNeu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6B16820"/>
    <w:multiLevelType w:val="hybridMultilevel"/>
    <w:tmpl w:val="C0AC37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E1E4695"/>
    <w:multiLevelType w:val="hybridMultilevel"/>
    <w:tmpl w:val="24B8EC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5D119A3"/>
    <w:multiLevelType w:val="hybridMultilevel"/>
    <w:tmpl w:val="2AB23E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8483BED"/>
    <w:multiLevelType w:val="hybridMultilevel"/>
    <w:tmpl w:val="4D647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17"/>
  </w:num>
  <w:num w:numId="4">
    <w:abstractNumId w:val="2"/>
  </w:num>
  <w:num w:numId="5">
    <w:abstractNumId w:val="16"/>
  </w:num>
  <w:num w:numId="6">
    <w:abstractNumId w:val="0"/>
  </w:num>
  <w:num w:numId="7">
    <w:abstractNumId w:val="4"/>
  </w:num>
  <w:num w:numId="8">
    <w:abstractNumId w:val="13"/>
  </w:num>
  <w:num w:numId="9">
    <w:abstractNumId w:val="9"/>
  </w:num>
  <w:num w:numId="10">
    <w:abstractNumId w:val="6"/>
  </w:num>
  <w:num w:numId="11">
    <w:abstractNumId w:val="25"/>
  </w:num>
  <w:num w:numId="12">
    <w:abstractNumId w:val="11"/>
  </w:num>
  <w:num w:numId="13">
    <w:abstractNumId w:val="8"/>
  </w:num>
  <w:num w:numId="14">
    <w:abstractNumId w:val="21"/>
  </w:num>
  <w:num w:numId="15">
    <w:abstractNumId w:val="19"/>
  </w:num>
  <w:num w:numId="16">
    <w:abstractNumId w:val="1"/>
  </w:num>
  <w:num w:numId="17">
    <w:abstractNumId w:val="27"/>
  </w:num>
  <w:num w:numId="18">
    <w:abstractNumId w:val="23"/>
  </w:num>
  <w:num w:numId="19">
    <w:abstractNumId w:val="24"/>
  </w:num>
  <w:num w:numId="20">
    <w:abstractNumId w:val="7"/>
  </w:num>
  <w:num w:numId="21">
    <w:abstractNumId w:val="3"/>
  </w:num>
  <w:num w:numId="22">
    <w:abstractNumId w:val="15"/>
  </w:num>
  <w:num w:numId="23">
    <w:abstractNumId w:val="14"/>
  </w:num>
  <w:num w:numId="24">
    <w:abstractNumId w:val="29"/>
  </w:num>
  <w:num w:numId="25">
    <w:abstractNumId w:val="10"/>
  </w:num>
  <w:num w:numId="26">
    <w:abstractNumId w:val="20"/>
  </w:num>
  <w:num w:numId="27">
    <w:abstractNumId w:val="28"/>
  </w:num>
  <w:num w:numId="28">
    <w:abstractNumId w:val="5"/>
  </w:num>
  <w:num w:numId="29">
    <w:abstractNumId w:val="2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54D4F"/>
    <w:rsid w:val="00077130"/>
    <w:rsid w:val="000A2058"/>
    <w:rsid w:val="000A4A71"/>
    <w:rsid w:val="000E120A"/>
    <w:rsid w:val="00125FE2"/>
    <w:rsid w:val="0018041D"/>
    <w:rsid w:val="001B6A4B"/>
    <w:rsid w:val="003470B9"/>
    <w:rsid w:val="003A6747"/>
    <w:rsid w:val="00465C73"/>
    <w:rsid w:val="004A2058"/>
    <w:rsid w:val="005704EA"/>
    <w:rsid w:val="005D464A"/>
    <w:rsid w:val="00635E5E"/>
    <w:rsid w:val="0080616D"/>
    <w:rsid w:val="00822793"/>
    <w:rsid w:val="008C5A16"/>
    <w:rsid w:val="008C6089"/>
    <w:rsid w:val="00931E48"/>
    <w:rsid w:val="009D05B0"/>
    <w:rsid w:val="00A67553"/>
    <w:rsid w:val="00B77C5E"/>
    <w:rsid w:val="00B8684C"/>
    <w:rsid w:val="00BF0814"/>
    <w:rsid w:val="00C22CE5"/>
    <w:rsid w:val="00C938CA"/>
    <w:rsid w:val="00D817A7"/>
    <w:rsid w:val="00D84B6A"/>
    <w:rsid w:val="00E417CF"/>
    <w:rsid w:val="00EE143C"/>
    <w:rsid w:val="00F249BD"/>
    <w:rsid w:val="00F26B6E"/>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KlavuzTablo7Renkli-Vurgu5">
    <w:name w:val="Grid Table 7 Colorful Accent 5"/>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enEhli.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430</Words>
  <Characters>2452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17</cp:revision>
  <dcterms:created xsi:type="dcterms:W3CDTF">2015-11-09T08:29:00Z</dcterms:created>
  <dcterms:modified xsi:type="dcterms:W3CDTF">2016-01-16T20:20:00Z</dcterms:modified>
</cp:coreProperties>
</file>