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635E5E" w:rsidP="000E120A">
      <w:pPr>
        <w:jc w:val="center"/>
        <w:rPr>
          <w:b/>
          <w:sz w:val="24"/>
          <w:szCs w:val="24"/>
        </w:rPr>
      </w:pPr>
      <w:r w:rsidRPr="00125FE2">
        <w:rPr>
          <w:b/>
          <w:sz w:val="24"/>
          <w:szCs w:val="24"/>
        </w:rPr>
        <w:t xml:space="preserve">2015- 2016 EĞİTİM – ÖĞRETİM </w:t>
      </w:r>
      <w:r w:rsidR="000E120A" w:rsidRPr="00125FE2">
        <w:rPr>
          <w:b/>
          <w:sz w:val="24"/>
          <w:szCs w:val="24"/>
        </w:rPr>
        <w:t>YILI 5.</w:t>
      </w:r>
      <w:r w:rsidR="00F249BD">
        <w:rPr>
          <w:b/>
          <w:sz w:val="24"/>
          <w:szCs w:val="24"/>
        </w:rPr>
        <w:t xml:space="preserve"> SINIF FEN BİLİMLERİ DERS </w:t>
      </w:r>
      <w:r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3718"/>
        <w:gridCol w:w="3401"/>
      </w:tblGrid>
      <w:tr w:rsidR="00635E5E" w:rsidTr="000A4A71">
        <w:trPr>
          <w:jc w:val="center"/>
        </w:trPr>
        <w:tc>
          <w:tcPr>
            <w:tcW w:w="2093" w:type="dxa"/>
          </w:tcPr>
          <w:p w:rsidR="00635E5E" w:rsidRPr="000E120A" w:rsidRDefault="00635E5E" w:rsidP="00635E5E">
            <w:pPr>
              <w:jc w:val="right"/>
              <w:rPr>
                <w:b/>
              </w:rPr>
            </w:pPr>
            <w:r w:rsidRPr="000E120A">
              <w:rPr>
                <w:b/>
              </w:rPr>
              <w:t>Dersin Adı:</w:t>
            </w:r>
          </w:p>
        </w:tc>
        <w:tc>
          <w:tcPr>
            <w:tcW w:w="3718" w:type="dxa"/>
          </w:tcPr>
          <w:p w:rsidR="00635E5E" w:rsidRDefault="00635E5E">
            <w:r>
              <w:t>Fen Bilimleri</w:t>
            </w:r>
          </w:p>
        </w:tc>
        <w:tc>
          <w:tcPr>
            <w:tcW w:w="3401" w:type="dxa"/>
          </w:tcPr>
          <w:p w:rsidR="00635E5E" w:rsidRDefault="00694955" w:rsidP="00694955">
            <w:r>
              <w:t>21</w:t>
            </w:r>
            <w:r w:rsidR="00635E5E">
              <w:t>.Hafta (</w:t>
            </w:r>
            <w:r w:rsidR="00D84B6A">
              <w:t xml:space="preserve"> </w:t>
            </w:r>
            <w:r>
              <w:t>29 Şubat – 4</w:t>
            </w:r>
            <w:r w:rsidR="00EE143C">
              <w:t xml:space="preserve"> </w:t>
            </w:r>
            <w:r>
              <w:t>Mart</w:t>
            </w:r>
            <w:r w:rsidR="000A4A71">
              <w:t xml:space="preserve"> </w:t>
            </w:r>
            <w:r w:rsidR="00EE143C">
              <w:t>2016</w:t>
            </w:r>
            <w:r w:rsidR="00635E5E">
              <w:t>)</w:t>
            </w:r>
          </w:p>
        </w:tc>
      </w:tr>
      <w:tr w:rsidR="00635E5E" w:rsidTr="00125FE2">
        <w:trPr>
          <w:jc w:val="center"/>
        </w:trPr>
        <w:tc>
          <w:tcPr>
            <w:tcW w:w="2093" w:type="dxa"/>
          </w:tcPr>
          <w:p w:rsidR="00635E5E" w:rsidRPr="000E120A" w:rsidRDefault="00635E5E" w:rsidP="00635E5E">
            <w:pPr>
              <w:jc w:val="right"/>
              <w:rPr>
                <w:b/>
              </w:rPr>
            </w:pPr>
            <w:r w:rsidRPr="000E120A">
              <w:rPr>
                <w:b/>
              </w:rPr>
              <w:t>Sınıf:</w:t>
            </w:r>
          </w:p>
        </w:tc>
        <w:tc>
          <w:tcPr>
            <w:tcW w:w="7119" w:type="dxa"/>
            <w:gridSpan w:val="2"/>
          </w:tcPr>
          <w:p w:rsidR="00635E5E" w:rsidRDefault="000E120A" w:rsidP="0018041D">
            <w:r>
              <w:t>5.</w:t>
            </w:r>
            <w:r w:rsidR="00635E5E">
              <w:t>Sınıf</w:t>
            </w:r>
          </w:p>
        </w:tc>
      </w:tr>
      <w:tr w:rsidR="00635E5E" w:rsidTr="00125FE2">
        <w:trPr>
          <w:jc w:val="center"/>
        </w:trPr>
        <w:tc>
          <w:tcPr>
            <w:tcW w:w="2093" w:type="dxa"/>
          </w:tcPr>
          <w:p w:rsidR="00635E5E" w:rsidRPr="000E120A" w:rsidRDefault="00635E5E" w:rsidP="00635E5E">
            <w:pPr>
              <w:jc w:val="right"/>
              <w:rPr>
                <w:b/>
              </w:rPr>
            </w:pPr>
            <w:r w:rsidRPr="000E120A">
              <w:rPr>
                <w:b/>
              </w:rPr>
              <w:t>Ünite No-Adı:</w:t>
            </w:r>
          </w:p>
        </w:tc>
        <w:tc>
          <w:tcPr>
            <w:tcW w:w="7119" w:type="dxa"/>
            <w:gridSpan w:val="2"/>
          </w:tcPr>
          <w:p w:rsidR="00635E5E" w:rsidRDefault="00F30E5F" w:rsidP="00F30E5F">
            <w:r>
              <w:t>4</w:t>
            </w:r>
            <w:r w:rsidR="00635E5E">
              <w:t>.Ünite:</w:t>
            </w:r>
            <w:r w:rsidR="0018041D">
              <w:t xml:space="preserve"> </w:t>
            </w:r>
            <w:r>
              <w:t>Işığın ve Sesin Yayılması</w:t>
            </w:r>
          </w:p>
        </w:tc>
      </w:tr>
      <w:tr w:rsidR="00635E5E" w:rsidTr="00125FE2">
        <w:trPr>
          <w:jc w:val="center"/>
        </w:trPr>
        <w:tc>
          <w:tcPr>
            <w:tcW w:w="2093" w:type="dxa"/>
          </w:tcPr>
          <w:p w:rsidR="00635E5E" w:rsidRPr="000E120A" w:rsidRDefault="00635E5E" w:rsidP="00635E5E">
            <w:pPr>
              <w:jc w:val="right"/>
              <w:rPr>
                <w:b/>
              </w:rPr>
            </w:pPr>
            <w:r w:rsidRPr="000E120A">
              <w:rPr>
                <w:b/>
              </w:rPr>
              <w:t>Konu:</w:t>
            </w:r>
          </w:p>
        </w:tc>
        <w:tc>
          <w:tcPr>
            <w:tcW w:w="7119" w:type="dxa"/>
            <w:gridSpan w:val="2"/>
          </w:tcPr>
          <w:p w:rsidR="00E650AC" w:rsidRDefault="00F30E5F" w:rsidP="00E650AC">
            <w:pPr>
              <w:rPr>
                <w:bCs/>
              </w:rPr>
            </w:pPr>
            <w:r>
              <w:rPr>
                <w:bCs/>
              </w:rPr>
              <w:t xml:space="preserve">Işığın </w:t>
            </w:r>
            <w:r w:rsidR="00E650AC">
              <w:rPr>
                <w:bCs/>
              </w:rPr>
              <w:t>Maddeyle Karşılaşması</w:t>
            </w:r>
          </w:p>
          <w:p w:rsidR="00635E5E" w:rsidRPr="00EE143C" w:rsidRDefault="00E650AC" w:rsidP="00E650AC">
            <w:pPr>
              <w:rPr>
                <w:bCs/>
              </w:rPr>
            </w:pPr>
            <w:r>
              <w:rPr>
                <w:bCs/>
              </w:rPr>
              <w:t>Tam Gölge</w:t>
            </w:r>
            <w:bookmarkStart w:id="0" w:name="_GoBack"/>
            <w:bookmarkEnd w:id="0"/>
          </w:p>
        </w:tc>
      </w:tr>
      <w:tr w:rsidR="00635E5E" w:rsidTr="00125FE2">
        <w:trPr>
          <w:jc w:val="center"/>
        </w:trPr>
        <w:tc>
          <w:tcPr>
            <w:tcW w:w="2093" w:type="dxa"/>
          </w:tcPr>
          <w:p w:rsidR="00635E5E" w:rsidRPr="000E120A" w:rsidRDefault="00635E5E" w:rsidP="00635E5E">
            <w:pPr>
              <w:jc w:val="right"/>
              <w:rPr>
                <w:b/>
              </w:rPr>
            </w:pPr>
            <w:r w:rsidRPr="000E120A">
              <w:rPr>
                <w:b/>
              </w:rPr>
              <w:t>Önerilen Ders Saati:</w:t>
            </w:r>
          </w:p>
        </w:tc>
        <w:tc>
          <w:tcPr>
            <w:tcW w:w="7119" w:type="dxa"/>
            <w:gridSpan w:val="2"/>
          </w:tcPr>
          <w:p w:rsidR="00635E5E" w:rsidRDefault="0018041D">
            <w:r>
              <w:t>4 Saat</w:t>
            </w:r>
          </w:p>
        </w:tc>
      </w:tr>
    </w:tbl>
    <w:p w:rsidR="00635E5E" w:rsidRPr="00125FE2" w:rsidRDefault="00635E5E">
      <w:pPr>
        <w:rPr>
          <w:b/>
          <w:color w:val="FF0000"/>
        </w:rPr>
      </w:pPr>
      <w:proofErr w:type="gramStart"/>
      <w:r w:rsidRPr="00125FE2">
        <w:rPr>
          <w:b/>
          <w:color w:val="FF0000"/>
        </w:rPr>
        <w:t>II.BÖLÜM</w:t>
      </w:r>
      <w:proofErr w:type="gramEnd"/>
      <w:r w:rsidRPr="00125FE2">
        <w:rPr>
          <w:b/>
          <w:color w:val="FF0000"/>
        </w:rPr>
        <w:t xml:space="preserve"> </w:t>
      </w:r>
    </w:p>
    <w:tbl>
      <w:tblPr>
        <w:tblStyle w:val="TabloKlavuzu"/>
        <w:tblW w:w="0" w:type="auto"/>
        <w:jc w:val="center"/>
        <w:tblLook w:val="04A0" w:firstRow="1" w:lastRow="0" w:firstColumn="1" w:lastColumn="0" w:noHBand="0" w:noVBand="1"/>
      </w:tblPr>
      <w:tblGrid>
        <w:gridCol w:w="2093"/>
        <w:gridCol w:w="2012"/>
        <w:gridCol w:w="5069"/>
      </w:tblGrid>
      <w:tr w:rsidR="003B4E18"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694955" w:rsidRPr="00694955" w:rsidRDefault="00694955" w:rsidP="00694955">
            <w:r w:rsidRPr="00694955">
              <w:t>5.4.2.1. Maddeleri, ışığı geçirme durumlarına göre sınıflandırır ve örnekler verir.</w:t>
            </w:r>
          </w:p>
          <w:p w:rsidR="0018041D" w:rsidRDefault="00694955" w:rsidP="005D464A">
            <w:r w:rsidRPr="00694955">
              <w:t>5.4.3.1. Tam gölgenin nasıl oluştuğunu gözlemler ve basit ışın çizimleri ile gösterir.</w:t>
            </w:r>
          </w:p>
        </w:tc>
      </w:tr>
      <w:tr w:rsidR="003B4E18" w:rsidTr="00EE143C">
        <w:trPr>
          <w:trHeight w:val="890"/>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F30E5F" w:rsidRDefault="00045A7D" w:rsidP="00931E48">
            <w:r>
              <w:t>Saydam Madde</w:t>
            </w:r>
          </w:p>
          <w:p w:rsidR="00045A7D" w:rsidRDefault="00045A7D" w:rsidP="00931E48">
            <w:r>
              <w:t>Yarı Saydam Madde</w:t>
            </w:r>
          </w:p>
          <w:p w:rsidR="00045A7D" w:rsidRDefault="00045A7D" w:rsidP="00931E48">
            <w:r>
              <w:t>Saydam Olmayan (</w:t>
            </w:r>
            <w:proofErr w:type="spellStart"/>
            <w:r>
              <w:t>Opak</w:t>
            </w:r>
            <w:proofErr w:type="spellEnd"/>
            <w:r>
              <w:t>) Madde</w:t>
            </w:r>
          </w:p>
          <w:p w:rsidR="00045A7D" w:rsidRDefault="00045A7D" w:rsidP="00931E48">
            <w:r>
              <w:t>Tam Gölge</w:t>
            </w:r>
          </w:p>
          <w:p w:rsidR="00045A7D" w:rsidRDefault="00045A7D" w:rsidP="00931E48">
            <w:r>
              <w:t>Güneş Tutulması</w:t>
            </w:r>
          </w:p>
          <w:p w:rsidR="00045A7D" w:rsidRDefault="00045A7D" w:rsidP="00931E48">
            <w:r>
              <w:t>Ay Tutulması</w:t>
            </w:r>
          </w:p>
        </w:tc>
      </w:tr>
      <w:tr w:rsidR="003B4E18" w:rsidTr="00D84B6A">
        <w:trPr>
          <w:trHeight w:val="629"/>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3B4E18"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931E48" w:rsidRDefault="00045A7D" w:rsidP="00465C73">
            <w:pPr>
              <w:rPr>
                <w:bCs/>
              </w:rPr>
            </w:pPr>
            <w:r>
              <w:rPr>
                <w:bCs/>
              </w:rPr>
              <w:t>Her Madde Işığı Geçirir mi</w:t>
            </w:r>
            <w:r>
              <w:rPr>
                <w:bCs/>
              </w:rPr>
              <w:t>?</w:t>
            </w:r>
            <w:r w:rsidR="00F30E5F">
              <w:rPr>
                <w:bCs/>
              </w:rPr>
              <w:t xml:space="preserve"> </w:t>
            </w:r>
            <w:r w:rsidR="009D05B0">
              <w:rPr>
                <w:bCs/>
              </w:rPr>
              <w:t>etkinliği için;</w:t>
            </w:r>
          </w:p>
          <w:p w:rsidR="003B4E18" w:rsidRDefault="00F30E5F" w:rsidP="003470B9">
            <w:pPr>
              <w:rPr>
                <w:bCs/>
              </w:rPr>
            </w:pPr>
            <w:r>
              <w:rPr>
                <w:bCs/>
              </w:rPr>
              <w:t>Mum</w:t>
            </w:r>
          </w:p>
          <w:p w:rsidR="00F30E5F" w:rsidRDefault="00045A7D" w:rsidP="003470B9">
            <w:pPr>
              <w:rPr>
                <w:bCs/>
              </w:rPr>
            </w:pPr>
            <w:r>
              <w:rPr>
                <w:bCs/>
              </w:rPr>
              <w:t>Pencere Camı</w:t>
            </w:r>
          </w:p>
          <w:p w:rsidR="00045A7D" w:rsidRDefault="00045A7D" w:rsidP="003470B9">
            <w:pPr>
              <w:rPr>
                <w:bCs/>
              </w:rPr>
            </w:pPr>
            <w:r>
              <w:rPr>
                <w:bCs/>
              </w:rPr>
              <w:t>Su Bardağı</w:t>
            </w:r>
          </w:p>
          <w:p w:rsidR="00045A7D" w:rsidRDefault="00045A7D" w:rsidP="003470B9">
            <w:pPr>
              <w:rPr>
                <w:bCs/>
              </w:rPr>
            </w:pPr>
            <w:r>
              <w:rPr>
                <w:bCs/>
              </w:rPr>
              <w:t>Defter Yaprağı</w:t>
            </w:r>
          </w:p>
          <w:p w:rsidR="00045A7D" w:rsidRDefault="00045A7D" w:rsidP="003470B9">
            <w:pPr>
              <w:rPr>
                <w:bCs/>
              </w:rPr>
            </w:pPr>
            <w:r>
              <w:rPr>
                <w:bCs/>
              </w:rPr>
              <w:t>Yağlı Kâğıt</w:t>
            </w:r>
          </w:p>
          <w:p w:rsidR="00045A7D" w:rsidRDefault="00045A7D" w:rsidP="003470B9">
            <w:pPr>
              <w:rPr>
                <w:bCs/>
              </w:rPr>
            </w:pPr>
            <w:r>
              <w:rPr>
                <w:bCs/>
              </w:rPr>
              <w:t>Buzlu Cam</w:t>
            </w:r>
          </w:p>
          <w:p w:rsidR="00045A7D" w:rsidRDefault="00045A7D" w:rsidP="003470B9">
            <w:pPr>
              <w:rPr>
                <w:bCs/>
              </w:rPr>
            </w:pPr>
            <w:r>
              <w:rPr>
                <w:bCs/>
              </w:rPr>
              <w:t>Tahta Parçası</w:t>
            </w:r>
          </w:p>
          <w:p w:rsidR="00045A7D" w:rsidRDefault="00045A7D" w:rsidP="003470B9">
            <w:pPr>
              <w:rPr>
                <w:bCs/>
              </w:rPr>
            </w:pPr>
            <w:r>
              <w:rPr>
                <w:bCs/>
              </w:rPr>
              <w:t>Kitap Kapağı</w:t>
            </w:r>
          </w:p>
          <w:p w:rsidR="00045A7D" w:rsidRDefault="00045A7D" w:rsidP="003470B9">
            <w:pPr>
              <w:rPr>
                <w:bCs/>
              </w:rPr>
            </w:pPr>
            <w:r>
              <w:rPr>
                <w:bCs/>
              </w:rPr>
              <w:t>Renkli Karton</w:t>
            </w:r>
          </w:p>
          <w:p w:rsidR="00045A7D" w:rsidRDefault="00045A7D" w:rsidP="003470B9">
            <w:pPr>
              <w:rPr>
                <w:bCs/>
              </w:rPr>
            </w:pPr>
            <w:r>
              <w:rPr>
                <w:bCs/>
              </w:rPr>
              <w:t>Beyaz Karton</w:t>
            </w:r>
          </w:p>
          <w:p w:rsidR="00045A7D" w:rsidRDefault="00045A7D" w:rsidP="003470B9">
            <w:pPr>
              <w:rPr>
                <w:bCs/>
              </w:rPr>
            </w:pPr>
            <w:r>
              <w:rPr>
                <w:bCs/>
              </w:rPr>
              <w:t>Gölge Oluşturalım</w:t>
            </w:r>
            <w:r>
              <w:rPr>
                <w:bCs/>
              </w:rPr>
              <w:t xml:space="preserve"> etkinliği için;</w:t>
            </w:r>
          </w:p>
          <w:p w:rsidR="00045A7D" w:rsidRDefault="00045A7D" w:rsidP="003470B9">
            <w:pPr>
              <w:rPr>
                <w:bCs/>
              </w:rPr>
            </w:pPr>
            <w:r>
              <w:rPr>
                <w:bCs/>
              </w:rPr>
              <w:t>Mum</w:t>
            </w:r>
          </w:p>
          <w:p w:rsidR="00045A7D" w:rsidRDefault="00045A7D" w:rsidP="003470B9">
            <w:pPr>
              <w:rPr>
                <w:bCs/>
              </w:rPr>
            </w:pPr>
            <w:r>
              <w:rPr>
                <w:bCs/>
              </w:rPr>
              <w:t>El Feneri</w:t>
            </w:r>
          </w:p>
          <w:p w:rsidR="00045A7D" w:rsidRDefault="00045A7D" w:rsidP="003470B9">
            <w:pPr>
              <w:rPr>
                <w:bCs/>
              </w:rPr>
            </w:pPr>
            <w:r>
              <w:rPr>
                <w:bCs/>
              </w:rPr>
              <w:t>Silgi</w:t>
            </w:r>
          </w:p>
          <w:p w:rsidR="00045A7D" w:rsidRDefault="00045A7D" w:rsidP="003470B9">
            <w:pPr>
              <w:rPr>
                <w:bCs/>
              </w:rPr>
            </w:pPr>
            <w:r>
              <w:rPr>
                <w:bCs/>
              </w:rPr>
              <w:t>Kalem</w:t>
            </w:r>
          </w:p>
          <w:p w:rsidR="00045A7D" w:rsidRDefault="00045A7D" w:rsidP="003470B9">
            <w:pPr>
              <w:rPr>
                <w:bCs/>
              </w:rPr>
            </w:pPr>
            <w:r>
              <w:rPr>
                <w:bCs/>
              </w:rPr>
              <w:t>Defter</w:t>
            </w:r>
          </w:p>
          <w:p w:rsidR="00045A7D" w:rsidRDefault="00045A7D" w:rsidP="003470B9">
            <w:pPr>
              <w:rPr>
                <w:bCs/>
              </w:rPr>
            </w:pPr>
            <w:r>
              <w:rPr>
                <w:bCs/>
              </w:rPr>
              <w:t>Kitap</w:t>
            </w:r>
          </w:p>
          <w:p w:rsidR="00045A7D" w:rsidRDefault="00045A7D" w:rsidP="003470B9">
            <w:pPr>
              <w:rPr>
                <w:bCs/>
              </w:rPr>
            </w:pPr>
            <w:r>
              <w:rPr>
                <w:bCs/>
              </w:rPr>
              <w:t>Cam Bardak</w:t>
            </w:r>
          </w:p>
          <w:p w:rsidR="00045A7D" w:rsidRPr="00156CCE" w:rsidRDefault="00045A7D" w:rsidP="003470B9">
            <w:pPr>
              <w:rPr>
                <w:bCs/>
              </w:rPr>
            </w:pPr>
            <w:r>
              <w:rPr>
                <w:bCs/>
              </w:rPr>
              <w:t>Pet Şişe</w:t>
            </w:r>
          </w:p>
        </w:tc>
      </w:tr>
      <w:tr w:rsidR="003B4E18" w:rsidTr="00156CCE">
        <w:trPr>
          <w:trHeight w:val="389"/>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694955" w:rsidRPr="00694955" w:rsidRDefault="00694955" w:rsidP="00694955">
            <w:pPr>
              <w:rPr>
                <w:bCs/>
                <w:iCs/>
              </w:rPr>
            </w:pPr>
            <w:proofErr w:type="gramStart"/>
            <w:r w:rsidRPr="00694955">
              <w:rPr>
                <w:bCs/>
                <w:iCs/>
              </w:rPr>
              <w:t>a</w:t>
            </w:r>
            <w:proofErr w:type="gramEnd"/>
            <w:r w:rsidRPr="00694955">
              <w:rPr>
                <w:bCs/>
                <w:iCs/>
              </w:rPr>
              <w:t>. Güneş ve ay tutulması olaylarının tam gölge oluşumuyla ilişkili olduğu belirtilir.</w:t>
            </w:r>
          </w:p>
          <w:p w:rsidR="00635E5E" w:rsidRPr="009D05B0" w:rsidRDefault="00694955" w:rsidP="00694955">
            <w:proofErr w:type="gramStart"/>
            <w:r w:rsidRPr="00694955">
              <w:rPr>
                <w:bCs/>
                <w:iCs/>
              </w:rPr>
              <w:t>b</w:t>
            </w:r>
            <w:proofErr w:type="gramEnd"/>
            <w:r w:rsidRPr="00694955">
              <w:rPr>
                <w:bCs/>
                <w:iCs/>
              </w:rPr>
              <w:t>. Yarı gölge konusuna girilmez.</w:t>
            </w:r>
          </w:p>
        </w:tc>
      </w:tr>
      <w:tr w:rsidR="003B4E18" w:rsidTr="00D84B6A">
        <w:trPr>
          <w:trHeight w:val="613"/>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156CCE" w:rsidRDefault="00045A7D" w:rsidP="00A67553">
            <w:pPr>
              <w:rPr>
                <w:bCs/>
              </w:rPr>
            </w:pPr>
            <w:r>
              <w:rPr>
                <w:bCs/>
              </w:rPr>
              <w:t>Her Madde Işığı Geçirir mi</w:t>
            </w:r>
            <w:r w:rsidR="00156CCE">
              <w:rPr>
                <w:bCs/>
              </w:rPr>
              <w:t xml:space="preserve">? (D.K. </w:t>
            </w:r>
            <w:r>
              <w:rPr>
                <w:bCs/>
              </w:rPr>
              <w:t>Sayfa:178</w:t>
            </w:r>
            <w:r w:rsidR="00F30E5F">
              <w:rPr>
                <w:bCs/>
              </w:rPr>
              <w:t>)</w:t>
            </w:r>
          </w:p>
          <w:p w:rsidR="00045A7D" w:rsidRPr="00EE143C" w:rsidRDefault="00045A7D" w:rsidP="00A67553">
            <w:pPr>
              <w:rPr>
                <w:bCs/>
              </w:rPr>
            </w:pPr>
            <w:r>
              <w:rPr>
                <w:bCs/>
              </w:rPr>
              <w:t xml:space="preserve">Gölge Oluşturalım </w:t>
            </w:r>
            <w:r>
              <w:rPr>
                <w:bCs/>
              </w:rPr>
              <w:t xml:space="preserve">(D.K. </w:t>
            </w:r>
            <w:r>
              <w:rPr>
                <w:bCs/>
              </w:rPr>
              <w:t>Sayfa:187</w:t>
            </w:r>
            <w:r>
              <w:rPr>
                <w:bCs/>
              </w:rPr>
              <w:t>)</w:t>
            </w:r>
          </w:p>
        </w:tc>
      </w:tr>
      <w:tr w:rsidR="003B4E18" w:rsidTr="005704EA">
        <w:trPr>
          <w:trHeight w:val="1546"/>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045A7D" w:rsidRPr="00F829A3" w:rsidRDefault="00045A7D" w:rsidP="00045A7D">
            <w:pPr>
              <w:rPr>
                <w:b/>
              </w:rPr>
            </w:pPr>
            <w:r>
              <w:rPr>
                <w:b/>
              </w:rPr>
              <w:t>Her Madde Işığı Geçirir mi?</w:t>
            </w:r>
          </w:p>
          <w:p w:rsidR="00045A7D" w:rsidRDefault="00045A7D" w:rsidP="00045A7D">
            <w:r>
              <w:t>Her yönde ve doğrusal olarak yayılan ışık, tüm maddeleri geçemez. Işık bazı maddelerden tamamen geçebilirken, bazı maddelerden kısmen geçer. Işık bazı maddelerden de hiç geçemez. Başka bir ifadeyle bazı maddeler ışığı tamamen geçirir, bazıları kısmen geçirir, bazıları ise ışığı hiç geçirmez</w:t>
            </w:r>
            <w:hyperlink r:id="rId5" w:history="1">
              <w:r w:rsidRPr="00045A7D">
                <w:rPr>
                  <w:rStyle w:val="Kpr"/>
                  <w:color w:val="auto"/>
                  <w:u w:val="none"/>
                </w:rPr>
                <w:t>.</w:t>
              </w:r>
            </w:hyperlink>
            <w:r>
              <w:t xml:space="preserve"> Bilim insanları maddeleri ışığı geçirip geçirmeme durumlarına göre saydam, yarı saydam ve saydam olmayan(</w:t>
            </w:r>
            <w:proofErr w:type="spellStart"/>
            <w:r>
              <w:t>opak</w:t>
            </w:r>
            <w:proofErr w:type="spellEnd"/>
            <w:r>
              <w:t>) madde olmak üzere üç grubu ayırmıştır.</w:t>
            </w:r>
          </w:p>
          <w:p w:rsidR="00045A7D" w:rsidRDefault="00045A7D" w:rsidP="00045A7D">
            <w:r>
              <w:rPr>
                <w:noProof/>
              </w:rPr>
              <w:lastRenderedPageBreak/>
              <w:drawing>
                <wp:inline distT="0" distB="0" distL="0" distR="0" wp14:anchorId="157B0AAC" wp14:editId="2C5513A5">
                  <wp:extent cx="1601268" cy="1066800"/>
                  <wp:effectExtent l="0" t="0" r="0" b="0"/>
                  <wp:docPr id="2" name="Resim 2" descr="http://www.hurriyetaile.com/userfiles/images/sebze_mey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urriyetaile.com/userfiles/images/sebze_meyv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3801" cy="1068487"/>
                          </a:xfrm>
                          <a:prstGeom prst="rect">
                            <a:avLst/>
                          </a:prstGeom>
                          <a:noFill/>
                          <a:ln>
                            <a:noFill/>
                          </a:ln>
                        </pic:spPr>
                      </pic:pic>
                    </a:graphicData>
                  </a:graphic>
                </wp:inline>
              </w:drawing>
            </w:r>
            <w:r>
              <w:rPr>
                <w:noProof/>
              </w:rPr>
              <w:drawing>
                <wp:inline distT="0" distB="0" distL="0" distR="0" wp14:anchorId="56DF6C65" wp14:editId="544E3528">
                  <wp:extent cx="1707362" cy="1066800"/>
                  <wp:effectExtent l="0" t="0" r="0" b="0"/>
                  <wp:docPr id="5" name="Resim 5" descr="http://www.karmabilgi.net/images/isik-madd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rmabilgi.net/images/isik-madde-5-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6490" cy="1078752"/>
                          </a:xfrm>
                          <a:prstGeom prst="rect">
                            <a:avLst/>
                          </a:prstGeom>
                          <a:noFill/>
                          <a:ln>
                            <a:noFill/>
                          </a:ln>
                        </pic:spPr>
                      </pic:pic>
                    </a:graphicData>
                  </a:graphic>
                </wp:inline>
              </w:drawing>
            </w:r>
            <w:r>
              <w:rPr>
                <w:noProof/>
              </w:rPr>
              <w:drawing>
                <wp:inline distT="0" distB="0" distL="0" distR="0" wp14:anchorId="575A30E6" wp14:editId="3A12BA93">
                  <wp:extent cx="1009650" cy="1062469"/>
                  <wp:effectExtent l="0" t="0" r="0" b="0"/>
                  <wp:docPr id="6" name="Resim 6" descr="https://kevsergur.files.wordpress.com/2011/06/kk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evsergur.files.wordpress.com/2011/06/kkkk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6169" cy="1079852"/>
                          </a:xfrm>
                          <a:prstGeom prst="rect">
                            <a:avLst/>
                          </a:prstGeom>
                          <a:noFill/>
                          <a:ln>
                            <a:noFill/>
                          </a:ln>
                        </pic:spPr>
                      </pic:pic>
                    </a:graphicData>
                  </a:graphic>
                </wp:inline>
              </w:drawing>
            </w:r>
          </w:p>
          <w:p w:rsidR="00045A7D" w:rsidRDefault="00045A7D" w:rsidP="00045A7D">
            <w:r>
              <w:t xml:space="preserve">Işığı iyi geçiren maddelere </w:t>
            </w:r>
            <w:r w:rsidRPr="003B45EA">
              <w:rPr>
                <w:b/>
              </w:rPr>
              <w:t>saydam maddeler</w:t>
            </w:r>
            <w:r>
              <w:t xml:space="preserve"> denir. Saydam maddeler ışığı tamamen geçirdiklerinden bu maddelerin diğer tarafındaki maddeler rahatlıkla görülebilir. Cam, şeffaf poşet gibi maddeler saydam maddelere örnektir.</w:t>
            </w:r>
          </w:p>
          <w:p w:rsidR="00045A7D" w:rsidRDefault="00045A7D" w:rsidP="00045A7D">
            <w:r>
              <w:rPr>
                <w:noProof/>
              </w:rPr>
              <w:drawing>
                <wp:inline distT="0" distB="0" distL="0" distR="0" wp14:anchorId="7B8C7D21" wp14:editId="57A95220">
                  <wp:extent cx="1323841" cy="1171575"/>
                  <wp:effectExtent l="0" t="0" r="0" b="0"/>
                  <wp:docPr id="7" name="Resim 7" descr="http://pimapentamirati.com/wp-content/uploads/2015/11/hakkimizda_penc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imapentamirati.com/wp-content/uploads/2015/11/hakkimizda_pencer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8955" cy="1176101"/>
                          </a:xfrm>
                          <a:prstGeom prst="rect">
                            <a:avLst/>
                          </a:prstGeom>
                          <a:noFill/>
                          <a:ln>
                            <a:noFill/>
                          </a:ln>
                        </pic:spPr>
                      </pic:pic>
                    </a:graphicData>
                  </a:graphic>
                </wp:inline>
              </w:drawing>
            </w:r>
            <w:r>
              <w:rPr>
                <w:noProof/>
              </w:rPr>
              <w:drawing>
                <wp:inline distT="0" distB="0" distL="0" distR="0" wp14:anchorId="15C06846" wp14:editId="116D0652">
                  <wp:extent cx="2219325" cy="116345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34524" cy="1171426"/>
                          </a:xfrm>
                          <a:prstGeom prst="rect">
                            <a:avLst/>
                          </a:prstGeom>
                        </pic:spPr>
                      </pic:pic>
                    </a:graphicData>
                  </a:graphic>
                </wp:inline>
              </w:drawing>
            </w:r>
          </w:p>
          <w:p w:rsidR="00045A7D" w:rsidRDefault="00045A7D" w:rsidP="00045A7D">
            <w:r>
              <w:t xml:space="preserve">Işığı kısmen geçiren maddelere </w:t>
            </w:r>
            <w:r w:rsidRPr="003B45EA">
              <w:rPr>
                <w:b/>
              </w:rPr>
              <w:t>yarı saydam madde</w:t>
            </w:r>
            <w:r>
              <w:t xml:space="preserve"> denir. Yarı saydam maddeler ışığı kısmen geçirdiklerinden bu maddelerin diğer tarafı net olarak görünmez. Evlerde kullanılan ince tül perde, yağlı </w:t>
            </w:r>
            <w:proofErr w:type="gramStart"/>
            <w:r>
              <w:t>kağıt</w:t>
            </w:r>
            <w:proofErr w:type="gramEnd"/>
            <w:r>
              <w:t xml:space="preserve"> ve buzlu cam yarı saydam maddelere örnektir.</w:t>
            </w:r>
          </w:p>
          <w:p w:rsidR="00045A7D" w:rsidRDefault="00045A7D" w:rsidP="00045A7D">
            <w:r>
              <w:rPr>
                <w:noProof/>
              </w:rPr>
              <w:drawing>
                <wp:inline distT="0" distB="0" distL="0" distR="0" wp14:anchorId="1E9836CE" wp14:editId="507B4D75">
                  <wp:extent cx="1235468" cy="1653872"/>
                  <wp:effectExtent l="0" t="0" r="3175" b="3810"/>
                  <wp:docPr id="8" name="Resim 8" descr="http://www.baykomkapamasistemleri.com/uploadfile/Products/201304/20130202004633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aykomkapamasistemleri.com/uploadfile/Products/201304/201302020046334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6775" cy="1655621"/>
                          </a:xfrm>
                          <a:prstGeom prst="rect">
                            <a:avLst/>
                          </a:prstGeom>
                          <a:noFill/>
                          <a:ln>
                            <a:noFill/>
                          </a:ln>
                        </pic:spPr>
                      </pic:pic>
                    </a:graphicData>
                  </a:graphic>
                </wp:inline>
              </w:drawing>
            </w:r>
            <w:r>
              <w:rPr>
                <w:noProof/>
              </w:rPr>
              <w:drawing>
                <wp:inline distT="0" distB="0" distL="0" distR="0" wp14:anchorId="25576C6E" wp14:editId="25E77328">
                  <wp:extent cx="2647785" cy="1660391"/>
                  <wp:effectExtent l="0" t="0" r="63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63825" cy="1670450"/>
                          </a:xfrm>
                          <a:prstGeom prst="rect">
                            <a:avLst/>
                          </a:prstGeom>
                        </pic:spPr>
                      </pic:pic>
                    </a:graphicData>
                  </a:graphic>
                </wp:inline>
              </w:drawing>
            </w:r>
          </w:p>
          <w:p w:rsidR="00045A7D" w:rsidRDefault="00045A7D" w:rsidP="00045A7D">
            <w:r>
              <w:t xml:space="preserve">Işığı geçirmeyen maddelere </w:t>
            </w:r>
            <w:r w:rsidRPr="003B45EA">
              <w:rPr>
                <w:b/>
              </w:rPr>
              <w:t>saydam olmayan(</w:t>
            </w:r>
            <w:proofErr w:type="spellStart"/>
            <w:r w:rsidRPr="003B45EA">
              <w:rPr>
                <w:b/>
              </w:rPr>
              <w:t>opak</w:t>
            </w:r>
            <w:proofErr w:type="spellEnd"/>
            <w:r w:rsidRPr="003B45EA">
              <w:rPr>
                <w:b/>
              </w:rPr>
              <w:t>) maddeler</w:t>
            </w:r>
            <w:r>
              <w:t xml:space="preserve"> denir. Bu maddeler ışığı hiç geçirmediklerinden diğer taraflarındaki cisimler hiç görülmez. Tahta, taş, beton duvar, metal levha gibi maddeler saydam olmayan(</w:t>
            </w:r>
            <w:proofErr w:type="spellStart"/>
            <w:r>
              <w:t>opak</w:t>
            </w:r>
            <w:proofErr w:type="spellEnd"/>
            <w:r>
              <w:t>) maddelere örnektir.</w:t>
            </w:r>
          </w:p>
          <w:p w:rsidR="00045A7D" w:rsidRDefault="00045A7D" w:rsidP="00045A7D">
            <w:r>
              <w:rPr>
                <w:noProof/>
              </w:rPr>
              <w:drawing>
                <wp:inline distT="0" distB="0" distL="0" distR="0" wp14:anchorId="3B398C0A" wp14:editId="29BE328D">
                  <wp:extent cx="1550504" cy="1162576"/>
                  <wp:effectExtent l="0" t="0" r="0" b="0"/>
                  <wp:docPr id="16" name="Resim 16" descr="http://www.muratbotanik.com/admin/multiupload/test/tas-cesitler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uratbotanik.com/admin/multiupload/test/tas-cesitleri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0729" cy="1162745"/>
                          </a:xfrm>
                          <a:prstGeom prst="rect">
                            <a:avLst/>
                          </a:prstGeom>
                          <a:noFill/>
                          <a:ln>
                            <a:noFill/>
                          </a:ln>
                        </pic:spPr>
                      </pic:pic>
                    </a:graphicData>
                  </a:graphic>
                </wp:inline>
              </w:drawing>
            </w:r>
            <w:r>
              <w:rPr>
                <w:noProof/>
              </w:rPr>
              <w:drawing>
                <wp:inline distT="0" distB="0" distL="0" distR="0" wp14:anchorId="00A619AD" wp14:editId="7F33BC23">
                  <wp:extent cx="1466850" cy="1159510"/>
                  <wp:effectExtent l="0" t="0" r="0" b="0"/>
                  <wp:docPr id="17" name="Resim 17" descr="http://dekorer.net/images/duvar-tugla/duvar-tugl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korer.net/images/duvar-tugla/duvar-tugla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8835" cy="1161079"/>
                          </a:xfrm>
                          <a:prstGeom prst="rect">
                            <a:avLst/>
                          </a:prstGeom>
                          <a:noFill/>
                          <a:ln>
                            <a:noFill/>
                          </a:ln>
                        </pic:spPr>
                      </pic:pic>
                    </a:graphicData>
                  </a:graphic>
                </wp:inline>
              </w:drawing>
            </w:r>
            <w:r>
              <w:rPr>
                <w:noProof/>
              </w:rPr>
              <w:drawing>
                <wp:inline distT="0" distB="0" distL="0" distR="0" wp14:anchorId="7EC5970E" wp14:editId="7D40E1B4">
                  <wp:extent cx="1128701" cy="1161415"/>
                  <wp:effectExtent l="0" t="0" r="0" b="0"/>
                  <wp:docPr id="19" name="Resim 19" descr="http://www.mazioglu.com.tr/userfiles/edl88u6265bhdv5ofh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zioglu.com.tr/userfiles/edl88u6265bhdv5ofhoq.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9014" cy="1192607"/>
                          </a:xfrm>
                          <a:prstGeom prst="rect">
                            <a:avLst/>
                          </a:prstGeom>
                          <a:noFill/>
                          <a:ln>
                            <a:noFill/>
                          </a:ln>
                        </pic:spPr>
                      </pic:pic>
                    </a:graphicData>
                  </a:graphic>
                </wp:inline>
              </w:drawing>
            </w:r>
          </w:p>
          <w:p w:rsidR="00045A7D" w:rsidRDefault="00045A7D" w:rsidP="00045A7D">
            <w:r>
              <w:t xml:space="preserve">Maddeler gibi ortamların da saydam, yarı saydam ve </w:t>
            </w:r>
            <w:proofErr w:type="spellStart"/>
            <w:r>
              <w:t>opaklık</w:t>
            </w:r>
            <w:proofErr w:type="spellEnd"/>
            <w:r>
              <w:t xml:space="preserve"> özellikleri vardır. Örneğin sisli havalarda görüş mesafesi sis yoğunluğuna bağlı olarak azalır. Sis yoğunluğuna göre ortam yarı saydam ya da </w:t>
            </w:r>
            <w:proofErr w:type="spellStart"/>
            <w:r>
              <w:t>opak</w:t>
            </w:r>
            <w:proofErr w:type="spellEnd"/>
            <w:r>
              <w:t xml:space="preserve"> ortam grubuna girebilir. Aynı şekilde Güneş bulutlar tarafından kapatıldığında güneş ışınları tam olarak görünmez. Bu durumda yarı saydam olan bulutlar Güneş ışınlarının bir kısmını geçirmez.</w:t>
            </w:r>
          </w:p>
          <w:p w:rsidR="00045A7D" w:rsidRDefault="00045A7D" w:rsidP="00045A7D">
            <w:r>
              <w:rPr>
                <w:noProof/>
              </w:rPr>
              <w:drawing>
                <wp:inline distT="0" distB="0" distL="0" distR="0" wp14:anchorId="3D1FACB4" wp14:editId="0331480A">
                  <wp:extent cx="1964832" cy="1104900"/>
                  <wp:effectExtent l="0" t="0" r="0" b="0"/>
                  <wp:docPr id="20" name="Resim 20" descr="http://d.hedefhalk.com/other/2016/01/07/malatyada-sisli-hava-etkili-olu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hedefhalk.com/other/2016/01/07/malatyada-sisli-hava-etkili-oluyo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0620" cy="1108155"/>
                          </a:xfrm>
                          <a:prstGeom prst="rect">
                            <a:avLst/>
                          </a:prstGeom>
                          <a:noFill/>
                          <a:ln>
                            <a:noFill/>
                          </a:ln>
                        </pic:spPr>
                      </pic:pic>
                    </a:graphicData>
                  </a:graphic>
                </wp:inline>
              </w:drawing>
            </w:r>
            <w:r>
              <w:rPr>
                <w:noProof/>
              </w:rPr>
              <w:drawing>
                <wp:inline distT="0" distB="0" distL="0" distR="0" wp14:anchorId="14A56886" wp14:editId="28A79BB3">
                  <wp:extent cx="2121186" cy="1100455"/>
                  <wp:effectExtent l="0" t="0" r="0" b="0"/>
                  <wp:docPr id="21" name="Resim 21" descr="http://www.fibhaber.com/images/haberler/nevsehirde_sisli_hava_etkili_oluyor_h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ibhaber.com/images/haberler/nevsehirde_sisli_hava_etkili_oluyor_h284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0750" cy="1110604"/>
                          </a:xfrm>
                          <a:prstGeom prst="rect">
                            <a:avLst/>
                          </a:prstGeom>
                          <a:noFill/>
                          <a:ln>
                            <a:noFill/>
                          </a:ln>
                        </pic:spPr>
                      </pic:pic>
                    </a:graphicData>
                  </a:graphic>
                </wp:inline>
              </w:drawing>
            </w:r>
          </w:p>
          <w:p w:rsidR="003B4E18" w:rsidRDefault="00045A7D" w:rsidP="00F30E5F">
            <w:r>
              <w:t xml:space="preserve">Cisimlerin saydamlığı, cismin kalınlığına ve yapıldığı maddelere bağlıdır. Işığın aynı madde tarafından hem geçirilip </w:t>
            </w:r>
            <w:proofErr w:type="spellStart"/>
            <w:r>
              <w:t>hemde</w:t>
            </w:r>
            <w:proofErr w:type="spellEnd"/>
            <w:r>
              <w:t xml:space="preserve"> geçirilmemesi mümkündür. Saydam olan bir camın kalınlığı ya da suyun derinliği arttırıldığında cam ve suyun saydamlığı azalabilir. Aynı şekilde saydam olmayan bir karton inceltildiğinde yarı saydam hale gelebilir. Bir başka örnekte ise beyaz bir </w:t>
            </w:r>
            <w:proofErr w:type="gramStart"/>
            <w:r>
              <w:t>kağıda</w:t>
            </w:r>
            <w:proofErr w:type="gramEnd"/>
            <w:r>
              <w:t xml:space="preserve"> yağ döküldüğünde kağıt yarı saydam hale getirilebilir.</w:t>
            </w:r>
          </w:p>
          <w:p w:rsidR="00045A7D" w:rsidRDefault="00045A7D" w:rsidP="00F30E5F"/>
          <w:p w:rsidR="00045A7D" w:rsidRDefault="00045A7D" w:rsidP="00045A7D">
            <w:pPr>
              <w:rPr>
                <w:b/>
              </w:rPr>
            </w:pPr>
            <w:r>
              <w:rPr>
                <w:b/>
              </w:rPr>
              <w:t>Tam Gölge Nasıl Oluşur?</w:t>
            </w:r>
          </w:p>
          <w:p w:rsidR="00045A7D" w:rsidRDefault="00045A7D" w:rsidP="00045A7D">
            <w:r>
              <w:t xml:space="preserve">Işık bazı maddeleri geçemez. Bu tür maddelere </w:t>
            </w:r>
            <w:proofErr w:type="spellStart"/>
            <w:r>
              <w:t>opak</w:t>
            </w:r>
            <w:proofErr w:type="spellEnd"/>
            <w:r>
              <w:t xml:space="preserve"> madde denir. Işık, </w:t>
            </w:r>
            <w:proofErr w:type="spellStart"/>
            <w:r>
              <w:t>opak</w:t>
            </w:r>
            <w:proofErr w:type="spellEnd"/>
            <w:r>
              <w:t xml:space="preserve"> cisimlerle karşılaştığında, cisimlerin arkasında ışık almayan karanlık bir alan oluşur. Işığın saydam olmayan maddelerden geçememesi sonucu oluşan karanlık bölgeye </w:t>
            </w:r>
            <w:r w:rsidRPr="00A33889">
              <w:rPr>
                <w:b/>
              </w:rPr>
              <w:t>tam gölge</w:t>
            </w:r>
            <w:r>
              <w:t xml:space="preserve"> denir. Tam gölgenin oluşmasının nedeni ışığın doğrusal yayılmasıdır. Tam gölgenin oluşması için bir ışık kaynağı ve ışık kaynağının önünde saydam olmayan maddeye ihtiyaç vardır. İnsan vücudunun gün içerisinde farklı büyüklüklerde gölgesi oluşur. Bu durumun nedeni gün içerisinde güneş ışığının farklı açılarla gelmesi ve insan vücudunun </w:t>
            </w:r>
            <w:proofErr w:type="spellStart"/>
            <w:r>
              <w:t>opak</w:t>
            </w:r>
            <w:proofErr w:type="spellEnd"/>
            <w:r>
              <w:t xml:space="preserve"> özellikte olmasıdır. İnsan vücudu gibi </w:t>
            </w:r>
            <w:proofErr w:type="spellStart"/>
            <w:r>
              <w:t>opak</w:t>
            </w:r>
            <w:proofErr w:type="spellEnd"/>
            <w:r>
              <w:t xml:space="preserve"> madde özelliği gösteren canlı ve cansız varlıkların da tam gölgeleri oluşabilir.</w:t>
            </w:r>
          </w:p>
          <w:p w:rsidR="00045A7D" w:rsidRDefault="00045A7D" w:rsidP="00045A7D">
            <w:r>
              <w:rPr>
                <w:noProof/>
              </w:rPr>
              <w:drawing>
                <wp:inline distT="0" distB="0" distL="0" distR="0" wp14:anchorId="4E1E0A11" wp14:editId="71750FA8">
                  <wp:extent cx="4076700" cy="1974737"/>
                  <wp:effectExtent l="76200" t="76200" r="114300" b="1212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651" cy="19795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45A7D" w:rsidRPr="00A67553" w:rsidRDefault="00045A7D" w:rsidP="00F30E5F"/>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635E5E" w:rsidRDefault="00D84B6A" w:rsidP="00D84B6A">
            <w:r>
              <w:t xml:space="preserve">*Boşluk doldurma, Eşleştirme, </w:t>
            </w:r>
            <w:r w:rsidR="0018041D" w:rsidRPr="0018041D">
              <w:t>projeler, kavram haritaları, tanılayıcı</w:t>
            </w:r>
            <w:r>
              <w:t xml:space="preserve"> </w:t>
            </w:r>
            <w:r w:rsidR="0018041D" w:rsidRPr="0018041D">
              <w:t xml:space="preserve">dallanmış ağaç, yapılandırılmış </w:t>
            </w:r>
            <w:proofErr w:type="spellStart"/>
            <w:r w:rsidR="0018041D" w:rsidRPr="0018041D">
              <w:t>grid</w:t>
            </w:r>
            <w:proofErr w:type="spellEnd"/>
            <w:r w:rsidR="0018041D" w:rsidRPr="0018041D">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125FE2">
        <w:trPr>
          <w:trHeight w:val="751"/>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0E120A" w:rsidTr="008C6089">
        <w:trPr>
          <w:trHeight w:val="330"/>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tcPr>
          <w:p w:rsidR="000E120A" w:rsidRPr="004A2058" w:rsidRDefault="000E120A" w:rsidP="009D05B0"/>
        </w:tc>
      </w:tr>
    </w:tbl>
    <w:p w:rsidR="00125FE2" w:rsidRDefault="00125FE2">
      <w:pPr>
        <w:rPr>
          <w:b/>
          <w:color w:val="FF0000"/>
        </w:rPr>
      </w:pPr>
    </w:p>
    <w:p w:rsidR="00125FE2" w:rsidRPr="00125FE2" w:rsidRDefault="00125FE2" w:rsidP="00125FE2">
      <w:pPr>
        <w:jc w:val="center"/>
        <w:rPr>
          <w:b/>
        </w:rPr>
      </w:pPr>
      <w:proofErr w:type="gramStart"/>
      <w:r w:rsidRPr="00125FE2">
        <w:rPr>
          <w:b/>
        </w:rPr>
        <w:t>…………………………………..</w:t>
      </w:r>
      <w:proofErr w:type="gramEnd"/>
      <w:r w:rsidRPr="00125FE2">
        <w:rPr>
          <w:b/>
        </w:rPr>
        <w:t xml:space="preserve">                                                                                    </w:t>
      </w:r>
      <w:r>
        <w:rPr>
          <w:b/>
        </w:rPr>
        <w:t xml:space="preserve">    </w:t>
      </w:r>
      <w:r w:rsidRPr="00125FE2">
        <w:rPr>
          <w:b/>
        </w:rPr>
        <w:t>Uygundur</w:t>
      </w:r>
    </w:p>
    <w:p w:rsidR="00125FE2" w:rsidRPr="00125FE2" w:rsidRDefault="00125FE2" w:rsidP="00125FE2">
      <w:pPr>
        <w:jc w:val="center"/>
        <w:rPr>
          <w:b/>
        </w:rPr>
      </w:pPr>
      <w:r>
        <w:rPr>
          <w:b/>
        </w:rPr>
        <w:t xml:space="preserve">               </w:t>
      </w:r>
      <w:r w:rsidRPr="00125FE2">
        <w:rPr>
          <w:b/>
        </w:rPr>
        <w:t xml:space="preserve">Fen Bilimleri Öğretmeni                                                                         </w:t>
      </w:r>
      <w:proofErr w:type="gramStart"/>
      <w:r w:rsidRPr="00125FE2">
        <w:rPr>
          <w:b/>
        </w:rPr>
        <w:t>………………………………………</w:t>
      </w:r>
      <w:proofErr w:type="gramEnd"/>
    </w:p>
    <w:p w:rsidR="00125FE2" w:rsidRPr="001B6A4B" w:rsidRDefault="00054D4F" w:rsidP="001B6A4B">
      <w:pPr>
        <w:jc w:val="center"/>
        <w:rPr>
          <w:b/>
        </w:rPr>
      </w:pPr>
      <w:r>
        <w:rPr>
          <w:b/>
        </w:rPr>
        <w:t xml:space="preserve"> </w:t>
      </w:r>
      <w:r w:rsidR="00125FE2">
        <w:rPr>
          <w:b/>
        </w:rPr>
        <w:t xml:space="preserve">                                                                                                                                  </w:t>
      </w:r>
      <w:r w:rsidR="00125FE2" w:rsidRPr="00125FE2">
        <w:rPr>
          <w:b/>
        </w:rPr>
        <w:t>Okul Müdürü</w:t>
      </w:r>
    </w:p>
    <w:p w:rsidR="00125FE2" w:rsidRPr="00125FE2" w:rsidRDefault="000E120A">
      <w:pPr>
        <w:rPr>
          <w:b/>
          <w:color w:val="FF0000"/>
        </w:rPr>
      </w:pPr>
      <w:r w:rsidRPr="00125FE2">
        <w:rPr>
          <w:b/>
          <w:color w:val="FF0000"/>
          <w:sz w:val="32"/>
          <w:szCs w:val="32"/>
        </w:rPr>
        <w:t>NOT: Yukarıdaki günlük planı</w:t>
      </w:r>
      <w:r w:rsidR="00125FE2" w:rsidRPr="00125FE2">
        <w:rPr>
          <w:b/>
          <w:color w:val="FF0000"/>
          <w:sz w:val="32"/>
          <w:szCs w:val="32"/>
        </w:rPr>
        <w:t>;</w:t>
      </w:r>
      <w:r w:rsidRPr="00125FE2">
        <w:rPr>
          <w:b/>
          <w:color w:val="FF0000"/>
          <w:sz w:val="32"/>
          <w:szCs w:val="32"/>
        </w:rPr>
        <w:t xml:space="preserve"> ders kitapları ve </w:t>
      </w:r>
      <w:proofErr w:type="spellStart"/>
      <w:r w:rsidRPr="00125FE2">
        <w:rPr>
          <w:b/>
          <w:color w:val="FF0000"/>
          <w:sz w:val="32"/>
          <w:szCs w:val="32"/>
        </w:rPr>
        <w:t>ünitelendirilmiş</w:t>
      </w:r>
      <w:proofErr w:type="spellEnd"/>
      <w:r w:rsidRPr="00125FE2">
        <w:rPr>
          <w:b/>
          <w:color w:val="FF0000"/>
          <w:sz w:val="32"/>
          <w:szCs w:val="32"/>
        </w:rPr>
        <w:t xml:space="preserve"> yıllık planları </w:t>
      </w:r>
      <w:proofErr w:type="gramStart"/>
      <w:r w:rsidRPr="00125FE2">
        <w:rPr>
          <w:b/>
          <w:color w:val="FF0000"/>
          <w:sz w:val="32"/>
          <w:szCs w:val="32"/>
        </w:rPr>
        <w:t>baz</w:t>
      </w:r>
      <w:proofErr w:type="gramEnd"/>
      <w:r w:rsidRPr="00125FE2">
        <w:rPr>
          <w:b/>
          <w:color w:val="FF0000"/>
          <w:sz w:val="32"/>
          <w:szCs w:val="32"/>
        </w:rPr>
        <w:t xml:space="preserve"> alarak öğretmenlerimizin kendilerinin hazırlaması özellikle öğretmenin derse – konuya hakim olarak gelmesi açısından son derece önemlidir. </w:t>
      </w:r>
    </w:p>
    <w:p w:rsidR="00125FE2" w:rsidRPr="00125FE2" w:rsidRDefault="00125FE2" w:rsidP="001B6A4B">
      <w:pPr>
        <w:rPr>
          <w:sz w:val="24"/>
          <w:szCs w:val="24"/>
        </w:rPr>
      </w:pPr>
      <w:r>
        <w:rPr>
          <w:b/>
          <w:color w:val="FF0000"/>
          <w:sz w:val="24"/>
          <w:szCs w:val="24"/>
        </w:rPr>
        <w:t>*</w:t>
      </w:r>
      <w:r w:rsidR="000E120A" w:rsidRPr="00125FE2">
        <w:rPr>
          <w:b/>
          <w:color w:val="FF0000"/>
          <w:sz w:val="24"/>
          <w:szCs w:val="24"/>
        </w:rPr>
        <w:t xml:space="preserve">Geleceğimizin teminatı gençlerimizin daha iyi eğitimi için öğretmenlerimizin çalışma azmini </w:t>
      </w:r>
      <w:r w:rsidRPr="00125FE2">
        <w:rPr>
          <w:b/>
          <w:color w:val="FF0000"/>
          <w:sz w:val="24"/>
          <w:szCs w:val="24"/>
        </w:rPr>
        <w:t>yitirmemesi gerekir.</w:t>
      </w:r>
      <w:r w:rsidR="001B6A4B">
        <w:rPr>
          <w:b/>
          <w:color w:val="FF0000"/>
          <w:sz w:val="24"/>
          <w:szCs w:val="24"/>
        </w:rPr>
        <w:t xml:space="preserve">                                                                      </w:t>
      </w:r>
      <w:hyperlink r:id="rId19" w:history="1">
        <w:r w:rsidRPr="00125FE2">
          <w:rPr>
            <w:rStyle w:val="Kpr"/>
            <w:sz w:val="24"/>
            <w:szCs w:val="24"/>
          </w:rPr>
          <w:t>www.FenEhli.com</w:t>
        </w:r>
      </w:hyperlink>
    </w:p>
    <w:sectPr w:rsidR="00125FE2" w:rsidRPr="00125FE2" w:rsidSect="005D464A">
      <w:pgSz w:w="11906" w:h="16838"/>
      <w:pgMar w:top="284" w:right="707"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Neue">
    <w:altName w:val="Times New Roman"/>
    <w:panose1 w:val="00000000000000000000"/>
    <w:charset w:val="A2"/>
    <w:family w:val="auto"/>
    <w:notTrueType/>
    <w:pitch w:val="default"/>
    <w:sig w:usb0="00000005"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B44FB"/>
    <w:multiLevelType w:val="hybridMultilevel"/>
    <w:tmpl w:val="03E6E1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E8574C"/>
    <w:multiLevelType w:val="hybridMultilevel"/>
    <w:tmpl w:val="9C480B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5F3241"/>
    <w:multiLevelType w:val="hybridMultilevel"/>
    <w:tmpl w:val="49C6B4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5763A64"/>
    <w:multiLevelType w:val="hybridMultilevel"/>
    <w:tmpl w:val="7B9EC0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6F93AFD"/>
    <w:multiLevelType w:val="multilevel"/>
    <w:tmpl w:val="890055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6F2432"/>
    <w:multiLevelType w:val="hybridMultilevel"/>
    <w:tmpl w:val="8D2C740C"/>
    <w:lvl w:ilvl="0" w:tplc="7E90FDAA">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DCF00B1"/>
    <w:multiLevelType w:val="hybridMultilevel"/>
    <w:tmpl w:val="7E0067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1396A19"/>
    <w:multiLevelType w:val="hybridMultilevel"/>
    <w:tmpl w:val="027E14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3280E6B"/>
    <w:multiLevelType w:val="hybridMultilevel"/>
    <w:tmpl w:val="9CFCDC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52A1F1C"/>
    <w:multiLevelType w:val="hybridMultilevel"/>
    <w:tmpl w:val="44361A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8256951"/>
    <w:multiLevelType w:val="hybridMultilevel"/>
    <w:tmpl w:val="3A6CBC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8955126"/>
    <w:multiLevelType w:val="hybridMultilevel"/>
    <w:tmpl w:val="D5D4B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4CF4712"/>
    <w:multiLevelType w:val="hybridMultilevel"/>
    <w:tmpl w:val="6F28DD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7116FB4"/>
    <w:multiLevelType w:val="hybridMultilevel"/>
    <w:tmpl w:val="4918B3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BD84435"/>
    <w:multiLevelType w:val="hybridMultilevel"/>
    <w:tmpl w:val="BF20E5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3C30F8B"/>
    <w:multiLevelType w:val="multilevel"/>
    <w:tmpl w:val="D8D4B9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4E45D3"/>
    <w:multiLevelType w:val="multilevel"/>
    <w:tmpl w:val="C49635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6B772F"/>
    <w:multiLevelType w:val="hybridMultilevel"/>
    <w:tmpl w:val="81E6BB94"/>
    <w:lvl w:ilvl="0" w:tplc="D51E5922">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6E863FB"/>
    <w:multiLevelType w:val="hybridMultilevel"/>
    <w:tmpl w:val="C75485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D1F7149"/>
    <w:multiLevelType w:val="multilevel"/>
    <w:tmpl w:val="7BBEA2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FA101B"/>
    <w:multiLevelType w:val="hybridMultilevel"/>
    <w:tmpl w:val="2F72A2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46E537E"/>
    <w:multiLevelType w:val="hybridMultilevel"/>
    <w:tmpl w:val="AA3074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5166DAD"/>
    <w:multiLevelType w:val="hybridMultilevel"/>
    <w:tmpl w:val="92068B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5CE0C5E"/>
    <w:multiLevelType w:val="hybridMultilevel"/>
    <w:tmpl w:val="59AEC5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D1E13A0"/>
    <w:multiLevelType w:val="hybridMultilevel"/>
    <w:tmpl w:val="0A20E3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1246279"/>
    <w:multiLevelType w:val="hybridMultilevel"/>
    <w:tmpl w:val="C67293BE"/>
    <w:lvl w:ilvl="0" w:tplc="8F1455C4">
      <w:start w:val="2"/>
      <w:numFmt w:val="bullet"/>
      <w:lvlText w:val=""/>
      <w:lvlJc w:val="left"/>
      <w:pPr>
        <w:ind w:left="720" w:hanging="360"/>
      </w:pPr>
      <w:rPr>
        <w:rFonts w:ascii="Symbol" w:eastAsiaTheme="minorHAnsi" w:hAnsi="Symbol" w:cs="HelveticaNeue"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6B16820"/>
    <w:multiLevelType w:val="hybridMultilevel"/>
    <w:tmpl w:val="C0AC37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AFA4B93"/>
    <w:multiLevelType w:val="hybridMultilevel"/>
    <w:tmpl w:val="36083D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E1E4695"/>
    <w:multiLevelType w:val="hybridMultilevel"/>
    <w:tmpl w:val="24B8EC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5D119A3"/>
    <w:multiLevelType w:val="hybridMultilevel"/>
    <w:tmpl w:val="2AB23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8483BED"/>
    <w:multiLevelType w:val="hybridMultilevel"/>
    <w:tmpl w:val="4D647C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18"/>
  </w:num>
  <w:num w:numId="4">
    <w:abstractNumId w:val="2"/>
  </w:num>
  <w:num w:numId="5">
    <w:abstractNumId w:val="17"/>
  </w:num>
  <w:num w:numId="6">
    <w:abstractNumId w:val="0"/>
  </w:num>
  <w:num w:numId="7">
    <w:abstractNumId w:val="5"/>
  </w:num>
  <w:num w:numId="8">
    <w:abstractNumId w:val="14"/>
  </w:num>
  <w:num w:numId="9">
    <w:abstractNumId w:val="10"/>
  </w:num>
  <w:num w:numId="10">
    <w:abstractNumId w:val="7"/>
  </w:num>
  <w:num w:numId="11">
    <w:abstractNumId w:val="26"/>
  </w:num>
  <w:num w:numId="12">
    <w:abstractNumId w:val="12"/>
  </w:num>
  <w:num w:numId="13">
    <w:abstractNumId w:val="9"/>
  </w:num>
  <w:num w:numId="14">
    <w:abstractNumId w:val="22"/>
  </w:num>
  <w:num w:numId="15">
    <w:abstractNumId w:val="20"/>
  </w:num>
  <w:num w:numId="16">
    <w:abstractNumId w:val="1"/>
  </w:num>
  <w:num w:numId="17">
    <w:abstractNumId w:val="28"/>
  </w:num>
  <w:num w:numId="18">
    <w:abstractNumId w:val="24"/>
  </w:num>
  <w:num w:numId="19">
    <w:abstractNumId w:val="25"/>
  </w:num>
  <w:num w:numId="20">
    <w:abstractNumId w:val="8"/>
  </w:num>
  <w:num w:numId="21">
    <w:abstractNumId w:val="4"/>
  </w:num>
  <w:num w:numId="22">
    <w:abstractNumId w:val="16"/>
  </w:num>
  <w:num w:numId="23">
    <w:abstractNumId w:val="15"/>
  </w:num>
  <w:num w:numId="24">
    <w:abstractNumId w:val="30"/>
  </w:num>
  <w:num w:numId="25">
    <w:abstractNumId w:val="11"/>
  </w:num>
  <w:num w:numId="26">
    <w:abstractNumId w:val="21"/>
  </w:num>
  <w:num w:numId="27">
    <w:abstractNumId w:val="29"/>
  </w:num>
  <w:num w:numId="28">
    <w:abstractNumId w:val="6"/>
  </w:num>
  <w:num w:numId="29">
    <w:abstractNumId w:val="23"/>
  </w:num>
  <w:num w:numId="30">
    <w:abstractNumId w:val="19"/>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635E5E"/>
    <w:rsid w:val="00045A7D"/>
    <w:rsid w:val="00054D4F"/>
    <w:rsid w:val="00077130"/>
    <w:rsid w:val="000A2058"/>
    <w:rsid w:val="000A4A71"/>
    <w:rsid w:val="000E120A"/>
    <w:rsid w:val="00125FE2"/>
    <w:rsid w:val="00156CCE"/>
    <w:rsid w:val="0018041D"/>
    <w:rsid w:val="00196182"/>
    <w:rsid w:val="001B6A4B"/>
    <w:rsid w:val="003470B9"/>
    <w:rsid w:val="003A6747"/>
    <w:rsid w:val="003B4E18"/>
    <w:rsid w:val="00465C73"/>
    <w:rsid w:val="004A2058"/>
    <w:rsid w:val="005704EA"/>
    <w:rsid w:val="005D464A"/>
    <w:rsid w:val="00635E5E"/>
    <w:rsid w:val="00694955"/>
    <w:rsid w:val="006D5DAE"/>
    <w:rsid w:val="00723FDD"/>
    <w:rsid w:val="0080616D"/>
    <w:rsid w:val="00822793"/>
    <w:rsid w:val="008C5A16"/>
    <w:rsid w:val="008C6089"/>
    <w:rsid w:val="00931E48"/>
    <w:rsid w:val="009D05B0"/>
    <w:rsid w:val="00A67553"/>
    <w:rsid w:val="00B77C5E"/>
    <w:rsid w:val="00B8684C"/>
    <w:rsid w:val="00BF0814"/>
    <w:rsid w:val="00C22CE5"/>
    <w:rsid w:val="00C938CA"/>
    <w:rsid w:val="00D817A7"/>
    <w:rsid w:val="00D84B6A"/>
    <w:rsid w:val="00E23751"/>
    <w:rsid w:val="00E417CF"/>
    <w:rsid w:val="00E650AC"/>
    <w:rsid w:val="00EE143C"/>
    <w:rsid w:val="00F249BD"/>
    <w:rsid w:val="00F26B6E"/>
    <w:rsid w:val="00F30E5F"/>
    <w:rsid w:val="00F57C3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C7307A-A639-4122-B853-9F1C241A0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Tablo2-Vurgu51">
    <w:name w:val="Kılavuz Tablo 2 - Vurgu 51"/>
    <w:basedOn w:val="NormalTablo"/>
    <w:uiPriority w:val="47"/>
    <w:rsid w:val="00C22CE5"/>
    <w:pPr>
      <w:spacing w:after="0" w:line="240" w:lineRule="auto"/>
    </w:pPr>
    <w:rPr>
      <w:rFonts w:eastAsiaTheme="minorHAnsi"/>
      <w:lang w:eastAsia="en-US"/>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oKlavuzuAk1">
    <w:name w:val="Tablo Kılavuzu Açık1"/>
    <w:basedOn w:val="NormalTablo"/>
    <w:uiPriority w:val="40"/>
    <w:rsid w:val="005D464A"/>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KlavuzTablo7Renkli-Vurgu5">
    <w:name w:val="Grid Table 7 Colorful Accent 5"/>
    <w:basedOn w:val="NormalTablo"/>
    <w:uiPriority w:val="52"/>
    <w:rsid w:val="00EE143C"/>
    <w:pPr>
      <w:spacing w:after="0" w:line="240" w:lineRule="auto"/>
    </w:pPr>
    <w:rPr>
      <w:rFonts w:eastAsiaTheme="minorHAnsi"/>
      <w:color w:val="31849B" w:themeColor="accent5" w:themeShade="BF"/>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NormalWeb">
    <w:name w:val="Normal (Web)"/>
    <w:basedOn w:val="Normal"/>
    <w:uiPriority w:val="99"/>
    <w:unhideWhenUsed/>
    <w:rsid w:val="003B4E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3B4E1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9563">
      <w:bodyDiv w:val="1"/>
      <w:marLeft w:val="0"/>
      <w:marRight w:val="0"/>
      <w:marTop w:val="0"/>
      <w:marBottom w:val="0"/>
      <w:divBdr>
        <w:top w:val="none" w:sz="0" w:space="0" w:color="auto"/>
        <w:left w:val="none" w:sz="0" w:space="0" w:color="auto"/>
        <w:bottom w:val="none" w:sz="0" w:space="0" w:color="auto"/>
        <w:right w:val="none" w:sz="0" w:space="0" w:color="auto"/>
      </w:divBdr>
    </w:div>
    <w:div w:id="409083958">
      <w:bodyDiv w:val="1"/>
      <w:marLeft w:val="0"/>
      <w:marRight w:val="0"/>
      <w:marTop w:val="0"/>
      <w:marBottom w:val="0"/>
      <w:divBdr>
        <w:top w:val="none" w:sz="0" w:space="0" w:color="auto"/>
        <w:left w:val="none" w:sz="0" w:space="0" w:color="auto"/>
        <w:bottom w:val="none" w:sz="0" w:space="0" w:color="auto"/>
        <w:right w:val="none" w:sz="0" w:space="0" w:color="auto"/>
      </w:divBdr>
      <w:divsChild>
        <w:div w:id="1221014657">
          <w:marLeft w:val="0"/>
          <w:marRight w:val="0"/>
          <w:marTop w:val="96"/>
          <w:marBottom w:val="300"/>
          <w:divBdr>
            <w:top w:val="none" w:sz="0" w:space="0" w:color="auto"/>
            <w:left w:val="none" w:sz="0" w:space="0" w:color="auto"/>
            <w:bottom w:val="none" w:sz="0" w:space="0" w:color="auto"/>
            <w:right w:val="none" w:sz="0" w:space="0" w:color="auto"/>
          </w:divBdr>
        </w:div>
        <w:div w:id="1370960086">
          <w:marLeft w:val="0"/>
          <w:marRight w:val="0"/>
          <w:marTop w:val="96"/>
          <w:marBottom w:val="300"/>
          <w:divBdr>
            <w:top w:val="none" w:sz="0" w:space="0" w:color="auto"/>
            <w:left w:val="none" w:sz="0" w:space="0" w:color="auto"/>
            <w:bottom w:val="none" w:sz="0" w:space="0" w:color="auto"/>
            <w:right w:val="none" w:sz="0" w:space="0" w:color="auto"/>
          </w:divBdr>
        </w:div>
      </w:divsChild>
    </w:div>
    <w:div w:id="437526532">
      <w:bodyDiv w:val="1"/>
      <w:marLeft w:val="0"/>
      <w:marRight w:val="0"/>
      <w:marTop w:val="0"/>
      <w:marBottom w:val="0"/>
      <w:divBdr>
        <w:top w:val="none" w:sz="0" w:space="0" w:color="auto"/>
        <w:left w:val="none" w:sz="0" w:space="0" w:color="auto"/>
        <w:bottom w:val="none" w:sz="0" w:space="0" w:color="auto"/>
        <w:right w:val="none" w:sz="0" w:space="0" w:color="auto"/>
      </w:divBdr>
      <w:divsChild>
        <w:div w:id="1056246741">
          <w:marLeft w:val="0"/>
          <w:marRight w:val="0"/>
          <w:marTop w:val="96"/>
          <w:marBottom w:val="300"/>
          <w:divBdr>
            <w:top w:val="none" w:sz="0" w:space="0" w:color="auto"/>
            <w:left w:val="none" w:sz="0" w:space="0" w:color="auto"/>
            <w:bottom w:val="none" w:sz="0" w:space="0" w:color="auto"/>
            <w:right w:val="none" w:sz="0" w:space="0" w:color="auto"/>
          </w:divBdr>
        </w:div>
        <w:div w:id="2094425629">
          <w:marLeft w:val="0"/>
          <w:marRight w:val="0"/>
          <w:marTop w:val="96"/>
          <w:marBottom w:val="300"/>
          <w:divBdr>
            <w:top w:val="none" w:sz="0" w:space="0" w:color="auto"/>
            <w:left w:val="none" w:sz="0" w:space="0" w:color="auto"/>
            <w:bottom w:val="none" w:sz="0" w:space="0" w:color="auto"/>
            <w:right w:val="none" w:sz="0" w:space="0" w:color="auto"/>
          </w:divBdr>
        </w:div>
      </w:divsChild>
    </w:div>
    <w:div w:id="537548152">
      <w:bodyDiv w:val="1"/>
      <w:marLeft w:val="0"/>
      <w:marRight w:val="0"/>
      <w:marTop w:val="0"/>
      <w:marBottom w:val="0"/>
      <w:divBdr>
        <w:top w:val="none" w:sz="0" w:space="0" w:color="auto"/>
        <w:left w:val="none" w:sz="0" w:space="0" w:color="auto"/>
        <w:bottom w:val="none" w:sz="0" w:space="0" w:color="auto"/>
        <w:right w:val="none" w:sz="0" w:space="0" w:color="auto"/>
      </w:divBdr>
      <w:divsChild>
        <w:div w:id="514199240">
          <w:marLeft w:val="0"/>
          <w:marRight w:val="0"/>
          <w:marTop w:val="96"/>
          <w:marBottom w:val="300"/>
          <w:divBdr>
            <w:top w:val="none" w:sz="0" w:space="0" w:color="auto"/>
            <w:left w:val="none" w:sz="0" w:space="0" w:color="auto"/>
            <w:bottom w:val="none" w:sz="0" w:space="0" w:color="auto"/>
            <w:right w:val="none" w:sz="0" w:space="0" w:color="auto"/>
          </w:divBdr>
        </w:div>
      </w:divsChild>
    </w:div>
    <w:div w:id="545917673">
      <w:bodyDiv w:val="1"/>
      <w:marLeft w:val="0"/>
      <w:marRight w:val="0"/>
      <w:marTop w:val="0"/>
      <w:marBottom w:val="0"/>
      <w:divBdr>
        <w:top w:val="none" w:sz="0" w:space="0" w:color="auto"/>
        <w:left w:val="none" w:sz="0" w:space="0" w:color="auto"/>
        <w:bottom w:val="none" w:sz="0" w:space="0" w:color="auto"/>
        <w:right w:val="none" w:sz="0" w:space="0" w:color="auto"/>
      </w:divBdr>
    </w:div>
    <w:div w:id="856772750">
      <w:bodyDiv w:val="1"/>
      <w:marLeft w:val="0"/>
      <w:marRight w:val="0"/>
      <w:marTop w:val="0"/>
      <w:marBottom w:val="0"/>
      <w:divBdr>
        <w:top w:val="none" w:sz="0" w:space="0" w:color="auto"/>
        <w:left w:val="none" w:sz="0" w:space="0" w:color="auto"/>
        <w:bottom w:val="none" w:sz="0" w:space="0" w:color="auto"/>
        <w:right w:val="none" w:sz="0" w:space="0" w:color="auto"/>
      </w:divBdr>
    </w:div>
    <w:div w:id="867716756">
      <w:bodyDiv w:val="1"/>
      <w:marLeft w:val="0"/>
      <w:marRight w:val="0"/>
      <w:marTop w:val="0"/>
      <w:marBottom w:val="0"/>
      <w:divBdr>
        <w:top w:val="none" w:sz="0" w:space="0" w:color="auto"/>
        <w:left w:val="none" w:sz="0" w:space="0" w:color="auto"/>
        <w:bottom w:val="none" w:sz="0" w:space="0" w:color="auto"/>
        <w:right w:val="none" w:sz="0" w:space="0" w:color="auto"/>
      </w:divBdr>
    </w:div>
    <w:div w:id="1063288141">
      <w:bodyDiv w:val="1"/>
      <w:marLeft w:val="0"/>
      <w:marRight w:val="0"/>
      <w:marTop w:val="0"/>
      <w:marBottom w:val="0"/>
      <w:divBdr>
        <w:top w:val="none" w:sz="0" w:space="0" w:color="auto"/>
        <w:left w:val="none" w:sz="0" w:space="0" w:color="auto"/>
        <w:bottom w:val="none" w:sz="0" w:space="0" w:color="auto"/>
        <w:right w:val="none" w:sz="0" w:space="0" w:color="auto"/>
      </w:divBdr>
    </w:div>
    <w:div w:id="1223324424">
      <w:bodyDiv w:val="1"/>
      <w:marLeft w:val="0"/>
      <w:marRight w:val="0"/>
      <w:marTop w:val="0"/>
      <w:marBottom w:val="0"/>
      <w:divBdr>
        <w:top w:val="none" w:sz="0" w:space="0" w:color="auto"/>
        <w:left w:val="none" w:sz="0" w:space="0" w:color="auto"/>
        <w:bottom w:val="none" w:sz="0" w:space="0" w:color="auto"/>
        <w:right w:val="none" w:sz="0" w:space="0" w:color="auto"/>
      </w:divBdr>
    </w:div>
    <w:div w:id="1712262207">
      <w:bodyDiv w:val="1"/>
      <w:marLeft w:val="0"/>
      <w:marRight w:val="0"/>
      <w:marTop w:val="0"/>
      <w:marBottom w:val="0"/>
      <w:divBdr>
        <w:top w:val="none" w:sz="0" w:space="0" w:color="auto"/>
        <w:left w:val="none" w:sz="0" w:space="0" w:color="auto"/>
        <w:bottom w:val="none" w:sz="0" w:space="0" w:color="auto"/>
        <w:right w:val="none" w:sz="0" w:space="0" w:color="auto"/>
      </w:divBdr>
    </w:div>
    <w:div w:id="1735079527">
      <w:bodyDiv w:val="1"/>
      <w:marLeft w:val="0"/>
      <w:marRight w:val="0"/>
      <w:marTop w:val="0"/>
      <w:marBottom w:val="0"/>
      <w:divBdr>
        <w:top w:val="none" w:sz="0" w:space="0" w:color="auto"/>
        <w:left w:val="none" w:sz="0" w:space="0" w:color="auto"/>
        <w:bottom w:val="none" w:sz="0" w:space="0" w:color="auto"/>
        <w:right w:val="none" w:sz="0" w:space="0" w:color="auto"/>
      </w:divBdr>
    </w:div>
    <w:div w:id="1895583835">
      <w:bodyDiv w:val="1"/>
      <w:marLeft w:val="0"/>
      <w:marRight w:val="0"/>
      <w:marTop w:val="0"/>
      <w:marBottom w:val="0"/>
      <w:divBdr>
        <w:top w:val="none" w:sz="0" w:space="0" w:color="auto"/>
        <w:left w:val="none" w:sz="0" w:space="0" w:color="auto"/>
        <w:bottom w:val="none" w:sz="0" w:space="0" w:color="auto"/>
        <w:right w:val="none" w:sz="0" w:space="0" w:color="auto"/>
      </w:divBdr>
      <w:divsChild>
        <w:div w:id="316034990">
          <w:marLeft w:val="0"/>
          <w:marRight w:val="0"/>
          <w:marTop w:val="96"/>
          <w:marBottom w:val="300"/>
          <w:divBdr>
            <w:top w:val="none" w:sz="0" w:space="0" w:color="auto"/>
            <w:left w:val="none" w:sz="0" w:space="0" w:color="auto"/>
            <w:bottom w:val="none" w:sz="0" w:space="0" w:color="auto"/>
            <w:right w:val="none" w:sz="0" w:space="0" w:color="auto"/>
          </w:divBdr>
        </w:div>
      </w:divsChild>
    </w:div>
    <w:div w:id="212187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fenehli.com" TargetMode="Externa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hyperlink" Target="http://www.FenEhli.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797</Words>
  <Characters>4543</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www.FenEhli.com</dc:creator>
  <cp:keywords>www.FenEhli.com</cp:keywords>
  <cp:lastModifiedBy>Ömer Erdemir</cp:lastModifiedBy>
  <cp:revision>8</cp:revision>
  <dcterms:created xsi:type="dcterms:W3CDTF">2016-02-14T09:58:00Z</dcterms:created>
  <dcterms:modified xsi:type="dcterms:W3CDTF">2016-02-28T11:12:00Z</dcterms:modified>
</cp:coreProperties>
</file>