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5F5" w:rsidRDefault="002F56B3" w:rsidP="005775F3">
      <w:pPr>
        <w:rPr>
          <w:b/>
        </w:rPr>
      </w:pPr>
      <w:bookmarkStart w:id="0" w:name="_GoBack"/>
      <w:r>
        <w:rPr>
          <w:b/>
        </w:rPr>
        <w:t>Devre Elemanlarının Sembollerle Gösterilmesi</w:t>
      </w:r>
      <w:bookmarkEnd w:id="0"/>
    </w:p>
    <w:p w:rsidR="002F56B3" w:rsidRPr="00FE3E5D" w:rsidRDefault="002F56B3" w:rsidP="005775F3">
      <w:r w:rsidRPr="00FE3E5D">
        <w:t>Tüm dünyada aynı anlama gelen sembol ve işaretler günlük yaşantımızda pek çok alanda karşımıza çıkmaktadır. Örneğin; elektronik araç gereçlerin açma-kapama düğmesi üzerindeki işaretin anlamı tüm dünyada aynıdır. Aynı şekilde trafik işaretleri de özel sembol ve işaret olup tüm dünyada aynı anlamı taşımaktadır.</w:t>
      </w:r>
    </w:p>
    <w:p w:rsidR="002F56B3" w:rsidRDefault="002F56B3" w:rsidP="005775F3">
      <w:r w:rsidRPr="00FE3E5D">
        <w:t xml:space="preserve">Teknolojik ürünlerden olan elektrikli araç ve gereçler farklı amaç ve büyüklükte geliştirilmektedir. Bu araçlar farklı şekil ve büyüklükte </w:t>
      </w:r>
      <w:r w:rsidR="00FE3E5D" w:rsidRPr="00FE3E5D">
        <w:t xml:space="preserve">devre elemanlarından oluşur. Devreleri kurmaya gerek kalmadan anlatabilmek ve görebilmek için devre şekilleri çizilebilir. Ancak devre şekillerini çizmek hem zor hem de zahmetlidir. Bunun yerine bilim insanları elektrik devrelerini şema olarak gösterebilmek için devre elemanlarını temsil eden semboller geliştirmişlerdir. Bu semboller, tüm dünyada ortak olarak kullanılır ve herkes için aynı anlamı ifade eder. Aşağıda devre elemanları, devre elemanlarının </w:t>
      </w:r>
      <w:r w:rsidR="00E83800">
        <w:t>resimleri</w:t>
      </w:r>
      <w:r w:rsidR="00FE3E5D" w:rsidRPr="00FE3E5D">
        <w:t xml:space="preserve"> ve devre elemanlarının sembolleri gösterilmiştir.</w:t>
      </w:r>
    </w:p>
    <w:tbl>
      <w:tblPr>
        <w:tblStyle w:val="KlavuzTablo5Koyu-Vurgu1"/>
        <w:tblW w:w="0" w:type="auto"/>
        <w:tblLook w:val="04A0" w:firstRow="1" w:lastRow="0" w:firstColumn="1" w:lastColumn="0" w:noHBand="0" w:noVBand="1"/>
      </w:tblPr>
      <w:tblGrid>
        <w:gridCol w:w="2371"/>
        <w:gridCol w:w="3427"/>
        <w:gridCol w:w="5097"/>
      </w:tblGrid>
      <w:tr w:rsidR="00FE3E5D" w:rsidRPr="00351036" w:rsidTr="007136D1">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2371" w:type="dxa"/>
            <w:vAlign w:val="center"/>
          </w:tcPr>
          <w:p w:rsidR="00FE3E5D" w:rsidRPr="00351036" w:rsidRDefault="00FE3E5D" w:rsidP="005775F3">
            <w:r w:rsidRPr="00351036">
              <w:t>Devre Elemanı</w:t>
            </w:r>
          </w:p>
        </w:tc>
        <w:tc>
          <w:tcPr>
            <w:tcW w:w="3427" w:type="dxa"/>
            <w:vAlign w:val="center"/>
          </w:tcPr>
          <w:p w:rsidR="00FE3E5D" w:rsidRPr="00351036" w:rsidRDefault="00FE3E5D" w:rsidP="005775F3">
            <w:pPr>
              <w:cnfStyle w:val="100000000000" w:firstRow="1" w:lastRow="0" w:firstColumn="0" w:lastColumn="0" w:oddVBand="0" w:evenVBand="0" w:oddHBand="0" w:evenHBand="0" w:firstRowFirstColumn="0" w:firstRowLastColumn="0" w:lastRowFirstColumn="0" w:lastRowLastColumn="0"/>
            </w:pPr>
            <w:r w:rsidRPr="00351036">
              <w:t>Devre Elemanının Resmi</w:t>
            </w:r>
          </w:p>
        </w:tc>
        <w:tc>
          <w:tcPr>
            <w:tcW w:w="5097" w:type="dxa"/>
            <w:vAlign w:val="center"/>
          </w:tcPr>
          <w:p w:rsidR="00FE3E5D" w:rsidRPr="00351036" w:rsidRDefault="00FE3E5D" w:rsidP="005775F3">
            <w:pPr>
              <w:cnfStyle w:val="100000000000" w:firstRow="1" w:lastRow="0" w:firstColumn="0" w:lastColumn="0" w:oddVBand="0" w:evenVBand="0" w:oddHBand="0" w:evenHBand="0" w:firstRowFirstColumn="0" w:firstRowLastColumn="0" w:lastRowFirstColumn="0" w:lastRowLastColumn="0"/>
            </w:pPr>
            <w:r w:rsidRPr="00351036">
              <w:t>Devre Elemanının Sembolü</w:t>
            </w:r>
          </w:p>
        </w:tc>
      </w:tr>
      <w:tr w:rsidR="00FE3E5D" w:rsidRPr="00351036" w:rsidTr="007136D1">
        <w:trPr>
          <w:cnfStyle w:val="000000100000" w:firstRow="0" w:lastRow="0" w:firstColumn="0" w:lastColumn="0" w:oddVBand="0" w:evenVBand="0" w:oddHBand="1" w:evenHBand="0" w:firstRowFirstColumn="0" w:firstRowLastColumn="0" w:lastRowFirstColumn="0" w:lastRowLastColumn="0"/>
          <w:trHeight w:val="1897"/>
        </w:trPr>
        <w:tc>
          <w:tcPr>
            <w:cnfStyle w:val="001000000000" w:firstRow="0" w:lastRow="0" w:firstColumn="1" w:lastColumn="0" w:oddVBand="0" w:evenVBand="0" w:oddHBand="0" w:evenHBand="0" w:firstRowFirstColumn="0" w:firstRowLastColumn="0" w:lastRowFirstColumn="0" w:lastRowLastColumn="0"/>
            <w:tcW w:w="2371" w:type="dxa"/>
            <w:vAlign w:val="center"/>
          </w:tcPr>
          <w:p w:rsidR="00FE3E5D" w:rsidRPr="00351036" w:rsidRDefault="00FE3E5D" w:rsidP="00FE3E5D">
            <w:pPr>
              <w:jc w:val="center"/>
            </w:pPr>
            <w:r w:rsidRPr="00351036">
              <w:t>Lamba (Ampul)</w:t>
            </w:r>
          </w:p>
        </w:tc>
        <w:tc>
          <w:tcPr>
            <w:tcW w:w="3427" w:type="dxa"/>
            <w:vAlign w:val="center"/>
          </w:tcPr>
          <w:p w:rsidR="00FE3E5D" w:rsidRPr="00351036" w:rsidRDefault="00FE3E5D" w:rsidP="00FE3E5D">
            <w:pPr>
              <w:jc w:val="center"/>
              <w:cnfStyle w:val="000000100000" w:firstRow="0" w:lastRow="0" w:firstColumn="0" w:lastColumn="0" w:oddVBand="0" w:evenVBand="0" w:oddHBand="1" w:evenHBand="0" w:firstRowFirstColumn="0" w:firstRowLastColumn="0" w:lastRowFirstColumn="0" w:lastRowLastColumn="0"/>
              <w:rPr>
                <w:b/>
              </w:rPr>
            </w:pPr>
            <w:r w:rsidRPr="00351036">
              <w:rPr>
                <w:b/>
                <w:noProof/>
                <w:lang w:eastAsia="tr-TR"/>
              </w:rPr>
              <w:drawing>
                <wp:inline distT="0" distB="0" distL="0" distR="0" wp14:anchorId="677C02AD" wp14:editId="1B7F9DB0">
                  <wp:extent cx="819150" cy="97155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819150" cy="971550"/>
                          </a:xfrm>
                          <a:prstGeom prst="rect">
                            <a:avLst/>
                          </a:prstGeom>
                        </pic:spPr>
                      </pic:pic>
                    </a:graphicData>
                  </a:graphic>
                </wp:inline>
              </w:drawing>
            </w:r>
          </w:p>
        </w:tc>
        <w:tc>
          <w:tcPr>
            <w:tcW w:w="5097" w:type="dxa"/>
            <w:vAlign w:val="center"/>
          </w:tcPr>
          <w:p w:rsidR="00FE3E5D" w:rsidRPr="00351036" w:rsidRDefault="00FE3E5D" w:rsidP="00FE3E5D">
            <w:pPr>
              <w:jc w:val="center"/>
              <w:cnfStyle w:val="000000100000" w:firstRow="0" w:lastRow="0" w:firstColumn="0" w:lastColumn="0" w:oddVBand="0" w:evenVBand="0" w:oddHBand="1" w:evenHBand="0" w:firstRowFirstColumn="0" w:firstRowLastColumn="0" w:lastRowFirstColumn="0" w:lastRowLastColumn="0"/>
              <w:rPr>
                <w:b/>
              </w:rPr>
            </w:pPr>
            <w:r w:rsidRPr="00351036">
              <w:rPr>
                <w:b/>
                <w:noProof/>
                <w:lang w:eastAsia="tr-TR"/>
              </w:rPr>
              <w:drawing>
                <wp:inline distT="0" distB="0" distL="0" distR="0" wp14:anchorId="09D11F90" wp14:editId="36B49AC0">
                  <wp:extent cx="2314575" cy="1019175"/>
                  <wp:effectExtent l="0" t="0" r="9525" b="9525"/>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14575" cy="1019175"/>
                          </a:xfrm>
                          <a:prstGeom prst="rect">
                            <a:avLst/>
                          </a:prstGeom>
                        </pic:spPr>
                      </pic:pic>
                    </a:graphicData>
                  </a:graphic>
                </wp:inline>
              </w:drawing>
            </w:r>
          </w:p>
        </w:tc>
      </w:tr>
      <w:tr w:rsidR="00FE3E5D" w:rsidRPr="00351036" w:rsidTr="007136D1">
        <w:trPr>
          <w:trHeight w:val="1289"/>
        </w:trPr>
        <w:tc>
          <w:tcPr>
            <w:cnfStyle w:val="001000000000" w:firstRow="0" w:lastRow="0" w:firstColumn="1" w:lastColumn="0" w:oddVBand="0" w:evenVBand="0" w:oddHBand="0" w:evenHBand="0" w:firstRowFirstColumn="0" w:firstRowLastColumn="0" w:lastRowFirstColumn="0" w:lastRowLastColumn="0"/>
            <w:tcW w:w="2371" w:type="dxa"/>
            <w:vAlign w:val="center"/>
          </w:tcPr>
          <w:p w:rsidR="00FE3E5D" w:rsidRPr="00351036" w:rsidRDefault="00FE3E5D" w:rsidP="00FE3E5D">
            <w:pPr>
              <w:jc w:val="center"/>
            </w:pPr>
            <w:r w:rsidRPr="00351036">
              <w:t>Pil</w:t>
            </w:r>
          </w:p>
        </w:tc>
        <w:tc>
          <w:tcPr>
            <w:tcW w:w="3427" w:type="dxa"/>
            <w:vAlign w:val="center"/>
          </w:tcPr>
          <w:p w:rsidR="00FE3E5D" w:rsidRPr="00351036" w:rsidRDefault="00FE3E5D" w:rsidP="00FE3E5D">
            <w:pPr>
              <w:jc w:val="center"/>
              <w:cnfStyle w:val="000000000000" w:firstRow="0" w:lastRow="0" w:firstColumn="0" w:lastColumn="0" w:oddVBand="0" w:evenVBand="0" w:oddHBand="0" w:evenHBand="0" w:firstRowFirstColumn="0" w:firstRowLastColumn="0" w:lastRowFirstColumn="0" w:lastRowLastColumn="0"/>
              <w:rPr>
                <w:b/>
              </w:rPr>
            </w:pPr>
            <w:r w:rsidRPr="00351036">
              <w:rPr>
                <w:b/>
                <w:noProof/>
                <w:lang w:eastAsia="tr-TR"/>
              </w:rPr>
              <w:drawing>
                <wp:inline distT="0" distB="0" distL="0" distR="0" wp14:anchorId="49A17D82" wp14:editId="5358C230">
                  <wp:extent cx="695325" cy="8858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95325" cy="885825"/>
                          </a:xfrm>
                          <a:prstGeom prst="rect">
                            <a:avLst/>
                          </a:prstGeom>
                        </pic:spPr>
                      </pic:pic>
                    </a:graphicData>
                  </a:graphic>
                </wp:inline>
              </w:drawing>
            </w:r>
          </w:p>
        </w:tc>
        <w:tc>
          <w:tcPr>
            <w:tcW w:w="5097" w:type="dxa"/>
            <w:vAlign w:val="center"/>
          </w:tcPr>
          <w:p w:rsidR="00FE3E5D" w:rsidRPr="00351036" w:rsidRDefault="00FE3E5D" w:rsidP="00FE3E5D">
            <w:pPr>
              <w:jc w:val="center"/>
              <w:cnfStyle w:val="000000000000" w:firstRow="0" w:lastRow="0" w:firstColumn="0" w:lastColumn="0" w:oddVBand="0" w:evenVBand="0" w:oddHBand="0" w:evenHBand="0" w:firstRowFirstColumn="0" w:firstRowLastColumn="0" w:lastRowFirstColumn="0" w:lastRowLastColumn="0"/>
              <w:rPr>
                <w:b/>
              </w:rPr>
            </w:pPr>
            <w:r w:rsidRPr="00351036">
              <w:rPr>
                <w:b/>
                <w:noProof/>
                <w:lang w:eastAsia="tr-TR"/>
              </w:rPr>
              <w:drawing>
                <wp:inline distT="0" distB="0" distL="0" distR="0" wp14:anchorId="0F1E7CBD" wp14:editId="1FA41536">
                  <wp:extent cx="2219325" cy="76200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244650" cy="770695"/>
                          </a:xfrm>
                          <a:prstGeom prst="rect">
                            <a:avLst/>
                          </a:prstGeom>
                        </pic:spPr>
                      </pic:pic>
                    </a:graphicData>
                  </a:graphic>
                </wp:inline>
              </w:drawing>
            </w:r>
          </w:p>
        </w:tc>
      </w:tr>
      <w:tr w:rsidR="00FE3E5D" w:rsidRPr="00351036" w:rsidTr="007136D1">
        <w:trPr>
          <w:cnfStyle w:val="000000100000" w:firstRow="0" w:lastRow="0" w:firstColumn="0" w:lastColumn="0" w:oddVBand="0" w:evenVBand="0" w:oddHBand="1" w:evenHBand="0" w:firstRowFirstColumn="0" w:firstRowLastColumn="0" w:lastRowFirstColumn="0" w:lastRowLastColumn="0"/>
          <w:trHeight w:val="1543"/>
        </w:trPr>
        <w:tc>
          <w:tcPr>
            <w:cnfStyle w:val="001000000000" w:firstRow="0" w:lastRow="0" w:firstColumn="1" w:lastColumn="0" w:oddVBand="0" w:evenVBand="0" w:oddHBand="0" w:evenHBand="0" w:firstRowFirstColumn="0" w:firstRowLastColumn="0" w:lastRowFirstColumn="0" w:lastRowLastColumn="0"/>
            <w:tcW w:w="2371" w:type="dxa"/>
            <w:vAlign w:val="center"/>
          </w:tcPr>
          <w:p w:rsidR="00FE3E5D" w:rsidRPr="00351036" w:rsidRDefault="00FE3E5D" w:rsidP="00FE3E5D">
            <w:pPr>
              <w:jc w:val="center"/>
            </w:pPr>
            <w:r w:rsidRPr="00351036">
              <w:t>Anahtar</w:t>
            </w:r>
          </w:p>
        </w:tc>
        <w:tc>
          <w:tcPr>
            <w:tcW w:w="3427" w:type="dxa"/>
            <w:vAlign w:val="center"/>
          </w:tcPr>
          <w:p w:rsidR="00FE3E5D" w:rsidRPr="00351036" w:rsidRDefault="00FE3E5D" w:rsidP="00FE3E5D">
            <w:pPr>
              <w:jc w:val="center"/>
              <w:cnfStyle w:val="000000100000" w:firstRow="0" w:lastRow="0" w:firstColumn="0" w:lastColumn="0" w:oddVBand="0" w:evenVBand="0" w:oddHBand="1" w:evenHBand="0" w:firstRowFirstColumn="0" w:firstRowLastColumn="0" w:lastRowFirstColumn="0" w:lastRowLastColumn="0"/>
              <w:rPr>
                <w:b/>
              </w:rPr>
            </w:pPr>
            <w:r w:rsidRPr="00351036">
              <w:rPr>
                <w:b/>
                <w:noProof/>
                <w:lang w:eastAsia="tr-TR"/>
              </w:rPr>
              <w:drawing>
                <wp:inline distT="0" distB="0" distL="0" distR="0" wp14:anchorId="74CE7515" wp14:editId="2F6E96DF">
                  <wp:extent cx="1390650" cy="6477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0650" cy="647700"/>
                          </a:xfrm>
                          <a:prstGeom prst="rect">
                            <a:avLst/>
                          </a:prstGeom>
                        </pic:spPr>
                      </pic:pic>
                    </a:graphicData>
                  </a:graphic>
                </wp:inline>
              </w:drawing>
            </w:r>
          </w:p>
        </w:tc>
        <w:tc>
          <w:tcPr>
            <w:tcW w:w="5097" w:type="dxa"/>
            <w:vAlign w:val="center"/>
          </w:tcPr>
          <w:p w:rsidR="00FE3E5D" w:rsidRPr="00351036" w:rsidRDefault="00FE3E5D" w:rsidP="00FE3E5D">
            <w:pPr>
              <w:jc w:val="center"/>
              <w:cnfStyle w:val="000000100000" w:firstRow="0" w:lastRow="0" w:firstColumn="0" w:lastColumn="0" w:oddVBand="0" w:evenVBand="0" w:oddHBand="1" w:evenHBand="0" w:firstRowFirstColumn="0" w:firstRowLastColumn="0" w:lastRowFirstColumn="0" w:lastRowLastColumn="0"/>
              <w:rPr>
                <w:b/>
              </w:rPr>
            </w:pPr>
            <w:r w:rsidRPr="00351036">
              <w:rPr>
                <w:b/>
                <w:noProof/>
                <w:lang w:eastAsia="tr-TR"/>
              </w:rPr>
              <w:drawing>
                <wp:anchor distT="0" distB="0" distL="114300" distR="114300" simplePos="0" relativeHeight="251658240" behindDoc="0" locked="0" layoutInCell="1" allowOverlap="1">
                  <wp:simplePos x="0" y="0"/>
                  <wp:positionH relativeFrom="column">
                    <wp:posOffset>387350</wp:posOffset>
                  </wp:positionH>
                  <wp:positionV relativeFrom="paragraph">
                    <wp:posOffset>3175</wp:posOffset>
                  </wp:positionV>
                  <wp:extent cx="2322928" cy="771525"/>
                  <wp:effectExtent l="0" t="0" r="127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22928" cy="771525"/>
                          </a:xfrm>
                          <a:prstGeom prst="rect">
                            <a:avLst/>
                          </a:prstGeom>
                        </pic:spPr>
                      </pic:pic>
                    </a:graphicData>
                  </a:graphic>
                </wp:anchor>
              </w:drawing>
            </w:r>
          </w:p>
        </w:tc>
      </w:tr>
      <w:tr w:rsidR="00FE3E5D" w:rsidRPr="00351036" w:rsidTr="007136D1">
        <w:trPr>
          <w:trHeight w:val="1590"/>
        </w:trPr>
        <w:tc>
          <w:tcPr>
            <w:cnfStyle w:val="001000000000" w:firstRow="0" w:lastRow="0" w:firstColumn="1" w:lastColumn="0" w:oddVBand="0" w:evenVBand="0" w:oddHBand="0" w:evenHBand="0" w:firstRowFirstColumn="0" w:firstRowLastColumn="0" w:lastRowFirstColumn="0" w:lastRowLastColumn="0"/>
            <w:tcW w:w="2371" w:type="dxa"/>
            <w:vAlign w:val="center"/>
          </w:tcPr>
          <w:p w:rsidR="00FE3E5D" w:rsidRPr="00351036" w:rsidRDefault="00FE3E5D" w:rsidP="00FE3E5D">
            <w:pPr>
              <w:jc w:val="center"/>
            </w:pPr>
            <w:r w:rsidRPr="00351036">
              <w:t>Bağlantı Kablosu</w:t>
            </w:r>
          </w:p>
        </w:tc>
        <w:tc>
          <w:tcPr>
            <w:tcW w:w="3427" w:type="dxa"/>
            <w:vAlign w:val="center"/>
          </w:tcPr>
          <w:p w:rsidR="00351036" w:rsidRDefault="00351036" w:rsidP="00FE3E5D">
            <w:pPr>
              <w:jc w:val="center"/>
              <w:cnfStyle w:val="000000000000" w:firstRow="0" w:lastRow="0" w:firstColumn="0" w:lastColumn="0" w:oddVBand="0" w:evenVBand="0" w:oddHBand="0" w:evenHBand="0" w:firstRowFirstColumn="0" w:firstRowLastColumn="0" w:lastRowFirstColumn="0" w:lastRowLastColumn="0"/>
              <w:rPr>
                <w:b/>
              </w:rPr>
            </w:pPr>
          </w:p>
          <w:p w:rsidR="00FE3E5D" w:rsidRDefault="00FE3E5D" w:rsidP="00FE3E5D">
            <w:pPr>
              <w:jc w:val="center"/>
              <w:cnfStyle w:val="000000000000" w:firstRow="0" w:lastRow="0" w:firstColumn="0" w:lastColumn="0" w:oddVBand="0" w:evenVBand="0" w:oddHBand="0" w:evenHBand="0" w:firstRowFirstColumn="0" w:firstRowLastColumn="0" w:lastRowFirstColumn="0" w:lastRowLastColumn="0"/>
              <w:rPr>
                <w:b/>
              </w:rPr>
            </w:pPr>
            <w:r w:rsidRPr="00351036">
              <w:rPr>
                <w:b/>
                <w:noProof/>
                <w:lang w:eastAsia="tr-TR"/>
              </w:rPr>
              <w:drawing>
                <wp:inline distT="0" distB="0" distL="0" distR="0" wp14:anchorId="5149FE5A" wp14:editId="1EAFA467">
                  <wp:extent cx="1438275" cy="752475"/>
                  <wp:effectExtent l="0" t="0" r="9525" b="952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438275" cy="752475"/>
                          </a:xfrm>
                          <a:prstGeom prst="rect">
                            <a:avLst/>
                          </a:prstGeom>
                        </pic:spPr>
                      </pic:pic>
                    </a:graphicData>
                  </a:graphic>
                </wp:inline>
              </w:drawing>
            </w:r>
          </w:p>
          <w:p w:rsidR="00351036" w:rsidRPr="00351036" w:rsidRDefault="00351036" w:rsidP="00FE3E5D">
            <w:pPr>
              <w:jc w:val="center"/>
              <w:cnfStyle w:val="000000000000" w:firstRow="0" w:lastRow="0" w:firstColumn="0" w:lastColumn="0" w:oddVBand="0" w:evenVBand="0" w:oddHBand="0" w:evenHBand="0" w:firstRowFirstColumn="0" w:firstRowLastColumn="0" w:lastRowFirstColumn="0" w:lastRowLastColumn="0"/>
              <w:rPr>
                <w:b/>
              </w:rPr>
            </w:pPr>
          </w:p>
        </w:tc>
        <w:tc>
          <w:tcPr>
            <w:tcW w:w="5097" w:type="dxa"/>
            <w:vAlign w:val="center"/>
          </w:tcPr>
          <w:p w:rsidR="00FE3E5D" w:rsidRPr="00351036" w:rsidRDefault="00FE3E5D" w:rsidP="00FE3E5D">
            <w:pPr>
              <w:jc w:val="center"/>
              <w:cnfStyle w:val="000000000000" w:firstRow="0" w:lastRow="0" w:firstColumn="0" w:lastColumn="0" w:oddVBand="0" w:evenVBand="0" w:oddHBand="0" w:evenHBand="0" w:firstRowFirstColumn="0" w:firstRowLastColumn="0" w:lastRowFirstColumn="0" w:lastRowLastColumn="0"/>
              <w:rPr>
                <w:b/>
              </w:rPr>
            </w:pPr>
            <w:r w:rsidRPr="00351036">
              <w:rPr>
                <w:b/>
                <w:noProof/>
                <w:lang w:eastAsia="tr-TR"/>
              </w:rPr>
              <w:drawing>
                <wp:inline distT="0" distB="0" distL="0" distR="0" wp14:anchorId="5342D7DC" wp14:editId="466007F6">
                  <wp:extent cx="2305050" cy="445135"/>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2569" cy="460105"/>
                          </a:xfrm>
                          <a:prstGeom prst="rect">
                            <a:avLst/>
                          </a:prstGeom>
                        </pic:spPr>
                      </pic:pic>
                    </a:graphicData>
                  </a:graphic>
                </wp:inline>
              </w:drawing>
            </w:r>
          </w:p>
        </w:tc>
      </w:tr>
    </w:tbl>
    <w:p w:rsidR="00FE3E5D" w:rsidRDefault="00FE3E5D" w:rsidP="005775F3"/>
    <w:p w:rsidR="00FE3E5D" w:rsidRDefault="00FE3E5D" w:rsidP="005775F3">
      <w:r>
        <w:t xml:space="preserve">Elektrik devrelerinde, devre elemanlarının sembolleri kullanılarak yapılan devre çizimlerine </w:t>
      </w:r>
      <w:r w:rsidRPr="00FE3E5D">
        <w:rPr>
          <w:b/>
        </w:rPr>
        <w:t xml:space="preserve">devre şeması </w:t>
      </w:r>
      <w:r>
        <w:t>denir. Pil, bağlantı kablosu, anahtar ve lambadan oluşan basit bir elektrik devresi ve devre şeması aşağıdaki gibidir.</w:t>
      </w:r>
    </w:p>
    <w:p w:rsidR="00E83800" w:rsidRDefault="00E83800" w:rsidP="005775F3"/>
    <w:p w:rsidR="007136D1" w:rsidRDefault="007136D1" w:rsidP="005775F3">
      <w:r>
        <w:rPr>
          <w:noProof/>
          <w:lang w:eastAsia="tr-TR"/>
        </w:rPr>
        <w:drawing>
          <wp:inline distT="0" distB="0" distL="0" distR="0" wp14:anchorId="045E37AD" wp14:editId="6D191B77">
            <wp:extent cx="6390005" cy="1482725"/>
            <wp:effectExtent l="0" t="0" r="0" b="317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09486" cy="1487245"/>
                    </a:xfrm>
                    <a:prstGeom prst="rect">
                      <a:avLst/>
                    </a:prstGeom>
                  </pic:spPr>
                </pic:pic>
              </a:graphicData>
            </a:graphic>
          </wp:inline>
        </w:drawing>
      </w:r>
    </w:p>
    <w:p w:rsidR="007136D1" w:rsidRDefault="007136D1" w:rsidP="005775F3">
      <w:r>
        <w:rPr>
          <w:noProof/>
          <w:lang w:eastAsia="tr-TR"/>
        </w:rPr>
        <w:lastRenderedPageBreak/>
        <w:drawing>
          <wp:inline distT="0" distB="0" distL="0" distR="0" wp14:anchorId="0B9B5544" wp14:editId="44DB348B">
            <wp:extent cx="3457575" cy="2171700"/>
            <wp:effectExtent l="0" t="0" r="952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57575" cy="2171700"/>
                    </a:xfrm>
                    <a:prstGeom prst="rect">
                      <a:avLst/>
                    </a:prstGeom>
                  </pic:spPr>
                </pic:pic>
              </a:graphicData>
            </a:graphic>
          </wp:inline>
        </w:drawing>
      </w:r>
      <w:r>
        <w:rPr>
          <w:noProof/>
          <w:lang w:eastAsia="tr-TR"/>
        </w:rPr>
        <w:drawing>
          <wp:inline distT="0" distB="0" distL="0" distR="0" wp14:anchorId="244BFCBD" wp14:editId="15412A9D">
            <wp:extent cx="3400425" cy="2409825"/>
            <wp:effectExtent l="0" t="0" r="9525" b="9525"/>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00425" cy="2409825"/>
                    </a:xfrm>
                    <a:prstGeom prst="rect">
                      <a:avLst/>
                    </a:prstGeom>
                  </pic:spPr>
                </pic:pic>
              </a:graphicData>
            </a:graphic>
          </wp:inline>
        </w:drawing>
      </w:r>
    </w:p>
    <w:p w:rsidR="00FE3E5D" w:rsidRDefault="00FE3E5D" w:rsidP="005775F3">
      <w:r>
        <w:t>Devre şemalarına bakarak devrede kullanılan devre elemanlarını ve bu devre elemanlarının birbirine bağlanma şekillerini görebiliriz. Devre şemalarına bakarak devreler kurulup çalıştırılabileceği gibi devre şemaları incelenerek devreler kurulmadan da devrenin çalışıp çalışmayacağı anlaşılabilir.</w:t>
      </w:r>
    </w:p>
    <w:p w:rsidR="007136D1" w:rsidRDefault="007136D1" w:rsidP="005775F3">
      <w:r>
        <w:rPr>
          <w:noProof/>
          <w:lang w:eastAsia="tr-TR"/>
        </w:rPr>
        <w:drawing>
          <wp:inline distT="0" distB="0" distL="0" distR="0">
            <wp:extent cx="3286125" cy="1763287"/>
            <wp:effectExtent l="0" t="0" r="0" b="8890"/>
            <wp:docPr id="7" name="Resim 7" descr="http://mekatronikmuhendisligi.com/wp-content/uploads/2013/10/elektronikpro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katronikmuhendisligi.com/wp-content/uploads/2013/10/elektronikproje.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25275" cy="1784294"/>
                    </a:xfrm>
                    <a:prstGeom prst="rect">
                      <a:avLst/>
                    </a:prstGeom>
                    <a:noFill/>
                    <a:ln>
                      <a:noFill/>
                    </a:ln>
                  </pic:spPr>
                </pic:pic>
              </a:graphicData>
            </a:graphic>
          </wp:inline>
        </w:drawing>
      </w:r>
      <w:r>
        <w:rPr>
          <w:noProof/>
          <w:lang w:eastAsia="tr-TR"/>
        </w:rPr>
        <w:drawing>
          <wp:inline distT="0" distB="0" distL="0" distR="0">
            <wp:extent cx="3494503" cy="1771015"/>
            <wp:effectExtent l="0" t="0" r="0" b="635"/>
            <wp:docPr id="10" name="Resim 10" descr="http://320volt.com/wp-content/uploads/2008/11/baski-devre-matkabi-semasi-lpt-kontrol-pcb-al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20volt.com/wp-content/uploads/2008/11/baski-devre-matkabi-semasi-lpt-kontrol-pcb-alt.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04117" cy="1775888"/>
                    </a:xfrm>
                    <a:prstGeom prst="rect">
                      <a:avLst/>
                    </a:prstGeom>
                    <a:noFill/>
                    <a:ln>
                      <a:noFill/>
                    </a:ln>
                  </pic:spPr>
                </pic:pic>
              </a:graphicData>
            </a:graphic>
          </wp:inline>
        </w:drawing>
      </w:r>
    </w:p>
    <w:p w:rsidR="00FE3E5D" w:rsidRDefault="00FE3E5D" w:rsidP="005775F3">
      <w:r>
        <w:t>Devre sembolleri ve devre şemaları sayesinde elektrik ve elektronik devrelerle çalışan kişiler a</w:t>
      </w:r>
      <w:r w:rsidR="007136D1">
        <w:t xml:space="preserve">rasında ortak bir dil sağlanmış </w:t>
      </w:r>
      <w:r>
        <w:t>olur. Bu nedenle elektrik araç-gereçlerin ambalajları içerisine devre şemaları da konularak arızalandığında dünyanın her tarafında onarılması sağlanmış olur.</w:t>
      </w:r>
    </w:p>
    <w:p w:rsidR="00FE3E5D" w:rsidRPr="00FE3E5D" w:rsidRDefault="00FE3E5D" w:rsidP="005775F3"/>
    <w:p w:rsidR="00FE3E5D" w:rsidRPr="00680148" w:rsidRDefault="00FE3E5D" w:rsidP="005775F3">
      <w:pPr>
        <w:rPr>
          <w:b/>
        </w:rPr>
      </w:pPr>
    </w:p>
    <w:sectPr w:rsidR="00FE3E5D" w:rsidRPr="00680148" w:rsidSect="00466690">
      <w:headerReference w:type="default" r:id="rId20"/>
      <w:footerReference w:type="default" r:id="rId21"/>
      <w:pgSz w:w="11906" w:h="16838"/>
      <w:pgMar w:top="645" w:right="282" w:bottom="426" w:left="56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8ED" w:rsidRDefault="005568ED" w:rsidP="005A036C">
      <w:pPr>
        <w:spacing w:after="0" w:line="240" w:lineRule="auto"/>
      </w:pPr>
      <w:r>
        <w:separator/>
      </w:r>
    </w:p>
  </w:endnote>
  <w:endnote w:type="continuationSeparator" w:id="0">
    <w:p w:rsidR="005568ED" w:rsidRDefault="005568ED" w:rsidP="005A0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4D0" w:rsidRDefault="005568ED" w:rsidP="008264D0">
    <w:pPr>
      <w:pStyle w:val="Altbilgi"/>
      <w:jc w:val="center"/>
    </w:pPr>
    <w:hyperlink r:id="rId1" w:history="1">
      <w:r w:rsidR="008264D0" w:rsidRPr="004904A2">
        <w:rPr>
          <w:rStyle w:val="Kpr"/>
        </w:rPr>
        <w:t>www.FenEhli.com</w:t>
      </w:r>
    </w:hyperlink>
    <w:r w:rsidR="008264D0">
      <w:t xml:space="preserve"> – Fen Bilimleri Dersini Ehlinden Öğrenin!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8ED" w:rsidRDefault="005568ED" w:rsidP="005A036C">
      <w:pPr>
        <w:spacing w:after="0" w:line="240" w:lineRule="auto"/>
      </w:pPr>
      <w:r>
        <w:separator/>
      </w:r>
    </w:p>
  </w:footnote>
  <w:footnote w:type="continuationSeparator" w:id="0">
    <w:p w:rsidR="005568ED" w:rsidRDefault="005568ED" w:rsidP="005A0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36C" w:rsidRPr="005775F3" w:rsidRDefault="005A036C" w:rsidP="006F05D4">
    <w:pPr>
      <w:rPr>
        <w:b/>
        <w:sz w:val="16"/>
        <w:szCs w:val="16"/>
      </w:rPr>
    </w:pPr>
    <w:r w:rsidRPr="005775F3">
      <w:rPr>
        <w:b/>
        <w:color w:val="002060"/>
        <w:sz w:val="18"/>
        <w:szCs w:val="18"/>
      </w:rPr>
      <w:t xml:space="preserve">SINIF: </w:t>
    </w:r>
    <w:proofErr w:type="gramStart"/>
    <w:r w:rsidR="00730D65" w:rsidRPr="005775F3">
      <w:rPr>
        <w:b/>
        <w:color w:val="FF0000"/>
        <w:sz w:val="18"/>
        <w:szCs w:val="18"/>
      </w:rPr>
      <w:t>5</w:t>
    </w:r>
    <w:r w:rsidRPr="005775F3">
      <w:rPr>
        <w:b/>
        <w:color w:val="FF0000"/>
        <w:sz w:val="18"/>
        <w:szCs w:val="18"/>
      </w:rPr>
      <w:t xml:space="preserve"> </w:t>
    </w:r>
    <w:r w:rsidR="00730D65" w:rsidRPr="005775F3">
      <w:rPr>
        <w:b/>
        <w:sz w:val="18"/>
        <w:szCs w:val="18"/>
      </w:rPr>
      <w:t xml:space="preserve"> </w:t>
    </w:r>
    <w:r w:rsidRPr="005775F3">
      <w:rPr>
        <w:b/>
        <w:color w:val="002060"/>
        <w:sz w:val="18"/>
        <w:szCs w:val="18"/>
      </w:rPr>
      <w:t>ÜNİTE</w:t>
    </w:r>
    <w:proofErr w:type="gramEnd"/>
    <w:r w:rsidRPr="005775F3">
      <w:rPr>
        <w:b/>
        <w:color w:val="002060"/>
        <w:sz w:val="18"/>
        <w:szCs w:val="18"/>
      </w:rPr>
      <w:t xml:space="preserve">: </w:t>
    </w:r>
    <w:r w:rsidR="005775F3" w:rsidRPr="005775F3">
      <w:rPr>
        <w:b/>
        <w:color w:val="FF0000"/>
        <w:sz w:val="16"/>
        <w:szCs w:val="16"/>
      </w:rPr>
      <w:t>YAŞAMIMIZIN VAZGEÇİLMEZİ: ELEKTRİK</w:t>
    </w:r>
    <w:r w:rsidR="005775F3" w:rsidRPr="005775F3">
      <w:rPr>
        <w:b/>
        <w:color w:val="FF0000"/>
        <w:sz w:val="18"/>
        <w:szCs w:val="18"/>
      </w:rPr>
      <w:t xml:space="preserve">  </w:t>
    </w:r>
    <w:r w:rsidRPr="005775F3">
      <w:rPr>
        <w:b/>
        <w:color w:val="002060"/>
        <w:sz w:val="18"/>
        <w:szCs w:val="18"/>
      </w:rPr>
      <w:t xml:space="preserve">BÖLÜM: </w:t>
    </w:r>
    <w:r w:rsidR="002F56B3" w:rsidRPr="006F05D4">
      <w:rPr>
        <w:b/>
        <w:color w:val="FF0000"/>
        <w:sz w:val="16"/>
        <w:szCs w:val="16"/>
      </w:rPr>
      <w:t>DEVRE ELEMANLARININ SEMBOLLERLE GÖSTERİMİ VE DEVRE ŞEMALARI</w:t>
    </w:r>
    <w:r w:rsidRPr="005775F3">
      <w:rPr>
        <w:b/>
        <w:sz w:val="16"/>
        <w:szCs w:val="16"/>
      </w:rPr>
      <w:t xml:space="preserve">  </w:t>
    </w:r>
    <w:r w:rsidR="000B4937" w:rsidRPr="005775F3">
      <w:rPr>
        <w:b/>
        <w:sz w:val="16"/>
        <w:szCs w:val="16"/>
      </w:rPr>
      <w:t xml:space="preserve"> </w:t>
    </w:r>
    <w:r w:rsidR="006F05D4">
      <w:rPr>
        <w:b/>
        <w:sz w:val="16"/>
        <w:szCs w:val="16"/>
      </w:rPr>
      <w:t xml:space="preserve">       </w:t>
    </w:r>
    <w:hyperlink r:id="rId1" w:history="1">
      <w:r w:rsidRPr="005775F3">
        <w:rPr>
          <w:rStyle w:val="Kpr"/>
          <w:b/>
          <w:sz w:val="16"/>
          <w:szCs w:val="16"/>
        </w:rPr>
        <w:t>www.FenEhli.com</w:t>
      </w:r>
    </w:hyperlink>
    <w:r w:rsidRPr="005775F3">
      <w:rPr>
        <w:b/>
        <w:sz w:val="16"/>
        <w:szCs w:val="16"/>
      </w:rPr>
      <w:t xml:space="preserve"> </w:t>
    </w:r>
  </w:p>
  <w:p w:rsidR="005A036C" w:rsidRDefault="005A036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3027"/>
    <w:multiLevelType w:val="hybridMultilevel"/>
    <w:tmpl w:val="15024D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7A61617"/>
    <w:multiLevelType w:val="hybridMultilevel"/>
    <w:tmpl w:val="258CEC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278407A"/>
    <w:multiLevelType w:val="hybridMultilevel"/>
    <w:tmpl w:val="93C0A59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D7C6489"/>
    <w:multiLevelType w:val="hybridMultilevel"/>
    <w:tmpl w:val="5AAE45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6B0DAF"/>
    <w:multiLevelType w:val="hybridMultilevel"/>
    <w:tmpl w:val="2D046E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D832923"/>
    <w:multiLevelType w:val="hybridMultilevel"/>
    <w:tmpl w:val="C5D86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10E78FA"/>
    <w:multiLevelType w:val="hybridMultilevel"/>
    <w:tmpl w:val="AA400B4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45E93E6A"/>
    <w:multiLevelType w:val="hybridMultilevel"/>
    <w:tmpl w:val="3306CF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5091163B"/>
    <w:multiLevelType w:val="hybridMultilevel"/>
    <w:tmpl w:val="1FA08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7FD55B4"/>
    <w:multiLevelType w:val="hybridMultilevel"/>
    <w:tmpl w:val="3C6C5A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77467BB2"/>
    <w:multiLevelType w:val="hybridMultilevel"/>
    <w:tmpl w:val="440AC3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11"/>
  </w:num>
  <w:num w:numId="4">
    <w:abstractNumId w:val="14"/>
  </w:num>
  <w:num w:numId="5">
    <w:abstractNumId w:val="2"/>
  </w:num>
  <w:num w:numId="6">
    <w:abstractNumId w:val="12"/>
  </w:num>
  <w:num w:numId="7">
    <w:abstractNumId w:val="13"/>
  </w:num>
  <w:num w:numId="8">
    <w:abstractNumId w:val="8"/>
  </w:num>
  <w:num w:numId="9">
    <w:abstractNumId w:val="5"/>
  </w:num>
  <w:num w:numId="10">
    <w:abstractNumId w:val="3"/>
  </w:num>
  <w:num w:numId="11">
    <w:abstractNumId w:val="1"/>
  </w:num>
  <w:num w:numId="12">
    <w:abstractNumId w:val="7"/>
  </w:num>
  <w:num w:numId="13">
    <w:abstractNumId w:val="15"/>
  </w:num>
  <w:num w:numId="14">
    <w:abstractNumId w:val="6"/>
  </w:num>
  <w:num w:numId="15">
    <w:abstractNumId w:val="10"/>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8E1"/>
    <w:rsid w:val="00046E2E"/>
    <w:rsid w:val="000641A0"/>
    <w:rsid w:val="00071E8E"/>
    <w:rsid w:val="000B010C"/>
    <w:rsid w:val="000B4937"/>
    <w:rsid w:val="0013453D"/>
    <w:rsid w:val="00141EF6"/>
    <w:rsid w:val="001467F8"/>
    <w:rsid w:val="00160901"/>
    <w:rsid w:val="00171F15"/>
    <w:rsid w:val="0017477E"/>
    <w:rsid w:val="001B6496"/>
    <w:rsid w:val="001C0519"/>
    <w:rsid w:val="001C57D7"/>
    <w:rsid w:val="0024534E"/>
    <w:rsid w:val="002778EE"/>
    <w:rsid w:val="002B5EED"/>
    <w:rsid w:val="002B78A8"/>
    <w:rsid w:val="002D0A0D"/>
    <w:rsid w:val="002F020C"/>
    <w:rsid w:val="002F56B3"/>
    <w:rsid w:val="00311E4C"/>
    <w:rsid w:val="00331B53"/>
    <w:rsid w:val="00351036"/>
    <w:rsid w:val="00366231"/>
    <w:rsid w:val="003954FE"/>
    <w:rsid w:val="003F5172"/>
    <w:rsid w:val="004275F5"/>
    <w:rsid w:val="00466690"/>
    <w:rsid w:val="004722A3"/>
    <w:rsid w:val="004B3477"/>
    <w:rsid w:val="00551B62"/>
    <w:rsid w:val="005568ED"/>
    <w:rsid w:val="005775F3"/>
    <w:rsid w:val="005A036C"/>
    <w:rsid w:val="005A3C7A"/>
    <w:rsid w:val="005B19D2"/>
    <w:rsid w:val="005D464D"/>
    <w:rsid w:val="00680148"/>
    <w:rsid w:val="006A2912"/>
    <w:rsid w:val="006B5542"/>
    <w:rsid w:val="006C3E52"/>
    <w:rsid w:val="006E5985"/>
    <w:rsid w:val="006E7A75"/>
    <w:rsid w:val="006F05D4"/>
    <w:rsid w:val="006F63E1"/>
    <w:rsid w:val="007136D1"/>
    <w:rsid w:val="0072355D"/>
    <w:rsid w:val="00730D65"/>
    <w:rsid w:val="007422F2"/>
    <w:rsid w:val="00793ADF"/>
    <w:rsid w:val="008264D0"/>
    <w:rsid w:val="00863BBD"/>
    <w:rsid w:val="00876E3F"/>
    <w:rsid w:val="008806E0"/>
    <w:rsid w:val="008A371C"/>
    <w:rsid w:val="00927A11"/>
    <w:rsid w:val="0096459D"/>
    <w:rsid w:val="009818A7"/>
    <w:rsid w:val="0098582E"/>
    <w:rsid w:val="009879D5"/>
    <w:rsid w:val="009B2929"/>
    <w:rsid w:val="009E220A"/>
    <w:rsid w:val="009F3E7C"/>
    <w:rsid w:val="00A12109"/>
    <w:rsid w:val="00A176B7"/>
    <w:rsid w:val="00A30754"/>
    <w:rsid w:val="00A44563"/>
    <w:rsid w:val="00A830E0"/>
    <w:rsid w:val="00AA0BCF"/>
    <w:rsid w:val="00AA55A4"/>
    <w:rsid w:val="00AE28E1"/>
    <w:rsid w:val="00B1667C"/>
    <w:rsid w:val="00B324E2"/>
    <w:rsid w:val="00BD0928"/>
    <w:rsid w:val="00BD42C2"/>
    <w:rsid w:val="00C427AC"/>
    <w:rsid w:val="00CA557B"/>
    <w:rsid w:val="00D720AD"/>
    <w:rsid w:val="00DB6BA1"/>
    <w:rsid w:val="00E06993"/>
    <w:rsid w:val="00E329DB"/>
    <w:rsid w:val="00E80216"/>
    <w:rsid w:val="00E83800"/>
    <w:rsid w:val="00E93D6A"/>
    <w:rsid w:val="00EA2682"/>
    <w:rsid w:val="00EC67C9"/>
    <w:rsid w:val="00EE676D"/>
    <w:rsid w:val="00F04CD7"/>
    <w:rsid w:val="00F17A17"/>
    <w:rsid w:val="00F54A9F"/>
    <w:rsid w:val="00F74C6E"/>
    <w:rsid w:val="00FA5313"/>
    <w:rsid w:val="00FA71C1"/>
    <w:rsid w:val="00FB5777"/>
    <w:rsid w:val="00FD0246"/>
    <w:rsid w:val="00FE3E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7C3BFA-B8B2-4B6A-93CE-652BCF49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A03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A036C"/>
  </w:style>
  <w:style w:type="paragraph" w:styleId="Altbilgi">
    <w:name w:val="footer"/>
    <w:basedOn w:val="Normal"/>
    <w:link w:val="AltbilgiChar"/>
    <w:uiPriority w:val="99"/>
    <w:unhideWhenUsed/>
    <w:rsid w:val="005A03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A036C"/>
  </w:style>
  <w:style w:type="character" w:styleId="Kpr">
    <w:name w:val="Hyperlink"/>
    <w:basedOn w:val="VarsaylanParagrafYazTipi"/>
    <w:uiPriority w:val="99"/>
    <w:unhideWhenUsed/>
    <w:rsid w:val="005A036C"/>
    <w:rPr>
      <w:color w:val="0563C1" w:themeColor="hyperlink"/>
      <w:u w:val="single"/>
    </w:rPr>
  </w:style>
  <w:style w:type="paragraph" w:styleId="ListeParagraf">
    <w:name w:val="List Paragraph"/>
    <w:basedOn w:val="Normal"/>
    <w:uiPriority w:val="34"/>
    <w:qFormat/>
    <w:rsid w:val="00331B53"/>
    <w:pPr>
      <w:ind w:left="720"/>
      <w:contextualSpacing/>
    </w:pPr>
  </w:style>
  <w:style w:type="table" w:styleId="TabloKlavuzu">
    <w:name w:val="Table Grid"/>
    <w:basedOn w:val="NormalTablo"/>
    <w:uiPriority w:val="39"/>
    <w:rsid w:val="00141E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klamaBavurusu">
    <w:name w:val="annotation reference"/>
    <w:basedOn w:val="VarsaylanParagrafYazTipi"/>
    <w:uiPriority w:val="99"/>
    <w:semiHidden/>
    <w:unhideWhenUsed/>
    <w:rsid w:val="009879D5"/>
    <w:rPr>
      <w:sz w:val="16"/>
      <w:szCs w:val="16"/>
    </w:rPr>
  </w:style>
  <w:style w:type="paragraph" w:styleId="AklamaMetni">
    <w:name w:val="annotation text"/>
    <w:basedOn w:val="Normal"/>
    <w:link w:val="AklamaMetniChar"/>
    <w:uiPriority w:val="99"/>
    <w:semiHidden/>
    <w:unhideWhenUsed/>
    <w:rsid w:val="009879D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879D5"/>
    <w:rPr>
      <w:sz w:val="20"/>
      <w:szCs w:val="20"/>
    </w:rPr>
  </w:style>
  <w:style w:type="paragraph" w:styleId="AklamaKonusu">
    <w:name w:val="annotation subject"/>
    <w:basedOn w:val="AklamaMetni"/>
    <w:next w:val="AklamaMetni"/>
    <w:link w:val="AklamaKonusuChar"/>
    <w:uiPriority w:val="99"/>
    <w:semiHidden/>
    <w:unhideWhenUsed/>
    <w:rsid w:val="009879D5"/>
    <w:rPr>
      <w:b/>
      <w:bCs/>
    </w:rPr>
  </w:style>
  <w:style w:type="character" w:customStyle="1" w:styleId="AklamaKonusuChar">
    <w:name w:val="Açıklama Konusu Char"/>
    <w:basedOn w:val="AklamaMetniChar"/>
    <w:link w:val="AklamaKonusu"/>
    <w:uiPriority w:val="99"/>
    <w:semiHidden/>
    <w:rsid w:val="009879D5"/>
    <w:rPr>
      <w:b/>
      <w:bCs/>
      <w:sz w:val="20"/>
      <w:szCs w:val="20"/>
    </w:rPr>
  </w:style>
  <w:style w:type="paragraph" w:styleId="BalonMetni">
    <w:name w:val="Balloon Text"/>
    <w:basedOn w:val="Normal"/>
    <w:link w:val="BalonMetniChar"/>
    <w:uiPriority w:val="99"/>
    <w:semiHidden/>
    <w:unhideWhenUsed/>
    <w:rsid w:val="009879D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879D5"/>
    <w:rPr>
      <w:rFonts w:ascii="Segoe UI" w:hAnsi="Segoe UI" w:cs="Segoe UI"/>
      <w:sz w:val="18"/>
      <w:szCs w:val="18"/>
    </w:rPr>
  </w:style>
  <w:style w:type="table" w:customStyle="1" w:styleId="KlavuzTablo7Renkli-Vurgu51">
    <w:name w:val="Kılavuz Tablo 7 Renkli - Vurgu 51"/>
    <w:basedOn w:val="NormalTablo"/>
    <w:uiPriority w:val="52"/>
    <w:rsid w:val="00AA55A4"/>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KlavuzTablo3-Vurgu11">
    <w:name w:val="Kılavuz Tablo 3 - Vurgu 11"/>
    <w:basedOn w:val="NormalTablo"/>
    <w:uiPriority w:val="48"/>
    <w:rsid w:val="00AA0BCF"/>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KlavuzTablo3-Vurgu51">
    <w:name w:val="Kılavuz Tablo 3 - Vurgu 51"/>
    <w:basedOn w:val="NormalTablo"/>
    <w:uiPriority w:val="48"/>
    <w:rsid w:val="00AA0BCF"/>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KlavuzTablo5Koyu-Vurgu3">
    <w:name w:val="Grid Table 5 Dark Accent 3"/>
    <w:basedOn w:val="NormalTablo"/>
    <w:uiPriority w:val="50"/>
    <w:rsid w:val="0035103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KlavuzTablo5Koyu-Vurgu1">
    <w:name w:val="Grid Table 5 Dark Accent 1"/>
    <w:basedOn w:val="NormalTablo"/>
    <w:uiPriority w:val="50"/>
    <w:rsid w:val="00351036"/>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FenEhli.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1668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2</cp:revision>
  <dcterms:created xsi:type="dcterms:W3CDTF">2016-04-24T09:49:00Z</dcterms:created>
  <dcterms:modified xsi:type="dcterms:W3CDTF">2016-04-24T09:49:00Z</dcterms:modified>
</cp:coreProperties>
</file>