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75186D" w:rsidP="000E120A">
      <w:pPr>
        <w:jc w:val="center"/>
        <w:rPr>
          <w:b/>
          <w:sz w:val="24"/>
          <w:szCs w:val="24"/>
        </w:rPr>
      </w:pPr>
      <w:r>
        <w:rPr>
          <w:b/>
          <w:sz w:val="24"/>
          <w:szCs w:val="24"/>
        </w:rPr>
        <w:t>2016- 2017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8D3BD2" w:rsidP="0075186D">
            <w:r>
              <w:t>11</w:t>
            </w:r>
            <w:r w:rsidR="00635E5E">
              <w:t>.Hafta (</w:t>
            </w:r>
            <w:r w:rsidR="0075186D">
              <w:t>28 Kasım – 2 Aralık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F2160C" w:rsidP="00F2160C">
            <w:r>
              <w:t>2</w:t>
            </w:r>
            <w:r w:rsidR="00635E5E">
              <w:t>.Ünite:</w:t>
            </w:r>
            <w:r w:rsidR="0018041D">
              <w:t xml:space="preserve"> </w:t>
            </w:r>
            <w:r>
              <w:t>Kuvvet ve Hareket</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8E02E2" w:rsidRDefault="008E02E2">
            <w:pPr>
              <w:rPr>
                <w:bCs/>
              </w:rPr>
            </w:pPr>
            <w:r w:rsidRPr="008E02E2">
              <w:rPr>
                <w:bCs/>
              </w:rPr>
              <w:t>Dengelenmiş ve Dengelenmemiş Kuvvetler</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534"/>
        <w:gridCol w:w="2156"/>
        <w:gridCol w:w="6874"/>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8D3BD2" w:rsidRPr="008D3BD2" w:rsidRDefault="008D3BD2" w:rsidP="008D3BD2">
            <w:r w:rsidRPr="008D3BD2">
              <w:t>6.2.1.3. Bir cisme etki eden birden fazla kuvveti deneyle ve çizimle gösterir</w:t>
            </w:r>
            <w:r>
              <w:t>.</w:t>
            </w:r>
          </w:p>
          <w:p w:rsidR="0018041D" w:rsidRDefault="008D3BD2" w:rsidP="00FB0A90">
            <w:r w:rsidRPr="008D3BD2">
              <w:t>6.2.1.4. Dengelenmiş ve dengelenmemiş k</w:t>
            </w:r>
            <w:bookmarkStart w:id="0" w:name="_GoBack"/>
            <w:bookmarkEnd w:id="0"/>
            <w:r w:rsidRPr="008D3BD2">
              <w:t>uvvetleri, cisimlerin hareket durumlarını gözlemleyerek keşfeder ve karşılaştırır</w:t>
            </w:r>
            <w:r>
              <w:t>.</w:t>
            </w:r>
          </w:p>
        </w:tc>
      </w:tr>
      <w:tr w:rsidR="00635E5E" w:rsidTr="00231E17">
        <w:trPr>
          <w:trHeight w:val="92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AC52FB" w:rsidRPr="00AC52FB" w:rsidRDefault="00AC52FB" w:rsidP="00AC52FB">
            <w:pPr>
              <w:rPr>
                <w:bCs/>
              </w:rPr>
            </w:pPr>
            <w:r w:rsidRPr="00AC52FB">
              <w:rPr>
                <w:bCs/>
              </w:rPr>
              <w:t>Dengelenmiş kuvvet</w:t>
            </w:r>
          </w:p>
          <w:p w:rsidR="003A1D8B" w:rsidRDefault="00AC52FB" w:rsidP="00AC52FB">
            <w:r w:rsidRPr="00AC52FB">
              <w:rPr>
                <w:bCs/>
              </w:rPr>
              <w:t>Dengelenmemiş kuvvet</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35E5E" w:rsidRDefault="00AC52FB" w:rsidP="004512DC">
            <w:pPr>
              <w:rPr>
                <w:bCs/>
              </w:rPr>
            </w:pPr>
            <w:r w:rsidRPr="00AC52FB">
              <w:rPr>
                <w:bCs/>
              </w:rPr>
              <w:t>Dengelenmiş ve dengelenmemiş kuvvetler</w:t>
            </w:r>
            <w:r>
              <w:rPr>
                <w:bCs/>
              </w:rPr>
              <w:t xml:space="preserve"> etkinliği için;</w:t>
            </w:r>
          </w:p>
          <w:p w:rsidR="00AC52FB" w:rsidRPr="00AC52FB" w:rsidRDefault="00AC52FB" w:rsidP="00AC52FB">
            <w:r w:rsidRPr="00AC52FB">
              <w:t>• Yaklaşık 10 metre uzunluğunda bir halat</w:t>
            </w:r>
          </w:p>
          <w:p w:rsidR="00AC52FB" w:rsidRPr="00AC52FB" w:rsidRDefault="00AC52FB" w:rsidP="00AC52FB">
            <w:r w:rsidRPr="00AC52FB">
              <w:t>• Renkli kurdele</w:t>
            </w:r>
          </w:p>
          <w:p w:rsidR="00AC52FB" w:rsidRPr="00AC52FB" w:rsidRDefault="00AC52FB" w:rsidP="00AC52FB">
            <w:r w:rsidRPr="00AC52FB">
              <w:t>• Tebeşir</w:t>
            </w:r>
          </w:p>
          <w:p w:rsidR="00AC52FB" w:rsidRDefault="00AC52FB" w:rsidP="00AC52FB">
            <w:r w:rsidRPr="00AC52FB">
              <w:t>• Öğrenci sayısı kadar eldiven</w:t>
            </w:r>
          </w:p>
          <w:p w:rsidR="00AC52FB" w:rsidRDefault="00AC52FB" w:rsidP="00AC52FB"/>
        </w:tc>
      </w:tr>
      <w:tr w:rsidR="00635E5E" w:rsidTr="00AC52FB">
        <w:trPr>
          <w:trHeight w:val="557"/>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635E5E" w:rsidRPr="003A1D8B" w:rsidRDefault="00AC52FB" w:rsidP="008D3BD2">
            <w:pPr>
              <w:rPr>
                <w:bCs/>
              </w:rPr>
            </w:pPr>
            <w:r>
              <w:rPr>
                <w:bCs/>
              </w:rPr>
              <w:t>-</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385926" w:rsidRDefault="00AC52FB" w:rsidP="00231E17">
            <w:pPr>
              <w:rPr>
                <w:bCs/>
              </w:rPr>
            </w:pPr>
            <w:r w:rsidRPr="00AC52FB">
              <w:rPr>
                <w:bCs/>
              </w:rPr>
              <w:t>Dengelenmiş ve dengelenmemiş kuvvetler</w:t>
            </w:r>
            <w:r>
              <w:rPr>
                <w:bCs/>
              </w:rPr>
              <w:t xml:space="preserve"> (D.K. Sayfa:101)</w:t>
            </w:r>
          </w:p>
          <w:p w:rsidR="00AC52FB" w:rsidRPr="00AC52FB" w:rsidRDefault="00AC52FB" w:rsidP="00231E17"/>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8D3BD2" w:rsidRPr="006F09C1" w:rsidRDefault="008D3BD2" w:rsidP="008D3BD2">
            <w:pPr>
              <w:rPr>
                <w:rFonts w:cs="Calibri-Bold"/>
                <w:b/>
                <w:bCs/>
                <w:sz w:val="24"/>
                <w:szCs w:val="24"/>
              </w:rPr>
            </w:pPr>
            <w:r w:rsidRPr="006F09C1">
              <w:rPr>
                <w:rFonts w:cs="Calibri-Bold"/>
                <w:b/>
                <w:bCs/>
                <w:sz w:val="24"/>
                <w:szCs w:val="24"/>
              </w:rPr>
              <w:t>Dengelenmiş ve Dengelenmemiş Kuvvetler</w:t>
            </w:r>
          </w:p>
          <w:p w:rsidR="008D3BD2" w:rsidRPr="006F09C1" w:rsidRDefault="008D3BD2" w:rsidP="008D3BD2">
            <w:pPr>
              <w:rPr>
                <w:rFonts w:cs="Calibri-Bold"/>
                <w:b/>
                <w:bCs/>
                <w:sz w:val="24"/>
                <w:szCs w:val="24"/>
              </w:rPr>
            </w:pPr>
            <w:r w:rsidRPr="006F09C1">
              <w:rPr>
                <w:rFonts w:cs="Calibri-Bold"/>
                <w:b/>
                <w:bCs/>
                <w:sz w:val="24"/>
                <w:szCs w:val="24"/>
              </w:rPr>
              <w:t>Dengelenmiş Kuvvetler</w:t>
            </w:r>
          </w:p>
          <w:p w:rsidR="008D3BD2" w:rsidRPr="006F09C1" w:rsidRDefault="008D3BD2" w:rsidP="008D3BD2">
            <w:pPr>
              <w:rPr>
                <w:sz w:val="24"/>
                <w:szCs w:val="24"/>
              </w:rPr>
            </w:pPr>
            <w:r w:rsidRPr="006F09C1">
              <w:rPr>
                <w:sz w:val="24"/>
                <w:szCs w:val="24"/>
              </w:rPr>
              <w:t>Duvardaki tablo ve saat, masanın üzerindeki kitap, bilek güreşinde tarafların birbirine üstünlük kuramaması, düzgün bir yolda doğrultusu ve sürati değişmeden hareket eden araç gibi örneklerde bir denge vardır.</w:t>
            </w:r>
          </w:p>
          <w:p w:rsidR="008D3BD2" w:rsidRPr="006F09C1" w:rsidRDefault="008D3BD2" w:rsidP="008D3BD2">
            <w:pPr>
              <w:rPr>
                <w:sz w:val="24"/>
                <w:szCs w:val="24"/>
              </w:rPr>
            </w:pPr>
            <w:r w:rsidRPr="006F09C1">
              <w:rPr>
                <w:noProof/>
                <w:sz w:val="24"/>
                <w:szCs w:val="24"/>
              </w:rPr>
              <w:drawing>
                <wp:inline distT="0" distB="0" distL="0" distR="0" wp14:anchorId="3DD3B5E1" wp14:editId="7DF54B4E">
                  <wp:extent cx="1659255" cy="12954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82250" cy="1313352"/>
                          </a:xfrm>
                          <a:prstGeom prst="rect">
                            <a:avLst/>
                          </a:prstGeom>
                        </pic:spPr>
                      </pic:pic>
                    </a:graphicData>
                  </a:graphic>
                </wp:inline>
              </w:drawing>
            </w:r>
            <w:r w:rsidRPr="006F09C1">
              <w:rPr>
                <w:noProof/>
                <w:sz w:val="24"/>
                <w:szCs w:val="24"/>
              </w:rPr>
              <w:drawing>
                <wp:inline distT="0" distB="0" distL="0" distR="0" wp14:anchorId="4656F5FB" wp14:editId="112787C3">
                  <wp:extent cx="1778000" cy="13049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95684" cy="1317904"/>
                          </a:xfrm>
                          <a:prstGeom prst="rect">
                            <a:avLst/>
                          </a:prstGeom>
                        </pic:spPr>
                      </pic:pic>
                    </a:graphicData>
                  </a:graphic>
                </wp:inline>
              </w:drawing>
            </w:r>
            <w:r w:rsidRPr="006F09C1">
              <w:rPr>
                <w:noProof/>
                <w:sz w:val="24"/>
                <w:szCs w:val="24"/>
              </w:rPr>
              <w:t xml:space="preserve"> </w:t>
            </w:r>
            <w:r w:rsidRPr="006F09C1">
              <w:rPr>
                <w:noProof/>
                <w:sz w:val="24"/>
                <w:szCs w:val="24"/>
              </w:rPr>
              <w:drawing>
                <wp:inline distT="0" distB="0" distL="0" distR="0" wp14:anchorId="348FF4B2" wp14:editId="11AB14A1">
                  <wp:extent cx="1390210" cy="12890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16799" cy="1313704"/>
                          </a:xfrm>
                          <a:prstGeom prst="rect">
                            <a:avLst/>
                          </a:prstGeom>
                        </pic:spPr>
                      </pic:pic>
                    </a:graphicData>
                  </a:graphic>
                </wp:inline>
              </w:drawing>
            </w:r>
          </w:p>
          <w:p w:rsidR="008D3BD2" w:rsidRPr="006F09C1" w:rsidRDefault="008D3BD2" w:rsidP="008D3BD2">
            <w:pPr>
              <w:rPr>
                <w:sz w:val="24"/>
                <w:szCs w:val="24"/>
              </w:rPr>
            </w:pPr>
            <w:r w:rsidRPr="006F09C1">
              <w:rPr>
                <w:sz w:val="24"/>
                <w:szCs w:val="24"/>
              </w:rPr>
              <w:t xml:space="preserve">En az iki kuvvetin bileşke kuvvetinin (net kuvvetinin) sıfır olması durumu </w:t>
            </w:r>
            <w:r w:rsidRPr="006F09C1">
              <w:rPr>
                <w:b/>
                <w:sz w:val="24"/>
                <w:szCs w:val="24"/>
              </w:rPr>
              <w:t>dengelenmiş kuvvetler</w:t>
            </w:r>
            <w:r w:rsidRPr="006F09C1">
              <w:rPr>
                <w:sz w:val="24"/>
                <w:szCs w:val="24"/>
              </w:rPr>
              <w:t xml:space="preserve"> olarak adlandırılır. Dengelenmiş kuvvetlerin etkisindeki cisimler;</w:t>
            </w:r>
          </w:p>
          <w:p w:rsidR="008D3BD2" w:rsidRPr="006F09C1" w:rsidRDefault="008D3BD2" w:rsidP="008D3BD2">
            <w:pPr>
              <w:pStyle w:val="ListeParagraf"/>
              <w:numPr>
                <w:ilvl w:val="0"/>
                <w:numId w:val="31"/>
              </w:numPr>
              <w:spacing w:after="160" w:line="259" w:lineRule="auto"/>
              <w:rPr>
                <w:b/>
                <w:sz w:val="24"/>
                <w:szCs w:val="24"/>
              </w:rPr>
            </w:pPr>
            <w:r w:rsidRPr="006F09C1">
              <w:rPr>
                <w:b/>
                <w:sz w:val="24"/>
                <w:szCs w:val="24"/>
              </w:rPr>
              <w:t>Başlangıçta duruyor ise durmaya devam eder.</w:t>
            </w:r>
          </w:p>
          <w:p w:rsidR="00AC52FB" w:rsidRPr="006F09C1" w:rsidRDefault="008D3BD2" w:rsidP="008D3BD2">
            <w:pPr>
              <w:rPr>
                <w:sz w:val="24"/>
                <w:szCs w:val="24"/>
              </w:rPr>
            </w:pPr>
            <w:r w:rsidRPr="006F09C1">
              <w:rPr>
                <w:sz w:val="24"/>
                <w:szCs w:val="24"/>
              </w:rPr>
              <w:t>Dalda duran elma, duvardaki saat, masanın üzerindeki kitap gibi durumlarda cisimler başlangıçta durmaktadır ve bileşke kuvvet sıfır olduğu için durmaya devam ederler. Bileşke kuvvet sıfırdan farklı olsaydı hareket etmeye başlarlardı.</w:t>
            </w:r>
          </w:p>
          <w:p w:rsidR="008D3BD2" w:rsidRPr="006F09C1" w:rsidRDefault="008D3BD2" w:rsidP="008D3BD2">
            <w:pPr>
              <w:pStyle w:val="ListeParagraf"/>
              <w:numPr>
                <w:ilvl w:val="0"/>
                <w:numId w:val="31"/>
              </w:numPr>
              <w:spacing w:after="160" w:line="259" w:lineRule="auto"/>
              <w:rPr>
                <w:b/>
                <w:sz w:val="24"/>
                <w:szCs w:val="24"/>
              </w:rPr>
            </w:pPr>
            <w:r w:rsidRPr="006F09C1">
              <w:rPr>
                <w:b/>
                <w:sz w:val="24"/>
                <w:szCs w:val="24"/>
              </w:rPr>
              <w:t>Başlangıçta hareketli ise sabit süratle hareketine devam eder.</w:t>
            </w:r>
          </w:p>
          <w:p w:rsidR="008D3BD2" w:rsidRPr="006F09C1" w:rsidRDefault="008D3BD2" w:rsidP="008D3BD2">
            <w:pPr>
              <w:rPr>
                <w:sz w:val="24"/>
                <w:szCs w:val="24"/>
              </w:rPr>
            </w:pPr>
            <w:r w:rsidRPr="006F09C1">
              <w:rPr>
                <w:sz w:val="24"/>
                <w:szCs w:val="24"/>
              </w:rPr>
              <w:t>Yeni nesil araçlarda bulunan hız sabitleyici sistemler sayesinde araçların hep aynı süratle yol alması, aynı süratle uçan kuş, yürüyen merdivenden çıkan insanlar gibi durumlarda başlangıçta bir hareket vardır ve bileşke kuvvet sıfır olduğu için aynı süratle yol almaya devam ederler. Bileşke kuvvet sıfırdan farklı olsaydı bu cisimler ya hızlanırlardı ya da yavaşlarlardı.</w:t>
            </w:r>
          </w:p>
          <w:p w:rsidR="008D3BD2" w:rsidRPr="006F09C1" w:rsidRDefault="008D3BD2" w:rsidP="008D3BD2">
            <w:pPr>
              <w:rPr>
                <w:sz w:val="24"/>
                <w:szCs w:val="24"/>
              </w:rPr>
            </w:pPr>
            <w:r w:rsidRPr="006F09C1">
              <w:rPr>
                <w:sz w:val="24"/>
                <w:szCs w:val="24"/>
              </w:rPr>
              <w:t>Dengelenmiş kuvvetleri aşağıdaki çizimler üzerinde daha rahat görebiliriz.</w:t>
            </w:r>
          </w:p>
          <w:p w:rsidR="008D3BD2" w:rsidRPr="006F09C1" w:rsidRDefault="008D3BD2" w:rsidP="008D3BD2">
            <w:pPr>
              <w:rPr>
                <w:sz w:val="24"/>
                <w:szCs w:val="24"/>
              </w:rPr>
            </w:pPr>
            <w:r w:rsidRPr="006F09C1">
              <w:rPr>
                <w:noProof/>
                <w:sz w:val="24"/>
                <w:szCs w:val="24"/>
              </w:rPr>
              <w:lastRenderedPageBreak/>
              <w:drawing>
                <wp:inline distT="0" distB="0" distL="0" distR="0" wp14:anchorId="6B430E4C" wp14:editId="06886117">
                  <wp:extent cx="4543425" cy="262249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6480" cy="2653117"/>
                          </a:xfrm>
                          <a:prstGeom prst="rect">
                            <a:avLst/>
                          </a:prstGeom>
                          <a:noFill/>
                          <a:ln>
                            <a:noFill/>
                          </a:ln>
                        </pic:spPr>
                      </pic:pic>
                    </a:graphicData>
                  </a:graphic>
                </wp:inline>
              </w:drawing>
            </w:r>
          </w:p>
          <w:p w:rsidR="008D3BD2" w:rsidRDefault="008D3BD2" w:rsidP="008D3BD2">
            <w:pPr>
              <w:rPr>
                <w:b/>
                <w:sz w:val="24"/>
                <w:szCs w:val="24"/>
              </w:rPr>
            </w:pPr>
          </w:p>
          <w:p w:rsidR="008D3BD2" w:rsidRDefault="008D3BD2" w:rsidP="008D3BD2">
            <w:pPr>
              <w:rPr>
                <w:b/>
                <w:sz w:val="24"/>
                <w:szCs w:val="24"/>
              </w:rPr>
            </w:pPr>
            <w:r w:rsidRPr="006F09C1">
              <w:rPr>
                <w:b/>
                <w:sz w:val="24"/>
                <w:szCs w:val="24"/>
              </w:rPr>
              <w:t>Dengelenmemiş Kuvvetler</w:t>
            </w:r>
          </w:p>
          <w:p w:rsidR="008D3BD2" w:rsidRDefault="008D3BD2" w:rsidP="008D3BD2">
            <w:pPr>
              <w:rPr>
                <w:sz w:val="24"/>
                <w:szCs w:val="24"/>
              </w:rPr>
            </w:pPr>
            <w:r w:rsidRPr="006F09C1">
              <w:rPr>
                <w:sz w:val="24"/>
                <w:szCs w:val="24"/>
              </w:rPr>
              <w:t>En az iki kuvvetin bileşke kuvvetinin (net kuvvetinin) sıfır</w:t>
            </w:r>
            <w:r>
              <w:rPr>
                <w:sz w:val="24"/>
                <w:szCs w:val="24"/>
              </w:rPr>
              <w:t>dan</w:t>
            </w:r>
            <w:r w:rsidRPr="006F09C1">
              <w:rPr>
                <w:sz w:val="24"/>
                <w:szCs w:val="24"/>
              </w:rPr>
              <w:t xml:space="preserve"> </w:t>
            </w:r>
            <w:r>
              <w:rPr>
                <w:sz w:val="24"/>
                <w:szCs w:val="24"/>
              </w:rPr>
              <w:t xml:space="preserve">farklı </w:t>
            </w:r>
            <w:r w:rsidRPr="006F09C1">
              <w:rPr>
                <w:sz w:val="24"/>
                <w:szCs w:val="24"/>
              </w:rPr>
              <w:t xml:space="preserve">olması durumu </w:t>
            </w:r>
            <w:r w:rsidRPr="006F09C1">
              <w:rPr>
                <w:b/>
                <w:sz w:val="24"/>
                <w:szCs w:val="24"/>
              </w:rPr>
              <w:t>dengele</w:t>
            </w:r>
            <w:r>
              <w:rPr>
                <w:b/>
                <w:sz w:val="24"/>
                <w:szCs w:val="24"/>
              </w:rPr>
              <w:t>nmemiş</w:t>
            </w:r>
            <w:r w:rsidRPr="006F09C1">
              <w:rPr>
                <w:b/>
                <w:sz w:val="24"/>
                <w:szCs w:val="24"/>
              </w:rPr>
              <w:t xml:space="preserve"> kuvvetler</w:t>
            </w:r>
            <w:r w:rsidRPr="006F09C1">
              <w:rPr>
                <w:sz w:val="24"/>
                <w:szCs w:val="24"/>
              </w:rPr>
              <w:t xml:space="preserve"> </w:t>
            </w:r>
            <w:r>
              <w:rPr>
                <w:sz w:val="24"/>
                <w:szCs w:val="24"/>
              </w:rPr>
              <w:t>olarak adlandırılır. Dengelenmemiş kuvvetlerin etkisindeki cisimler sanki tek bir kuvvetin etkisindeymiş gibi görünürler. Dengelenmemiş</w:t>
            </w:r>
            <w:r w:rsidRPr="006F09C1">
              <w:rPr>
                <w:sz w:val="24"/>
                <w:szCs w:val="24"/>
              </w:rPr>
              <w:t xml:space="preserve"> kuvvetlerin etkisindeki cisimler;</w:t>
            </w:r>
          </w:p>
          <w:p w:rsidR="008D3BD2" w:rsidRPr="007A7913" w:rsidRDefault="008D3BD2" w:rsidP="008D3BD2">
            <w:pPr>
              <w:pStyle w:val="ListeParagraf"/>
              <w:numPr>
                <w:ilvl w:val="0"/>
                <w:numId w:val="31"/>
              </w:numPr>
              <w:spacing w:after="160" w:line="259" w:lineRule="auto"/>
              <w:rPr>
                <w:sz w:val="24"/>
                <w:szCs w:val="24"/>
              </w:rPr>
            </w:pPr>
            <w:r w:rsidRPr="007A7913">
              <w:rPr>
                <w:sz w:val="24"/>
                <w:szCs w:val="24"/>
              </w:rPr>
              <w:t>Başlangıçta duruyor ise hareket etmeye başlar.</w:t>
            </w:r>
          </w:p>
          <w:p w:rsidR="008D3BD2" w:rsidRDefault="008D3BD2" w:rsidP="008D3BD2">
            <w:pPr>
              <w:rPr>
                <w:sz w:val="24"/>
                <w:szCs w:val="24"/>
              </w:rPr>
            </w:pPr>
            <w:r>
              <w:rPr>
                <w:sz w:val="24"/>
                <w:szCs w:val="24"/>
              </w:rPr>
              <w:t>Duran bir masayı iki kişi birbirlerine göre zıt yönde ve farklı büyüklükteki kuvvetler ile çektiklerinde masa büyük kuvvet yönünde hareket etmeye başlar.</w:t>
            </w:r>
          </w:p>
          <w:p w:rsidR="008D3BD2" w:rsidRDefault="008D3BD2" w:rsidP="008D3BD2">
            <w:pPr>
              <w:pStyle w:val="ListeParagraf"/>
              <w:numPr>
                <w:ilvl w:val="0"/>
                <w:numId w:val="31"/>
              </w:numPr>
              <w:spacing w:after="160" w:line="259" w:lineRule="auto"/>
              <w:rPr>
                <w:sz w:val="24"/>
                <w:szCs w:val="24"/>
              </w:rPr>
            </w:pPr>
            <w:r>
              <w:rPr>
                <w:sz w:val="24"/>
                <w:szCs w:val="24"/>
              </w:rPr>
              <w:t>Başlangıçta hareketli ise hızlanabilir, yavaşlayabilir hatta durabilir.</w:t>
            </w:r>
          </w:p>
          <w:p w:rsidR="008D3BD2" w:rsidRDefault="008D3BD2" w:rsidP="008D3BD2">
            <w:pPr>
              <w:ind w:left="360"/>
              <w:rPr>
                <w:sz w:val="24"/>
                <w:szCs w:val="24"/>
              </w:rPr>
            </w:pPr>
            <w:r>
              <w:rPr>
                <w:sz w:val="24"/>
                <w:szCs w:val="24"/>
              </w:rPr>
              <w:t>Havaya atılan bir top yukarı doğru çıkarken yavaşlayarak hareket eder. Hareket halindeki bir topa vurulduğunda top hızlanarak yol alır. Hareket halindeki bir arabanın frenine basıldığında araba durur.</w:t>
            </w:r>
          </w:p>
          <w:p w:rsidR="008D3BD2" w:rsidRDefault="008D3BD2" w:rsidP="008D3BD2">
            <w:pPr>
              <w:ind w:left="360"/>
              <w:rPr>
                <w:sz w:val="24"/>
                <w:szCs w:val="24"/>
              </w:rPr>
            </w:pPr>
            <w:r>
              <w:rPr>
                <w:sz w:val="24"/>
                <w:szCs w:val="24"/>
              </w:rPr>
              <w:t>Dengelenmemiş kuvvetlerin etkisindeki cisimleri dengelemek için bileşke kuvvete zıt yönde ve bileşke kuvvet ile eşit büyüklükte kuvvet uygulamak gerekir. Örneğin; bir masaya birbirine zıt yönde 5 N ve 10 N büyüklüğünde iki kuvvet etki ettiğinde bileşke kuvvet sıfırdan farklı olur. Bu cismi dengelemek için bileşke kuvvete zıt yönde ve eşit büyüklükte kuvvet uygulamak gerekir.</w:t>
            </w:r>
          </w:p>
          <w:p w:rsidR="008D3BD2" w:rsidRDefault="008D3BD2" w:rsidP="008D3BD2">
            <w:pPr>
              <w:ind w:left="360"/>
              <w:rPr>
                <w:sz w:val="24"/>
                <w:szCs w:val="24"/>
              </w:rPr>
            </w:pPr>
            <w:r>
              <w:rPr>
                <w:noProof/>
                <w:sz w:val="24"/>
                <w:szCs w:val="24"/>
              </w:rPr>
              <w:drawing>
                <wp:inline distT="0" distB="0" distL="0" distR="0" wp14:anchorId="39015CFD" wp14:editId="04592124">
                  <wp:extent cx="5483464" cy="261937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8606" cy="2636162"/>
                          </a:xfrm>
                          <a:prstGeom prst="rect">
                            <a:avLst/>
                          </a:prstGeom>
                          <a:noFill/>
                          <a:ln>
                            <a:noFill/>
                          </a:ln>
                        </pic:spPr>
                      </pic:pic>
                    </a:graphicData>
                  </a:graphic>
                </wp:inline>
              </w:drawing>
            </w:r>
          </w:p>
          <w:p w:rsidR="004512DC" w:rsidRPr="004512DC" w:rsidRDefault="004512DC" w:rsidP="008D3BD2">
            <w:pPr>
              <w:autoSpaceDE w:val="0"/>
              <w:autoSpaceDN w:val="0"/>
              <w:adjustRightInd w:val="0"/>
              <w:rPr>
                <w:b/>
              </w:rPr>
            </w:pPr>
          </w:p>
        </w:tc>
      </w:tr>
    </w:tbl>
    <w:p w:rsidR="00AC52FB" w:rsidRDefault="00AC52FB">
      <w:pPr>
        <w:rPr>
          <w:b/>
          <w:color w:val="FF0000"/>
        </w:rPr>
      </w:pPr>
    </w:p>
    <w:p w:rsidR="00AC52FB" w:rsidRDefault="00AC52FB">
      <w:pPr>
        <w:rPr>
          <w:b/>
          <w:color w:val="FF0000"/>
        </w:rPr>
      </w:pPr>
    </w:p>
    <w:p w:rsidR="00AC52FB" w:rsidRDefault="00AC52FB">
      <w:pPr>
        <w:rPr>
          <w:b/>
          <w:color w:val="FF0000"/>
        </w:rPr>
      </w:pPr>
    </w:p>
    <w:p w:rsidR="00AC52FB" w:rsidRDefault="00AC52FB">
      <w:pPr>
        <w:rPr>
          <w:b/>
          <w:color w:val="FF0000"/>
        </w:rPr>
      </w:pPr>
    </w:p>
    <w:p w:rsidR="00635E5E" w:rsidRPr="00125FE2" w:rsidRDefault="00635E5E">
      <w:pPr>
        <w:rPr>
          <w:b/>
          <w:color w:val="FF0000"/>
        </w:rPr>
      </w:pPr>
      <w:proofErr w:type="gramStart"/>
      <w:r w:rsidRPr="00125FE2">
        <w:rPr>
          <w:b/>
          <w:color w:val="FF0000"/>
        </w:rPr>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p w:rsidR="00AC52FB" w:rsidRPr="00AC52FB" w:rsidRDefault="00AC52FB" w:rsidP="0043426E">
            <w:pPr>
              <w:rPr>
                <w:b/>
              </w:rPr>
            </w:pPr>
            <w:r w:rsidRPr="00AC52FB">
              <w:rPr>
                <w:b/>
              </w:rPr>
              <w:t>Öğrendiklerimizi Değerlendirelim (D.K. Sayfa: 105-110)</w:t>
            </w:r>
            <w:r>
              <w:rPr>
                <w:b/>
              </w:rPr>
              <w:t xml:space="preserve"> etkinlikleri yapılır.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3A1D8B"/>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AC52FB">
        <w:trPr>
          <w:trHeight w:val="335"/>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AC52FB" w:rsidRDefault="00AC52FB" w:rsidP="00AC52FB">
            <w:r w:rsidRPr="00AC52FB">
              <w:t>1. DÖNEM 2. YAZILI SINAVI (28 KASIM - 2 ARALIK)</w:t>
            </w: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Pr="00AC52FB" w:rsidRDefault="00125FE2">
      <w:pPr>
        <w:rPr>
          <w:b/>
          <w:color w:val="FF0000"/>
          <w:sz w:val="72"/>
        </w:rPr>
      </w:pPr>
    </w:p>
    <w:p w:rsidR="00125FE2" w:rsidRPr="00AC52FB" w:rsidRDefault="0075186D" w:rsidP="00125FE2">
      <w:pPr>
        <w:jc w:val="center"/>
        <w:rPr>
          <w:b/>
          <w:sz w:val="96"/>
          <w:szCs w:val="24"/>
        </w:rPr>
      </w:pPr>
      <w:hyperlink r:id="rId10" w:history="1">
        <w:r w:rsidR="00125FE2" w:rsidRPr="00AC52FB">
          <w:rPr>
            <w:rStyle w:val="Kpr"/>
            <w:b/>
            <w:sz w:val="96"/>
            <w:szCs w:val="24"/>
          </w:rPr>
          <w:t>www.FenEhli.com</w:t>
        </w:r>
      </w:hyperlink>
    </w:p>
    <w:sectPr w:rsidR="00125FE2" w:rsidRPr="00AC52FB"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Bold">
    <w:altName w:val="Times New Roman"/>
    <w:panose1 w:val="00000000000000000000"/>
    <w:charset w:val="A2"/>
    <w:family w:val="auto"/>
    <w:notTrueType/>
    <w:pitch w:val="default"/>
    <w:sig w:usb0="00000005"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7A6225"/>
    <w:multiLevelType w:val="hybridMultilevel"/>
    <w:tmpl w:val="FD9E3F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6A2BE0"/>
    <w:multiLevelType w:val="hybridMultilevel"/>
    <w:tmpl w:val="FD2AE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2445FF2"/>
    <w:multiLevelType w:val="hybridMultilevel"/>
    <w:tmpl w:val="7D909988"/>
    <w:lvl w:ilvl="0" w:tplc="A6BE66D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A31279"/>
    <w:multiLevelType w:val="hybridMultilevel"/>
    <w:tmpl w:val="DB9CACD2"/>
    <w:lvl w:ilvl="0" w:tplc="67A0E29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B5D5B8B"/>
    <w:multiLevelType w:val="multilevel"/>
    <w:tmpl w:val="57D85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09E1F93"/>
    <w:multiLevelType w:val="hybridMultilevel"/>
    <w:tmpl w:val="1B32D3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4EA102C"/>
    <w:multiLevelType w:val="hybridMultilevel"/>
    <w:tmpl w:val="489CF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50F0AF8"/>
    <w:multiLevelType w:val="multilevel"/>
    <w:tmpl w:val="0D48E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A63765F"/>
    <w:multiLevelType w:val="hybridMultilevel"/>
    <w:tmpl w:val="93F81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AE56CA4"/>
    <w:multiLevelType w:val="hybridMultilevel"/>
    <w:tmpl w:val="1E6A1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06948C7"/>
    <w:multiLevelType w:val="hybridMultilevel"/>
    <w:tmpl w:val="797E4E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11623F9"/>
    <w:multiLevelType w:val="hybridMultilevel"/>
    <w:tmpl w:val="81AC3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1F64C0D"/>
    <w:multiLevelType w:val="hybridMultilevel"/>
    <w:tmpl w:val="B1B4E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21"/>
  </w:num>
  <w:num w:numId="4">
    <w:abstractNumId w:val="0"/>
  </w:num>
  <w:num w:numId="5">
    <w:abstractNumId w:val="13"/>
  </w:num>
  <w:num w:numId="6">
    <w:abstractNumId w:val="4"/>
  </w:num>
  <w:num w:numId="7">
    <w:abstractNumId w:val="17"/>
  </w:num>
  <w:num w:numId="8">
    <w:abstractNumId w:val="12"/>
  </w:num>
  <w:num w:numId="9">
    <w:abstractNumId w:val="14"/>
  </w:num>
  <w:num w:numId="10">
    <w:abstractNumId w:val="7"/>
  </w:num>
  <w:num w:numId="11">
    <w:abstractNumId w:val="15"/>
  </w:num>
  <w:num w:numId="12">
    <w:abstractNumId w:val="26"/>
  </w:num>
  <w:num w:numId="13">
    <w:abstractNumId w:val="1"/>
  </w:num>
  <w:num w:numId="14">
    <w:abstractNumId w:val="11"/>
  </w:num>
  <w:num w:numId="15">
    <w:abstractNumId w:val="25"/>
  </w:num>
  <w:num w:numId="16">
    <w:abstractNumId w:val="6"/>
  </w:num>
  <w:num w:numId="17">
    <w:abstractNumId w:val="22"/>
  </w:num>
  <w:num w:numId="18">
    <w:abstractNumId w:val="8"/>
  </w:num>
  <w:num w:numId="19">
    <w:abstractNumId w:val="5"/>
  </w:num>
  <w:num w:numId="20">
    <w:abstractNumId w:val="2"/>
  </w:num>
  <w:num w:numId="21">
    <w:abstractNumId w:val="29"/>
  </w:num>
  <w:num w:numId="22">
    <w:abstractNumId w:val="19"/>
  </w:num>
  <w:num w:numId="23">
    <w:abstractNumId w:val="3"/>
  </w:num>
  <w:num w:numId="24">
    <w:abstractNumId w:val="23"/>
  </w:num>
  <w:num w:numId="25">
    <w:abstractNumId w:val="24"/>
  </w:num>
  <w:num w:numId="26">
    <w:abstractNumId w:val="30"/>
  </w:num>
  <w:num w:numId="27">
    <w:abstractNumId w:val="16"/>
  </w:num>
  <w:num w:numId="28">
    <w:abstractNumId w:val="28"/>
  </w:num>
  <w:num w:numId="29">
    <w:abstractNumId w:val="10"/>
  </w:num>
  <w:num w:numId="30">
    <w:abstractNumId w:val="2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635E5E"/>
    <w:rsid w:val="000E120A"/>
    <w:rsid w:val="00125FE2"/>
    <w:rsid w:val="0018041D"/>
    <w:rsid w:val="00231E17"/>
    <w:rsid w:val="00276317"/>
    <w:rsid w:val="0031671E"/>
    <w:rsid w:val="00385926"/>
    <w:rsid w:val="003A1D8B"/>
    <w:rsid w:val="0043426E"/>
    <w:rsid w:val="004512DC"/>
    <w:rsid w:val="00635E5E"/>
    <w:rsid w:val="006C296D"/>
    <w:rsid w:val="0075186D"/>
    <w:rsid w:val="007D7A3A"/>
    <w:rsid w:val="008D3BD2"/>
    <w:rsid w:val="008E02E2"/>
    <w:rsid w:val="009415AC"/>
    <w:rsid w:val="00951131"/>
    <w:rsid w:val="00953B28"/>
    <w:rsid w:val="00A46C22"/>
    <w:rsid w:val="00AC52FB"/>
    <w:rsid w:val="00B77C5E"/>
    <w:rsid w:val="00D84B6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656</Words>
  <Characters>3741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11</cp:revision>
  <dcterms:created xsi:type="dcterms:W3CDTF">2015-10-31T14:42:00Z</dcterms:created>
  <dcterms:modified xsi:type="dcterms:W3CDTF">2016-11-27T15:38:00Z</dcterms:modified>
</cp:coreProperties>
</file>