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5E" w:rsidRPr="00125FE2" w:rsidRDefault="00635E5E" w:rsidP="000E120A">
      <w:pPr>
        <w:jc w:val="center"/>
        <w:rPr>
          <w:b/>
          <w:sz w:val="24"/>
          <w:szCs w:val="24"/>
        </w:rPr>
      </w:pPr>
      <w:r w:rsidRPr="00125FE2">
        <w:rPr>
          <w:b/>
          <w:sz w:val="24"/>
          <w:szCs w:val="24"/>
        </w:rPr>
        <w:t xml:space="preserve">2015- 2016 EĞİTİM – ÖĞRETİM </w:t>
      </w:r>
      <w:r w:rsidR="0043426E">
        <w:rPr>
          <w:b/>
          <w:sz w:val="24"/>
          <w:szCs w:val="24"/>
        </w:rPr>
        <w:t>YILI 6</w:t>
      </w:r>
      <w:r w:rsidR="000E120A" w:rsidRPr="00125FE2">
        <w:rPr>
          <w:b/>
          <w:sz w:val="24"/>
          <w:szCs w:val="24"/>
        </w:rPr>
        <w:t>.</w:t>
      </w:r>
      <w:r w:rsidR="00F249BD">
        <w:rPr>
          <w:b/>
          <w:sz w:val="24"/>
          <w:szCs w:val="24"/>
        </w:rPr>
        <w:t xml:space="preserve"> SINIF FEN BİLİMLERİ DERS </w:t>
      </w:r>
      <w:r w:rsidRPr="00125FE2">
        <w:rPr>
          <w:b/>
          <w:sz w:val="24"/>
          <w:szCs w:val="24"/>
        </w:rPr>
        <w:t>PLÂNI</w:t>
      </w:r>
    </w:p>
    <w:p w:rsidR="00635E5E" w:rsidRPr="00125FE2" w:rsidRDefault="00635E5E" w:rsidP="00A46C22">
      <w:pPr>
        <w:ind w:left="-567" w:firstLine="567"/>
        <w:rPr>
          <w:b/>
          <w:color w:val="FF0000"/>
        </w:rPr>
      </w:pPr>
      <w:r w:rsidRPr="00125FE2">
        <w:rPr>
          <w:b/>
          <w:color w:val="FF0000"/>
        </w:rPr>
        <w:t>I.BÖLÜM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4144"/>
        <w:gridCol w:w="3543"/>
      </w:tblGrid>
      <w:tr w:rsidR="00635E5E" w:rsidTr="00F2160C">
        <w:trPr>
          <w:jc w:val="center"/>
        </w:trPr>
        <w:tc>
          <w:tcPr>
            <w:tcW w:w="2093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Dersin Adı:</w:t>
            </w:r>
          </w:p>
        </w:tc>
        <w:tc>
          <w:tcPr>
            <w:tcW w:w="4144" w:type="dxa"/>
          </w:tcPr>
          <w:p w:rsidR="00635E5E" w:rsidRDefault="00635E5E">
            <w:r>
              <w:t>Fen Bilimleri</w:t>
            </w:r>
          </w:p>
        </w:tc>
        <w:tc>
          <w:tcPr>
            <w:tcW w:w="3543" w:type="dxa"/>
          </w:tcPr>
          <w:p w:rsidR="00635E5E" w:rsidRDefault="00042BA6" w:rsidP="008D3BD2">
            <w:r>
              <w:t>13</w:t>
            </w:r>
            <w:r w:rsidR="00635E5E">
              <w:t>.Hafta (</w:t>
            </w:r>
            <w:r>
              <w:t>21 – 25</w:t>
            </w:r>
            <w:r w:rsidR="00F2160C" w:rsidRPr="00F2160C">
              <w:t xml:space="preserve"> Aralık 2015</w:t>
            </w:r>
            <w:r w:rsidR="00635E5E">
              <w:t>)</w:t>
            </w:r>
          </w:p>
        </w:tc>
      </w:tr>
      <w:tr w:rsidR="00635E5E" w:rsidTr="00A46C22">
        <w:trPr>
          <w:jc w:val="center"/>
        </w:trPr>
        <w:tc>
          <w:tcPr>
            <w:tcW w:w="2093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Sınıf:</w:t>
            </w:r>
          </w:p>
        </w:tc>
        <w:tc>
          <w:tcPr>
            <w:tcW w:w="7687" w:type="dxa"/>
            <w:gridSpan w:val="2"/>
          </w:tcPr>
          <w:p w:rsidR="00635E5E" w:rsidRDefault="0043426E" w:rsidP="0018041D">
            <w:r>
              <w:t>6</w:t>
            </w:r>
            <w:r w:rsidR="000E120A">
              <w:t>.</w:t>
            </w:r>
            <w:r w:rsidR="00635E5E">
              <w:t>Sınıf</w:t>
            </w:r>
          </w:p>
        </w:tc>
      </w:tr>
      <w:tr w:rsidR="00635E5E" w:rsidTr="00A46C22">
        <w:trPr>
          <w:jc w:val="center"/>
        </w:trPr>
        <w:tc>
          <w:tcPr>
            <w:tcW w:w="2093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Ünite No-Adı:</w:t>
            </w:r>
          </w:p>
        </w:tc>
        <w:tc>
          <w:tcPr>
            <w:tcW w:w="7687" w:type="dxa"/>
            <w:gridSpan w:val="2"/>
          </w:tcPr>
          <w:p w:rsidR="00635E5E" w:rsidRDefault="00F2160C" w:rsidP="00F2160C">
            <w:r>
              <w:t>2</w:t>
            </w:r>
            <w:r w:rsidR="00635E5E">
              <w:t>.Ünite:</w:t>
            </w:r>
            <w:r w:rsidR="0018041D">
              <w:t xml:space="preserve"> </w:t>
            </w:r>
            <w:r>
              <w:t>Kuvvet ve Hareket</w:t>
            </w:r>
          </w:p>
        </w:tc>
      </w:tr>
      <w:tr w:rsidR="00635E5E" w:rsidTr="00A46C22">
        <w:trPr>
          <w:jc w:val="center"/>
        </w:trPr>
        <w:tc>
          <w:tcPr>
            <w:tcW w:w="2093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Konu:</w:t>
            </w:r>
          </w:p>
        </w:tc>
        <w:tc>
          <w:tcPr>
            <w:tcW w:w="7687" w:type="dxa"/>
            <w:gridSpan w:val="2"/>
          </w:tcPr>
          <w:p w:rsidR="00635E5E" w:rsidRPr="008E02E2" w:rsidRDefault="00825AAD" w:rsidP="00825AAD">
            <w:pPr>
              <w:rPr>
                <w:bCs/>
              </w:rPr>
            </w:pPr>
            <w:r>
              <w:rPr>
                <w:bCs/>
              </w:rPr>
              <w:t>Sürat / Sabit Süratli Hareket</w:t>
            </w:r>
          </w:p>
        </w:tc>
      </w:tr>
      <w:tr w:rsidR="00635E5E" w:rsidTr="00A46C22">
        <w:trPr>
          <w:jc w:val="center"/>
        </w:trPr>
        <w:tc>
          <w:tcPr>
            <w:tcW w:w="2093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Önerilen Ders Saati:</w:t>
            </w:r>
          </w:p>
        </w:tc>
        <w:tc>
          <w:tcPr>
            <w:tcW w:w="7687" w:type="dxa"/>
            <w:gridSpan w:val="2"/>
          </w:tcPr>
          <w:p w:rsidR="00635E5E" w:rsidRDefault="00231E17">
            <w:r>
              <w:t>4</w:t>
            </w:r>
            <w:r w:rsidR="0043426E">
              <w:t xml:space="preserve"> Saat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t>II.BÖLÜM</w:t>
      </w:r>
      <w:proofErr w:type="gramEnd"/>
      <w:r w:rsidRPr="00125FE2">
        <w:rPr>
          <w:b/>
          <w:color w:val="FF0000"/>
        </w:rPr>
        <w:t xml:space="preserve"> 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303"/>
        <w:gridCol w:w="2449"/>
        <w:gridCol w:w="6812"/>
      </w:tblGrid>
      <w:tr w:rsidR="00635E5E" w:rsidTr="00A46C22">
        <w:trPr>
          <w:trHeight w:val="733"/>
          <w:jc w:val="center"/>
        </w:trPr>
        <w:tc>
          <w:tcPr>
            <w:tcW w:w="4105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Öğrenci Kazanımları/Hedef ve Davranışlar:</w:t>
            </w:r>
          </w:p>
        </w:tc>
        <w:tc>
          <w:tcPr>
            <w:tcW w:w="5940" w:type="dxa"/>
          </w:tcPr>
          <w:p w:rsidR="0018041D" w:rsidRPr="00042BA6" w:rsidRDefault="00042BA6" w:rsidP="00067413">
            <w:pPr>
              <w:jc w:val="both"/>
              <w:rPr>
                <w:bCs/>
              </w:rPr>
            </w:pPr>
            <w:r w:rsidRPr="00042BA6">
              <w:rPr>
                <w:bCs/>
              </w:rPr>
              <w:t>6.2.2.2. Yol, zaman ve sürat arasındaki ilişkiyi grafik üzerinde gösterir ve yorumlar.</w:t>
            </w:r>
          </w:p>
        </w:tc>
      </w:tr>
      <w:tr w:rsidR="00635E5E" w:rsidTr="00231E17">
        <w:trPr>
          <w:trHeight w:val="926"/>
          <w:jc w:val="center"/>
        </w:trPr>
        <w:tc>
          <w:tcPr>
            <w:tcW w:w="4105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Ünite Kavramları ve Sembolleri:</w:t>
            </w:r>
          </w:p>
        </w:tc>
        <w:tc>
          <w:tcPr>
            <w:tcW w:w="5940" w:type="dxa"/>
          </w:tcPr>
          <w:p w:rsidR="00B56415" w:rsidRPr="00B56415" w:rsidRDefault="00B56415" w:rsidP="00B56415">
            <w:pPr>
              <w:rPr>
                <w:bCs/>
              </w:rPr>
            </w:pPr>
            <w:r w:rsidRPr="00B56415">
              <w:rPr>
                <w:bCs/>
              </w:rPr>
              <w:t>Sabit süratli hareket</w:t>
            </w:r>
          </w:p>
          <w:p w:rsidR="00B56415" w:rsidRPr="00B56415" w:rsidRDefault="00B56415" w:rsidP="00B56415">
            <w:pPr>
              <w:rPr>
                <w:bCs/>
              </w:rPr>
            </w:pPr>
            <w:r w:rsidRPr="00B56415">
              <w:rPr>
                <w:bCs/>
              </w:rPr>
              <w:t>Yol-zaman grafiği</w:t>
            </w:r>
          </w:p>
          <w:p w:rsidR="003A1D8B" w:rsidRPr="00825AAD" w:rsidRDefault="00B56415" w:rsidP="00B56415">
            <w:pPr>
              <w:rPr>
                <w:bCs/>
              </w:rPr>
            </w:pPr>
            <w:r w:rsidRPr="00B56415">
              <w:rPr>
                <w:bCs/>
              </w:rPr>
              <w:t>Sürat-zaman grafiği</w:t>
            </w:r>
          </w:p>
        </w:tc>
      </w:tr>
      <w:tr w:rsidR="00635E5E" w:rsidTr="00A46C22">
        <w:trPr>
          <w:trHeight w:val="629"/>
          <w:jc w:val="center"/>
        </w:trPr>
        <w:tc>
          <w:tcPr>
            <w:tcW w:w="4105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Uygulanacak Yöntem ve Teknikler:</w:t>
            </w:r>
          </w:p>
        </w:tc>
        <w:tc>
          <w:tcPr>
            <w:tcW w:w="5940" w:type="dxa"/>
          </w:tcPr>
          <w:p w:rsidR="00635E5E" w:rsidRDefault="00D84B6A">
            <w:r>
              <w:t>Anlatım, Soru Cevap, Rol Yapma, Grup Çalışması</w:t>
            </w:r>
          </w:p>
        </w:tc>
      </w:tr>
      <w:tr w:rsidR="00635E5E" w:rsidTr="00B56415">
        <w:trPr>
          <w:trHeight w:val="514"/>
          <w:jc w:val="center"/>
        </w:trPr>
        <w:tc>
          <w:tcPr>
            <w:tcW w:w="4105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Kullanılacak Araç – Gereçler:</w:t>
            </w:r>
          </w:p>
        </w:tc>
        <w:tc>
          <w:tcPr>
            <w:tcW w:w="5940" w:type="dxa"/>
          </w:tcPr>
          <w:p w:rsidR="00635E5E" w:rsidRDefault="00B56415" w:rsidP="00825AAD">
            <w:r>
              <w:rPr>
                <w:bCs/>
              </w:rPr>
              <w:t>-</w:t>
            </w:r>
          </w:p>
        </w:tc>
      </w:tr>
      <w:tr w:rsidR="00635E5E" w:rsidTr="00B56415">
        <w:trPr>
          <w:trHeight w:val="611"/>
          <w:jc w:val="center"/>
        </w:trPr>
        <w:tc>
          <w:tcPr>
            <w:tcW w:w="4105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Açıklamalar:</w:t>
            </w:r>
          </w:p>
        </w:tc>
        <w:tc>
          <w:tcPr>
            <w:tcW w:w="5940" w:type="dxa"/>
          </w:tcPr>
          <w:p w:rsidR="00635E5E" w:rsidRPr="003A1D8B" w:rsidRDefault="00B56415" w:rsidP="00825AAD">
            <w:pPr>
              <w:rPr>
                <w:bCs/>
              </w:rPr>
            </w:pPr>
            <w:r w:rsidRPr="00B56415">
              <w:rPr>
                <w:bCs/>
              </w:rPr>
              <w:t>Grafik yorumları verilir.</w:t>
            </w:r>
          </w:p>
        </w:tc>
      </w:tr>
      <w:tr w:rsidR="00635E5E" w:rsidTr="00A46C22">
        <w:trPr>
          <w:trHeight w:val="613"/>
          <w:jc w:val="center"/>
        </w:trPr>
        <w:tc>
          <w:tcPr>
            <w:tcW w:w="4105" w:type="dxa"/>
            <w:gridSpan w:val="2"/>
            <w:vAlign w:val="center"/>
          </w:tcPr>
          <w:p w:rsidR="00635E5E" w:rsidRPr="000E120A" w:rsidRDefault="00635E5E" w:rsidP="008A0B40">
            <w:pPr>
              <w:jc w:val="right"/>
              <w:rPr>
                <w:b/>
              </w:rPr>
            </w:pPr>
            <w:r w:rsidRPr="000E120A">
              <w:rPr>
                <w:b/>
              </w:rPr>
              <w:t>Yapılacak Etkinlikler:</w:t>
            </w:r>
          </w:p>
        </w:tc>
        <w:tc>
          <w:tcPr>
            <w:tcW w:w="5940" w:type="dxa"/>
          </w:tcPr>
          <w:p w:rsidR="00385926" w:rsidRPr="00B56415" w:rsidRDefault="00B56415" w:rsidP="00231E17">
            <w:r w:rsidRPr="00B56415">
              <w:rPr>
                <w:bCs/>
              </w:rPr>
              <w:t>Otobüs şoförü kurallara uydu mu?</w:t>
            </w:r>
          </w:p>
        </w:tc>
      </w:tr>
      <w:tr w:rsidR="00635E5E" w:rsidTr="009415AC">
        <w:trPr>
          <w:trHeight w:val="1125"/>
          <w:jc w:val="center"/>
        </w:trPr>
        <w:tc>
          <w:tcPr>
            <w:tcW w:w="2093" w:type="dxa"/>
            <w:vAlign w:val="center"/>
          </w:tcPr>
          <w:p w:rsidR="00635E5E" w:rsidRPr="000E120A" w:rsidRDefault="00635E5E" w:rsidP="000E120A">
            <w:pPr>
              <w:jc w:val="center"/>
              <w:rPr>
                <w:b/>
              </w:rPr>
            </w:pPr>
            <w:r w:rsidRPr="000E120A">
              <w:rPr>
                <w:b/>
              </w:rPr>
              <w:t>Özet:</w:t>
            </w:r>
          </w:p>
        </w:tc>
        <w:tc>
          <w:tcPr>
            <w:tcW w:w="7952" w:type="dxa"/>
            <w:gridSpan w:val="2"/>
            <w:vAlign w:val="center"/>
          </w:tcPr>
          <w:p w:rsidR="00042BA6" w:rsidRDefault="00042BA6" w:rsidP="00042BA6">
            <w:r>
              <w:t xml:space="preserve">Hareket boyunca süratin değişmemesi, başka bir deyişle eşit zaman aralıklarında eşit yollar alınması </w:t>
            </w:r>
            <w:r w:rsidRPr="005B70DB">
              <w:rPr>
                <w:b/>
              </w:rPr>
              <w:t>sabit süratli hareket</w:t>
            </w:r>
            <w:r>
              <w:t xml:space="preserve"> olarak adlandırılır. Günlük hayatta sabit süratli hareket ile sıkça karşılaşırız. Örneğin; saatteki akrep, yelkovan ve saniye, yürüyen merdivenler, teleferik, lunaparklardaki dönme dolaplar birer sabit süratle hareket eden varlıktır.</w:t>
            </w:r>
          </w:p>
          <w:p w:rsidR="00042BA6" w:rsidRDefault="00042BA6" w:rsidP="00042BA6">
            <w:r>
              <w:rPr>
                <w:noProof/>
              </w:rPr>
              <w:drawing>
                <wp:inline distT="0" distB="0" distL="0" distR="0" wp14:anchorId="6A584F54" wp14:editId="58E84153">
                  <wp:extent cx="1086765" cy="981075"/>
                  <wp:effectExtent l="190500" t="190500" r="170815" b="161925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876" cy="992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11EF800" wp14:editId="7C1CF296">
                  <wp:extent cx="971550" cy="971550"/>
                  <wp:effectExtent l="190500" t="190500" r="171450" b="171450"/>
                  <wp:docPr id="6" name="Resim 6" descr="http://www.hyundaiasansor.com/images/urunler/yuruyen_merdiv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hyundaiasansor.com/images/urunler/yuruyen_merdiv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D93557B" wp14:editId="18434C98">
                  <wp:extent cx="1202189" cy="981075"/>
                  <wp:effectExtent l="190500" t="190500" r="169545" b="161925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754" cy="996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8DE0EE6" wp14:editId="29EE89CA">
                  <wp:extent cx="1019175" cy="935179"/>
                  <wp:effectExtent l="190500" t="190500" r="161925" b="170180"/>
                  <wp:docPr id="8" name="Resim 8" descr="http://www.modanium.com/wp-content/uploads/2015/08/kahve-fal%C4%B1nda-d%C3%B6nme-dolap-g%C3%B6rm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modanium.com/wp-content/uploads/2015/08/kahve-fal%C4%B1nda-d%C3%B6nme-dolap-g%C3%B6rme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782" cy="96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42BA6" w:rsidRDefault="00042BA6" w:rsidP="00042BA6">
            <w:r>
              <w:t>Sabit süratli hareket eden varlıkların hangi zaman aralıklarında ne kadar yol aldıklarını çizimle gösterebiliriz. Örneğin şekildeki arabanın ne kadarlık zamanda ne kadar yol aldığını çizim üzerinde görebilirsiniz.</w:t>
            </w:r>
          </w:p>
          <w:p w:rsidR="00042BA6" w:rsidRDefault="00042BA6" w:rsidP="00042BA6">
            <w:r>
              <w:rPr>
                <w:noProof/>
              </w:rPr>
              <w:drawing>
                <wp:inline distT="0" distB="0" distL="0" distR="0" wp14:anchorId="3F28C401" wp14:editId="19F427FE">
                  <wp:extent cx="5407025" cy="1898575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9941" cy="190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BA6" w:rsidRDefault="00042BA6" w:rsidP="00042BA6">
            <w:r>
              <w:t>Çizim üzerine aşağıdaki yorumlar yapılabilir.</w:t>
            </w:r>
          </w:p>
          <w:p w:rsidR="00042BA6" w:rsidRDefault="00042BA6" w:rsidP="00042BA6">
            <w:pPr>
              <w:pStyle w:val="ListeParagraf"/>
              <w:numPr>
                <w:ilvl w:val="0"/>
                <w:numId w:val="33"/>
              </w:numPr>
              <w:spacing w:after="160" w:line="259" w:lineRule="auto"/>
            </w:pPr>
            <w:r>
              <w:t xml:space="preserve">Araba harekete başladıktan 1 </w:t>
            </w:r>
            <w:proofErr w:type="spellStart"/>
            <w:r>
              <w:t>dk</w:t>
            </w:r>
            <w:proofErr w:type="spellEnd"/>
            <w:r>
              <w:t xml:space="preserve"> sonra 100 m yol almıştır.</w:t>
            </w:r>
          </w:p>
          <w:p w:rsidR="00042BA6" w:rsidRDefault="00042BA6" w:rsidP="00042BA6">
            <w:pPr>
              <w:pStyle w:val="ListeParagraf"/>
              <w:numPr>
                <w:ilvl w:val="0"/>
                <w:numId w:val="33"/>
              </w:numPr>
              <w:spacing w:after="160" w:line="259" w:lineRule="auto"/>
            </w:pPr>
            <w:r>
              <w:t>Araba her 1 dakikada 100 m yol almaktadır.</w:t>
            </w:r>
          </w:p>
          <w:p w:rsidR="00042BA6" w:rsidRDefault="00042BA6" w:rsidP="00042BA6">
            <w:pPr>
              <w:pStyle w:val="ListeParagraf"/>
              <w:numPr>
                <w:ilvl w:val="0"/>
                <w:numId w:val="33"/>
              </w:numPr>
              <w:spacing w:after="160" w:line="259" w:lineRule="auto"/>
            </w:pPr>
            <w:r>
              <w:t xml:space="preserve">Araba toplam 6 </w:t>
            </w:r>
            <w:proofErr w:type="spellStart"/>
            <w:r>
              <w:t>dk</w:t>
            </w:r>
            <w:proofErr w:type="spellEnd"/>
            <w:r>
              <w:t xml:space="preserve"> boyunca yol almıştır.</w:t>
            </w:r>
          </w:p>
          <w:p w:rsidR="00042BA6" w:rsidRDefault="00042BA6" w:rsidP="00042BA6">
            <w:pPr>
              <w:pStyle w:val="ListeParagraf"/>
              <w:numPr>
                <w:ilvl w:val="0"/>
                <w:numId w:val="33"/>
              </w:numPr>
              <w:spacing w:after="160" w:line="259" w:lineRule="auto"/>
            </w:pPr>
            <w:r>
              <w:t>Araba toplam 600 m yol almıştır.</w:t>
            </w:r>
          </w:p>
          <w:p w:rsidR="00042BA6" w:rsidRDefault="00042BA6" w:rsidP="00042BA6">
            <w:pPr>
              <w:pStyle w:val="ListeParagraf"/>
              <w:numPr>
                <w:ilvl w:val="0"/>
                <w:numId w:val="33"/>
              </w:numPr>
              <w:spacing w:after="160" w:line="259" w:lineRule="auto"/>
            </w:pPr>
            <w:r>
              <w:t>Arabanın sürati yol boyunca 100m/</w:t>
            </w:r>
            <w:proofErr w:type="spellStart"/>
            <w:r>
              <w:t>dk</w:t>
            </w:r>
            <w:proofErr w:type="spellEnd"/>
            <w:r>
              <w:t xml:space="preserve"> olduğundan araba </w:t>
            </w:r>
            <w:r w:rsidRPr="004D12FC">
              <w:rPr>
                <w:b/>
              </w:rPr>
              <w:t>sabit süratle hareket</w:t>
            </w:r>
            <w:r>
              <w:t xml:space="preserve"> etmiştir.</w:t>
            </w:r>
          </w:p>
          <w:p w:rsidR="00B56415" w:rsidRDefault="00B56415" w:rsidP="00042BA6"/>
          <w:p w:rsidR="00042BA6" w:rsidRDefault="00042BA6" w:rsidP="00042BA6">
            <w:bookmarkStart w:id="0" w:name="_GoBack"/>
            <w:bookmarkEnd w:id="0"/>
            <w:r>
              <w:lastRenderedPageBreak/>
              <w:t xml:space="preserve">Sabit süratle hareket eden varlıklar için alınan yol – geçen zaman grafiği çizilebilir. Yukarıdaki araba için alınan yol – geçen zaman grafiğini çizelim. </w:t>
            </w:r>
          </w:p>
          <w:p w:rsidR="00042BA6" w:rsidRDefault="00042BA6" w:rsidP="00042BA6"/>
          <w:p w:rsidR="00042BA6" w:rsidRDefault="00042BA6" w:rsidP="00042BA6">
            <w:r>
              <w:t>Grafik çizerken aşağıdaki adımları takip edebiliriz.</w:t>
            </w:r>
          </w:p>
          <w:tbl>
            <w:tblPr>
              <w:tblStyle w:val="DzTablo1"/>
              <w:tblW w:w="0" w:type="auto"/>
              <w:tblLook w:val="04A0" w:firstRow="1" w:lastRow="0" w:firstColumn="1" w:lastColumn="0" w:noHBand="0" w:noVBand="1"/>
            </w:tblPr>
            <w:tblGrid>
              <w:gridCol w:w="2937"/>
              <w:gridCol w:w="3226"/>
              <w:gridCol w:w="2872"/>
            </w:tblGrid>
            <w:tr w:rsidR="00042BA6" w:rsidTr="00526EC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92" w:type="dxa"/>
                </w:tcPr>
                <w:p w:rsidR="00042BA6" w:rsidRPr="00F75712" w:rsidRDefault="00042BA6" w:rsidP="00042BA6">
                  <w:pPr>
                    <w:rPr>
                      <w:sz w:val="20"/>
                      <w:szCs w:val="20"/>
                    </w:rPr>
                  </w:pPr>
                  <w:r w:rsidRPr="00F75712">
                    <w:rPr>
                      <w:sz w:val="20"/>
                      <w:szCs w:val="20"/>
                    </w:rPr>
                    <w:t xml:space="preserve">1. Birbirini kesen yatay ve düşey eksenler(doğrular) çizilir. </w:t>
                  </w:r>
                </w:p>
              </w:tc>
              <w:tc>
                <w:tcPr>
                  <w:tcW w:w="3914" w:type="dxa"/>
                </w:tcPr>
                <w:p w:rsidR="00042BA6" w:rsidRPr="00F75712" w:rsidRDefault="00042BA6" w:rsidP="00042BA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F75712">
                    <w:rPr>
                      <w:sz w:val="20"/>
                      <w:szCs w:val="20"/>
                    </w:rPr>
                    <w:t>2. Eksenler üzerine alınan yol ve geçen zaman birimleri ile yazılır. (Genellikle yatay eksen geçen zaman, düşey eksen alınan yol olarak adlandırılır.)</w:t>
                  </w:r>
                </w:p>
              </w:tc>
              <w:tc>
                <w:tcPr>
                  <w:tcW w:w="3540" w:type="dxa"/>
                </w:tcPr>
                <w:p w:rsidR="00042BA6" w:rsidRDefault="00042BA6" w:rsidP="00042BA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3. Hareketli varlığın alınan yol ve geçen zaman verileri,  eksenlerin kesiştiği yerde en küçük veriler olacak şekilde eşit oranda ölçeklendirilir.</w:t>
                  </w:r>
                </w:p>
              </w:tc>
            </w:tr>
            <w:tr w:rsidR="00042BA6" w:rsidTr="00526EC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92" w:type="dxa"/>
                </w:tcPr>
                <w:p w:rsidR="00042BA6" w:rsidRPr="00F75712" w:rsidRDefault="00042BA6" w:rsidP="00042BA6">
                  <w:pPr>
                    <w:rPr>
                      <w:sz w:val="20"/>
                      <w:szCs w:val="20"/>
                    </w:rPr>
                  </w:pPr>
                  <w:r w:rsidRPr="00F75712">
                    <w:rPr>
                      <w:noProof/>
                      <w:sz w:val="20"/>
                      <w:szCs w:val="20"/>
                      <w:lang w:eastAsia="tr-TR"/>
                    </w:rPr>
                    <w:drawing>
                      <wp:inline distT="0" distB="0" distL="0" distR="0" wp14:anchorId="46AEF5A4" wp14:editId="41128186">
                        <wp:extent cx="1510876" cy="1378424"/>
                        <wp:effectExtent l="0" t="0" r="0" b="0"/>
                        <wp:docPr id="4" name="Resim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6835" cy="14021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14" w:type="dxa"/>
                </w:tcPr>
                <w:p w:rsidR="00042BA6" w:rsidRPr="00F75712" w:rsidRDefault="00042BA6" w:rsidP="00042BA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 w:rsidRPr="00F75712">
                    <w:rPr>
                      <w:sz w:val="20"/>
                      <w:szCs w:val="20"/>
                    </w:rPr>
                    <w:object w:dxaOrig="8190" w:dyaOrig="501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52.25pt;height:109.5pt" o:ole="">
                        <v:imagedata r:id="rId11" o:title=""/>
                      </v:shape>
                      <o:OLEObject Type="Embed" ProgID="PBrush" ShapeID="_x0000_i1025" DrawAspect="Content" ObjectID="_1511985113" r:id="rId12"/>
                    </w:object>
                  </w:r>
                </w:p>
              </w:tc>
              <w:tc>
                <w:tcPr>
                  <w:tcW w:w="3540" w:type="dxa"/>
                </w:tcPr>
                <w:p w:rsidR="00042BA6" w:rsidRDefault="00042BA6" w:rsidP="00042BA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  <w:lang w:eastAsia="tr-TR"/>
                    </w:rPr>
                    <w:drawing>
                      <wp:inline distT="0" distB="0" distL="0" distR="0" wp14:anchorId="7DFFCF90" wp14:editId="59CAB801">
                        <wp:extent cx="2067636" cy="1377950"/>
                        <wp:effectExtent l="0" t="0" r="8890" b="0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36502" cy="1423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42BA6" w:rsidTr="00526ECE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92" w:type="dxa"/>
                </w:tcPr>
                <w:p w:rsidR="00042BA6" w:rsidRPr="00F75712" w:rsidRDefault="00042BA6" w:rsidP="00042BA6">
                  <w:pPr>
                    <w:rPr>
                      <w:sz w:val="20"/>
                      <w:szCs w:val="20"/>
                    </w:rPr>
                  </w:pPr>
                  <w:r w:rsidRPr="00F75712">
                    <w:rPr>
                      <w:sz w:val="20"/>
                      <w:szCs w:val="20"/>
                    </w:rPr>
                    <w:t>4. Alınan yol ve geçen zaman verileri eksenlerden yola çıkarak veriler birbiri ile eşleştirilir ve kesişme yerlerine birer nokta konulur.</w:t>
                  </w:r>
                </w:p>
              </w:tc>
              <w:tc>
                <w:tcPr>
                  <w:tcW w:w="3914" w:type="dxa"/>
                </w:tcPr>
                <w:p w:rsidR="00042BA6" w:rsidRPr="00F75712" w:rsidRDefault="00042BA6" w:rsidP="00042BA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/>
                      <w:sz w:val="20"/>
                      <w:szCs w:val="20"/>
                    </w:rPr>
                  </w:pPr>
                  <w:r w:rsidRPr="00F75712">
                    <w:rPr>
                      <w:b/>
                      <w:sz w:val="20"/>
                      <w:szCs w:val="20"/>
                    </w:rPr>
                    <w:t>5. Son olarak noktalar birleştirilerek grafik çizilmiş olur.</w:t>
                  </w:r>
                </w:p>
              </w:tc>
              <w:tc>
                <w:tcPr>
                  <w:tcW w:w="3540" w:type="dxa"/>
                  <w:vMerge w:val="restart"/>
                </w:tcPr>
                <w:p w:rsidR="00042BA6" w:rsidRDefault="00042BA6" w:rsidP="00042BA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  <w:tr w:rsidR="00042BA6" w:rsidTr="00526EC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92" w:type="dxa"/>
                </w:tcPr>
                <w:p w:rsidR="00042BA6" w:rsidRDefault="00042BA6" w:rsidP="00042BA6">
                  <w:r>
                    <w:rPr>
                      <w:b w:val="0"/>
                      <w:bCs w:val="0"/>
                    </w:rPr>
                    <w:object w:dxaOrig="8310" w:dyaOrig="5100">
                      <v:shape id="_x0000_i1026" type="#_x0000_t75" style="width:167.25pt;height:102pt" o:ole="">
                        <v:imagedata r:id="rId14" o:title=""/>
                      </v:shape>
                      <o:OLEObject Type="Embed" ProgID="PBrush" ShapeID="_x0000_i1026" DrawAspect="Content" ObjectID="_1511985114" r:id="rId15"/>
                    </w:object>
                  </w:r>
                </w:p>
              </w:tc>
              <w:tc>
                <w:tcPr>
                  <w:tcW w:w="3914" w:type="dxa"/>
                </w:tcPr>
                <w:p w:rsidR="00042BA6" w:rsidRDefault="00042BA6" w:rsidP="00042BA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object w:dxaOrig="8235" w:dyaOrig="5025">
                      <v:shape id="_x0000_i1027" type="#_x0000_t75" style="width:185.25pt;height:112.5pt" o:ole="">
                        <v:imagedata r:id="rId16" o:title=""/>
                      </v:shape>
                      <o:OLEObject Type="Embed" ProgID="PBrush" ShapeID="_x0000_i1027" DrawAspect="Content" ObjectID="_1511985115" r:id="rId17"/>
                    </w:object>
                  </w:r>
                </w:p>
              </w:tc>
              <w:tc>
                <w:tcPr>
                  <w:tcW w:w="3540" w:type="dxa"/>
                  <w:vMerge/>
                </w:tcPr>
                <w:p w:rsidR="00042BA6" w:rsidRDefault="00042BA6" w:rsidP="00042BA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042BA6" w:rsidRDefault="00042BA6" w:rsidP="00042BA6"/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Arabanın alınan yol- geçen zaman grafiğini incelediğimizde zamanla alınan yolda artışın düzgün olduğunu </w:t>
            </w:r>
            <w:r w:rsidRPr="00CC3AB7">
              <w:rPr>
                <w:rFonts w:ascii="Calibri" w:hAnsi="Calibri" w:cs="Calibri"/>
                <w:sz w:val="20"/>
                <w:szCs w:val="20"/>
              </w:rPr>
              <w:t>fark ederiz. Zamanla alınan yoldaki bu düzgün artış hareketin sabit süratli olduğunu gösterir.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Şimdi de grafikten yararlanarak arabanın farklı zaman aralıklarındaki süratlerini hesaplayalım:</w:t>
            </w:r>
          </w:p>
          <w:p w:rsidR="00042BA6" w:rsidRPr="00BC19B9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BC19B9">
              <w:rPr>
                <w:rFonts w:ascii="Calibri" w:hAnsi="Calibri" w:cs="Calibri"/>
                <w:b/>
                <w:sz w:val="20"/>
                <w:szCs w:val="20"/>
              </w:rPr>
              <w:t xml:space="preserve">0-1 </w:t>
            </w:r>
            <w:proofErr w:type="spellStart"/>
            <w:r w:rsidRPr="00BC19B9">
              <w:rPr>
                <w:rFonts w:ascii="Calibri" w:hAnsi="Calibri" w:cs="Calibri"/>
                <w:b/>
                <w:sz w:val="20"/>
                <w:szCs w:val="20"/>
              </w:rPr>
              <w:t>dk</w:t>
            </w:r>
            <w:proofErr w:type="spellEnd"/>
            <w:r w:rsidRPr="00BC19B9">
              <w:rPr>
                <w:rFonts w:ascii="Calibri" w:hAnsi="Calibri" w:cs="Calibri"/>
                <w:b/>
                <w:sz w:val="20"/>
                <w:szCs w:val="20"/>
              </w:rPr>
              <w:t xml:space="preserve"> aralığında;</w:t>
            </w:r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Sürat = Alınan Yol / Geçen zaman = 100 m / 1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= 100 m/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dk</w:t>
            </w:r>
            <w:proofErr w:type="spellEnd"/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:rsidR="00042BA6" w:rsidRPr="00BC19B9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BC19B9">
              <w:rPr>
                <w:rFonts w:ascii="Calibri" w:hAnsi="Calibri" w:cs="Calibri"/>
                <w:b/>
                <w:sz w:val="20"/>
                <w:szCs w:val="20"/>
              </w:rPr>
              <w:t xml:space="preserve">1-2 </w:t>
            </w:r>
            <w:proofErr w:type="spellStart"/>
            <w:r w:rsidRPr="00BC19B9">
              <w:rPr>
                <w:rFonts w:ascii="Calibri" w:hAnsi="Calibri" w:cs="Calibri"/>
                <w:b/>
                <w:sz w:val="20"/>
                <w:szCs w:val="20"/>
              </w:rPr>
              <w:t>dk</w:t>
            </w:r>
            <w:proofErr w:type="spellEnd"/>
            <w:r w:rsidRPr="00BC19B9">
              <w:rPr>
                <w:rFonts w:ascii="Calibri" w:hAnsi="Calibri" w:cs="Calibri"/>
                <w:b/>
                <w:sz w:val="20"/>
                <w:szCs w:val="20"/>
              </w:rPr>
              <w:t xml:space="preserve"> aralığında;</w:t>
            </w:r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Sürat = Alınan Yol / Geçen zaman = 200 m / 1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= 100 m/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dk</w:t>
            </w:r>
            <w:proofErr w:type="spellEnd"/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:rsidR="00042BA6" w:rsidRPr="00BC19B9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BC19B9">
              <w:rPr>
                <w:rFonts w:ascii="Calibri" w:hAnsi="Calibri" w:cs="Calibri"/>
                <w:b/>
                <w:sz w:val="20"/>
                <w:szCs w:val="20"/>
              </w:rPr>
              <w:t xml:space="preserve">2-3 </w:t>
            </w:r>
            <w:proofErr w:type="spellStart"/>
            <w:r w:rsidRPr="00BC19B9">
              <w:rPr>
                <w:rFonts w:ascii="Calibri" w:hAnsi="Calibri" w:cs="Calibri"/>
                <w:b/>
                <w:sz w:val="20"/>
                <w:szCs w:val="20"/>
              </w:rPr>
              <w:t>dk</w:t>
            </w:r>
            <w:proofErr w:type="spellEnd"/>
            <w:r w:rsidRPr="00BC19B9">
              <w:rPr>
                <w:rFonts w:ascii="Calibri" w:hAnsi="Calibri" w:cs="Calibri"/>
                <w:b/>
                <w:sz w:val="20"/>
                <w:szCs w:val="20"/>
              </w:rPr>
              <w:t xml:space="preserve"> aralığında;</w:t>
            </w:r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Sürat = Alınan Yol / Geçen zaman = 300 m / 1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= 100 m/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dk</w:t>
            </w:r>
            <w:proofErr w:type="spellEnd"/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:rsidR="00042BA6" w:rsidRPr="00BC19B9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BC19B9">
              <w:rPr>
                <w:rFonts w:ascii="Calibri" w:hAnsi="Calibri" w:cs="Calibri"/>
                <w:b/>
                <w:sz w:val="20"/>
                <w:szCs w:val="20"/>
              </w:rPr>
              <w:t xml:space="preserve">3-4 </w:t>
            </w:r>
            <w:proofErr w:type="spellStart"/>
            <w:r w:rsidRPr="00BC19B9">
              <w:rPr>
                <w:rFonts w:ascii="Calibri" w:hAnsi="Calibri" w:cs="Calibri"/>
                <w:b/>
                <w:sz w:val="20"/>
                <w:szCs w:val="20"/>
              </w:rPr>
              <w:t>dk</w:t>
            </w:r>
            <w:proofErr w:type="spellEnd"/>
            <w:r w:rsidRPr="00BC19B9">
              <w:rPr>
                <w:rFonts w:ascii="Calibri" w:hAnsi="Calibri" w:cs="Calibri"/>
                <w:b/>
                <w:sz w:val="20"/>
                <w:szCs w:val="20"/>
              </w:rPr>
              <w:t xml:space="preserve"> aralığında;</w:t>
            </w:r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Sürat = Alınan Yol / Geçen zaman = 400 m / 1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= 100 m/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dk</w:t>
            </w:r>
            <w:proofErr w:type="spellEnd"/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:rsidR="00042BA6" w:rsidRPr="00BC19B9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BC19B9">
              <w:rPr>
                <w:rFonts w:ascii="Calibri" w:hAnsi="Calibri" w:cs="Calibri"/>
                <w:b/>
                <w:sz w:val="20"/>
                <w:szCs w:val="20"/>
              </w:rPr>
              <w:t xml:space="preserve">4-5 </w:t>
            </w:r>
            <w:proofErr w:type="spellStart"/>
            <w:r w:rsidRPr="00BC19B9">
              <w:rPr>
                <w:rFonts w:ascii="Calibri" w:hAnsi="Calibri" w:cs="Calibri"/>
                <w:b/>
                <w:sz w:val="20"/>
                <w:szCs w:val="20"/>
              </w:rPr>
              <w:t>dk</w:t>
            </w:r>
            <w:proofErr w:type="spellEnd"/>
            <w:r w:rsidRPr="00BC19B9">
              <w:rPr>
                <w:rFonts w:ascii="Calibri" w:hAnsi="Calibri" w:cs="Calibri"/>
                <w:b/>
                <w:sz w:val="20"/>
                <w:szCs w:val="20"/>
              </w:rPr>
              <w:t xml:space="preserve"> aralığında;</w:t>
            </w:r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Sürat = Alınan Yol / Geçen zaman = 500 m / 1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= 100 m/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dk</w:t>
            </w:r>
            <w:proofErr w:type="spellEnd"/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:rsidR="00042BA6" w:rsidRPr="00BC19B9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BC19B9">
              <w:rPr>
                <w:rFonts w:ascii="Calibri" w:hAnsi="Calibri" w:cs="Calibri"/>
                <w:b/>
                <w:sz w:val="20"/>
                <w:szCs w:val="20"/>
              </w:rPr>
              <w:t xml:space="preserve">4-5 </w:t>
            </w:r>
            <w:proofErr w:type="spellStart"/>
            <w:r w:rsidRPr="00BC19B9">
              <w:rPr>
                <w:rFonts w:ascii="Calibri" w:hAnsi="Calibri" w:cs="Calibri"/>
                <w:b/>
                <w:sz w:val="20"/>
                <w:szCs w:val="20"/>
              </w:rPr>
              <w:t>dk</w:t>
            </w:r>
            <w:proofErr w:type="spellEnd"/>
            <w:r w:rsidRPr="00BC19B9">
              <w:rPr>
                <w:rFonts w:ascii="Calibri" w:hAnsi="Calibri" w:cs="Calibri"/>
                <w:b/>
                <w:sz w:val="20"/>
                <w:szCs w:val="20"/>
              </w:rPr>
              <w:t xml:space="preserve"> aralığında;</w:t>
            </w:r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Sürat = Alınan Yol / Geçen zaman = 600 m / 1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= 100 m/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dk</w:t>
            </w:r>
            <w:proofErr w:type="spellEnd"/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Arabanın süratinin bütün zaman aralıklarında aynı olduğunu görmüş olduk. </w:t>
            </w:r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Şimdi de bu sonuçlardan yola çıkarak arabanın </w:t>
            </w:r>
            <w:r w:rsidRPr="00BC19B9">
              <w:rPr>
                <w:rFonts w:ascii="Calibri" w:hAnsi="Calibri" w:cs="Calibri"/>
                <w:b/>
                <w:sz w:val="20"/>
                <w:szCs w:val="20"/>
              </w:rPr>
              <w:t>Sürat – Geçen Zaman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grafiğini çizelim. Bu grafiği çizmek için Alınan Yol Zaman grafiğindeki adımların aynısını takip edebiliriz. Buradan farklı olan grafikteki Alınan Yol eksenini Sürat eksenine dönüştüreceğiz. Bunun sonucunda arabanın Sürat – Geçen Zaman grafiği;</w:t>
            </w:r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w:lastRenderedPageBreak/>
              <w:drawing>
                <wp:inline distT="0" distB="0" distL="0" distR="0" wp14:anchorId="5101DF65" wp14:editId="4FE40826">
                  <wp:extent cx="4063117" cy="2417472"/>
                  <wp:effectExtent l="0" t="0" r="0" b="1905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296" cy="2423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2BA6" w:rsidRDefault="00042BA6" w:rsidP="00042BA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şeklinde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olur. Grafikten de anlaşılacağı üzere arabanın sürati farklı zaman aralıklarında değişmemektedir.</w:t>
            </w:r>
          </w:p>
          <w:p w:rsidR="004512DC" w:rsidRPr="00067413" w:rsidRDefault="004512DC" w:rsidP="00042BA6">
            <w:pPr>
              <w:spacing w:after="160" w:line="259" w:lineRule="auto"/>
            </w:pP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lastRenderedPageBreak/>
        <w:t>III.BÖLÜM</w:t>
      </w:r>
      <w:proofErr w:type="gram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6694"/>
      </w:tblGrid>
      <w:tr w:rsidR="00635E5E" w:rsidTr="00125FE2">
        <w:trPr>
          <w:trHeight w:val="1376"/>
          <w:jc w:val="center"/>
        </w:trPr>
        <w:tc>
          <w:tcPr>
            <w:tcW w:w="2518" w:type="dxa"/>
            <w:vAlign w:val="center"/>
          </w:tcPr>
          <w:p w:rsidR="00635E5E" w:rsidRPr="000E120A" w:rsidRDefault="000E120A" w:rsidP="000E120A">
            <w:pPr>
              <w:jc w:val="center"/>
              <w:rPr>
                <w:b/>
              </w:rPr>
            </w:pPr>
            <w:r w:rsidRPr="000E120A">
              <w:rPr>
                <w:b/>
              </w:rPr>
              <w:t>Ölçme ve Değerlendirme:</w:t>
            </w:r>
          </w:p>
        </w:tc>
        <w:tc>
          <w:tcPr>
            <w:tcW w:w="6694" w:type="dxa"/>
          </w:tcPr>
          <w:p w:rsidR="0043426E" w:rsidRPr="0043426E" w:rsidRDefault="0043426E" w:rsidP="0043426E">
            <w:r w:rsidRPr="0043426E">
              <w:t>*Boşluk dolduralım</w:t>
            </w:r>
          </w:p>
          <w:p w:rsidR="00635E5E" w:rsidRDefault="0043426E" w:rsidP="0043426E">
            <w:r w:rsidRPr="0043426E">
              <w:t xml:space="preserve">*Eşleştirelim Ölçme ve değerlendirme için projeler, kavram haritaları, </w:t>
            </w:r>
            <w:proofErr w:type="spellStart"/>
            <w:r w:rsidRPr="0043426E">
              <w:t>tanılayıcı</w:t>
            </w:r>
            <w:proofErr w:type="spellEnd"/>
            <w:r w:rsidRPr="0043426E">
              <w:t xml:space="preserve"> dallanmış ağaç, yapılandırılmış </w:t>
            </w:r>
            <w:proofErr w:type="spellStart"/>
            <w:r w:rsidRPr="0043426E">
              <w:t>grid</w:t>
            </w:r>
            <w:proofErr w:type="spellEnd"/>
            <w:r w:rsidRPr="0043426E">
              <w:t>, altı şapka tekniği, bulmaca, çoktan seçmeli, açık uçlu, doğru-yanlış, eşleştirme, boşluk doldurma, iki aşamalı test gibi farklı soru ve tekniklerden uygun olanı uygun yerlerde kullanılacaktır.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t>IV.BÖLÜM</w:t>
      </w:r>
      <w:proofErr w:type="gram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85"/>
        <w:gridCol w:w="6127"/>
      </w:tblGrid>
      <w:tr w:rsidR="00635E5E" w:rsidTr="00125FE2">
        <w:trPr>
          <w:trHeight w:val="751"/>
          <w:jc w:val="center"/>
        </w:trPr>
        <w:tc>
          <w:tcPr>
            <w:tcW w:w="3085" w:type="dxa"/>
            <w:vAlign w:val="center"/>
          </w:tcPr>
          <w:p w:rsidR="00635E5E" w:rsidRPr="000E120A" w:rsidRDefault="000E120A" w:rsidP="000E120A">
            <w:pPr>
              <w:jc w:val="right"/>
              <w:rPr>
                <w:b/>
              </w:rPr>
            </w:pPr>
            <w:r w:rsidRPr="000E120A">
              <w:rPr>
                <w:b/>
              </w:rPr>
              <w:t>Dersin Diğer Derslerle İlişkisi:</w:t>
            </w:r>
          </w:p>
        </w:tc>
        <w:tc>
          <w:tcPr>
            <w:tcW w:w="6127" w:type="dxa"/>
          </w:tcPr>
          <w:p w:rsidR="00635E5E" w:rsidRDefault="00635E5E" w:rsidP="003A1D8B"/>
        </w:tc>
      </w:tr>
    </w:tbl>
    <w:p w:rsidR="00635E5E" w:rsidRPr="00125FE2" w:rsidRDefault="000E120A">
      <w:pPr>
        <w:rPr>
          <w:b/>
          <w:color w:val="FF0000"/>
        </w:rPr>
      </w:pPr>
      <w:r w:rsidRPr="00125FE2">
        <w:rPr>
          <w:b/>
          <w:color w:val="FF0000"/>
        </w:rPr>
        <w:t>V.BÖLÜM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503"/>
        <w:gridCol w:w="4709"/>
      </w:tblGrid>
      <w:tr w:rsidR="0043426E" w:rsidTr="00125FE2">
        <w:trPr>
          <w:trHeight w:val="692"/>
          <w:jc w:val="center"/>
        </w:trPr>
        <w:tc>
          <w:tcPr>
            <w:tcW w:w="4503" w:type="dxa"/>
            <w:vAlign w:val="center"/>
          </w:tcPr>
          <w:p w:rsidR="000E120A" w:rsidRPr="000E120A" w:rsidRDefault="000E120A" w:rsidP="000E120A">
            <w:pPr>
              <w:jc w:val="right"/>
              <w:rPr>
                <w:b/>
              </w:rPr>
            </w:pPr>
            <w:r w:rsidRPr="000E120A">
              <w:rPr>
                <w:b/>
              </w:rPr>
              <w:t>Planın Uygulanmasıyla İlgili Diğer Açıklamalar:</w:t>
            </w:r>
          </w:p>
        </w:tc>
        <w:tc>
          <w:tcPr>
            <w:tcW w:w="4709" w:type="dxa"/>
          </w:tcPr>
          <w:p w:rsidR="000E120A" w:rsidRPr="008D3BD2" w:rsidRDefault="000E120A" w:rsidP="003A1D8B"/>
        </w:tc>
      </w:tr>
    </w:tbl>
    <w:p w:rsidR="00125FE2" w:rsidRDefault="00125FE2">
      <w:pPr>
        <w:rPr>
          <w:b/>
          <w:color w:val="FF0000"/>
        </w:rPr>
      </w:pPr>
    </w:p>
    <w:p w:rsidR="00125FE2" w:rsidRPr="00125FE2" w:rsidRDefault="00125FE2" w:rsidP="00A46C22">
      <w:pPr>
        <w:spacing w:after="0"/>
        <w:jc w:val="center"/>
        <w:rPr>
          <w:b/>
        </w:rPr>
      </w:pPr>
      <w:proofErr w:type="gramStart"/>
      <w:r w:rsidRPr="00125FE2">
        <w:rPr>
          <w:b/>
        </w:rPr>
        <w:t>…………………………………..</w:t>
      </w:r>
      <w:proofErr w:type="gramEnd"/>
      <w:r w:rsidRPr="00125FE2">
        <w:rPr>
          <w:b/>
        </w:rPr>
        <w:t xml:space="preserve">                                                                                    </w:t>
      </w:r>
      <w:r>
        <w:rPr>
          <w:b/>
        </w:rPr>
        <w:t xml:space="preserve">    </w:t>
      </w:r>
      <w:r w:rsidRPr="00125FE2">
        <w:rPr>
          <w:b/>
        </w:rPr>
        <w:t>Uygundur</w:t>
      </w:r>
    </w:p>
    <w:p w:rsidR="00125FE2" w:rsidRPr="00125FE2" w:rsidRDefault="00125FE2" w:rsidP="00A46C22">
      <w:pPr>
        <w:spacing w:after="0"/>
        <w:jc w:val="center"/>
        <w:rPr>
          <w:b/>
        </w:rPr>
      </w:pPr>
      <w:r>
        <w:rPr>
          <w:b/>
        </w:rPr>
        <w:t xml:space="preserve">               </w:t>
      </w:r>
      <w:r w:rsidRPr="00125FE2">
        <w:rPr>
          <w:b/>
        </w:rPr>
        <w:t xml:space="preserve">Fen Bilimleri Öğretmeni                                                                         </w:t>
      </w:r>
      <w:proofErr w:type="gramStart"/>
      <w:r w:rsidRPr="00125FE2">
        <w:rPr>
          <w:b/>
        </w:rPr>
        <w:t>………………………………………</w:t>
      </w:r>
      <w:proofErr w:type="gramEnd"/>
    </w:p>
    <w:p w:rsidR="00125FE2" w:rsidRPr="00125FE2" w:rsidRDefault="00125FE2" w:rsidP="00A46C22">
      <w:pPr>
        <w:spacing w:after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</w:t>
      </w:r>
      <w:r w:rsidRPr="00125FE2">
        <w:rPr>
          <w:b/>
        </w:rPr>
        <w:t>Okul Müdürü</w:t>
      </w:r>
    </w:p>
    <w:p w:rsidR="00125FE2" w:rsidRDefault="00125FE2">
      <w:pPr>
        <w:rPr>
          <w:b/>
          <w:color w:val="FF0000"/>
        </w:rPr>
      </w:pPr>
    </w:p>
    <w:p w:rsidR="000E120A" w:rsidRPr="00125FE2" w:rsidRDefault="000E120A">
      <w:pPr>
        <w:rPr>
          <w:b/>
          <w:color w:val="FF0000"/>
          <w:sz w:val="32"/>
          <w:szCs w:val="32"/>
        </w:rPr>
      </w:pPr>
      <w:r w:rsidRPr="00125FE2">
        <w:rPr>
          <w:b/>
          <w:color w:val="FF0000"/>
          <w:sz w:val="32"/>
          <w:szCs w:val="32"/>
        </w:rPr>
        <w:t>NOT: Yukarıdaki günlük planı</w:t>
      </w:r>
      <w:r w:rsidR="00125FE2" w:rsidRPr="00125FE2">
        <w:rPr>
          <w:b/>
          <w:color w:val="FF0000"/>
          <w:sz w:val="32"/>
          <w:szCs w:val="32"/>
        </w:rPr>
        <w:t>;</w:t>
      </w:r>
      <w:r w:rsidRPr="00125FE2">
        <w:rPr>
          <w:b/>
          <w:color w:val="FF0000"/>
          <w:sz w:val="32"/>
          <w:szCs w:val="32"/>
        </w:rPr>
        <w:t xml:space="preserve"> ders kitapları ve </w:t>
      </w:r>
      <w:proofErr w:type="spellStart"/>
      <w:r w:rsidRPr="00125FE2">
        <w:rPr>
          <w:b/>
          <w:color w:val="FF0000"/>
          <w:sz w:val="32"/>
          <w:szCs w:val="32"/>
        </w:rPr>
        <w:t>ünitelendirilmiş</w:t>
      </w:r>
      <w:proofErr w:type="spellEnd"/>
      <w:r w:rsidRPr="00125FE2">
        <w:rPr>
          <w:b/>
          <w:color w:val="FF0000"/>
          <w:sz w:val="32"/>
          <w:szCs w:val="32"/>
        </w:rPr>
        <w:t xml:space="preserve"> yıllık planları </w:t>
      </w:r>
      <w:proofErr w:type="gramStart"/>
      <w:r w:rsidRPr="00125FE2">
        <w:rPr>
          <w:b/>
          <w:color w:val="FF0000"/>
          <w:sz w:val="32"/>
          <w:szCs w:val="32"/>
        </w:rPr>
        <w:t>baz</w:t>
      </w:r>
      <w:proofErr w:type="gramEnd"/>
      <w:r w:rsidRPr="00125FE2">
        <w:rPr>
          <w:b/>
          <w:color w:val="FF0000"/>
          <w:sz w:val="32"/>
          <w:szCs w:val="32"/>
        </w:rPr>
        <w:t xml:space="preserve"> alarak öğretmenlerimizin kendilerinin hazırlaması özellikle öğretmenin derse – konuya hakim olarak gelmesi açısından son derece önemlidir. </w:t>
      </w:r>
    </w:p>
    <w:p w:rsidR="00125FE2" w:rsidRPr="00125FE2" w:rsidRDefault="00125FE2">
      <w:pPr>
        <w:rPr>
          <w:b/>
          <w:color w:val="FF0000"/>
        </w:rPr>
      </w:pPr>
    </w:p>
    <w:p w:rsidR="000E120A" w:rsidRPr="00125FE2" w:rsidRDefault="00125FE2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*</w:t>
      </w:r>
      <w:r w:rsidR="000E120A" w:rsidRPr="00125FE2">
        <w:rPr>
          <w:b/>
          <w:color w:val="FF0000"/>
          <w:sz w:val="24"/>
          <w:szCs w:val="24"/>
        </w:rPr>
        <w:t xml:space="preserve">Geleceğimizin teminatı gençlerimizin daha iyi eğitimi için öğretmenlerimizin çalışma azmini </w:t>
      </w:r>
      <w:r w:rsidRPr="00125FE2">
        <w:rPr>
          <w:b/>
          <w:color w:val="FF0000"/>
          <w:sz w:val="24"/>
          <w:szCs w:val="24"/>
        </w:rPr>
        <w:t>yitirmemesi gerekir.</w:t>
      </w:r>
    </w:p>
    <w:p w:rsidR="00125FE2" w:rsidRPr="00125FE2" w:rsidRDefault="00B56415" w:rsidP="00125FE2">
      <w:pPr>
        <w:jc w:val="center"/>
        <w:rPr>
          <w:sz w:val="24"/>
          <w:szCs w:val="24"/>
        </w:rPr>
      </w:pPr>
      <w:hyperlink r:id="rId19" w:history="1">
        <w:r w:rsidR="00125FE2" w:rsidRPr="00125FE2">
          <w:rPr>
            <w:rStyle w:val="Kpr"/>
            <w:sz w:val="24"/>
            <w:szCs w:val="24"/>
          </w:rPr>
          <w:t>www.FenEhli.com</w:t>
        </w:r>
      </w:hyperlink>
    </w:p>
    <w:sectPr w:rsidR="00125FE2" w:rsidRPr="00125FE2" w:rsidSect="00A46C22">
      <w:pgSz w:w="11906" w:h="16838"/>
      <w:pgMar w:top="284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E101B"/>
    <w:multiLevelType w:val="hybridMultilevel"/>
    <w:tmpl w:val="276245C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F3241"/>
    <w:multiLevelType w:val="hybridMultilevel"/>
    <w:tmpl w:val="49C6B40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648C1"/>
    <w:multiLevelType w:val="hybridMultilevel"/>
    <w:tmpl w:val="B528303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A6225"/>
    <w:multiLevelType w:val="hybridMultilevel"/>
    <w:tmpl w:val="FD9E3F7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A2BE0"/>
    <w:multiLevelType w:val="hybridMultilevel"/>
    <w:tmpl w:val="FD2AE64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4081E"/>
    <w:multiLevelType w:val="hybridMultilevel"/>
    <w:tmpl w:val="4992CE6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45FF2"/>
    <w:multiLevelType w:val="hybridMultilevel"/>
    <w:tmpl w:val="7D909988"/>
    <w:lvl w:ilvl="0" w:tplc="A6BE66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1420F"/>
    <w:multiLevelType w:val="hybridMultilevel"/>
    <w:tmpl w:val="15EECB0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93714A"/>
    <w:multiLevelType w:val="hybridMultilevel"/>
    <w:tmpl w:val="E108AB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A31279"/>
    <w:multiLevelType w:val="hybridMultilevel"/>
    <w:tmpl w:val="DB9CACD2"/>
    <w:lvl w:ilvl="0" w:tplc="67A0E2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16FB4"/>
    <w:multiLevelType w:val="hybridMultilevel"/>
    <w:tmpl w:val="4918B3F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5D5B8B"/>
    <w:multiLevelType w:val="multilevel"/>
    <w:tmpl w:val="57D858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F0484E"/>
    <w:multiLevelType w:val="hybridMultilevel"/>
    <w:tmpl w:val="368C172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803399"/>
    <w:multiLevelType w:val="hybridMultilevel"/>
    <w:tmpl w:val="7AC4258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9A010B"/>
    <w:multiLevelType w:val="hybridMultilevel"/>
    <w:tmpl w:val="6D467B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6B772F"/>
    <w:multiLevelType w:val="hybridMultilevel"/>
    <w:tmpl w:val="81E6BB94"/>
    <w:lvl w:ilvl="0" w:tplc="D51E59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FF0087"/>
    <w:multiLevelType w:val="hybridMultilevel"/>
    <w:tmpl w:val="C31EE53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902291"/>
    <w:multiLevelType w:val="hybridMultilevel"/>
    <w:tmpl w:val="8884B17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9E1F93"/>
    <w:multiLevelType w:val="hybridMultilevel"/>
    <w:tmpl w:val="1B32D3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3261C4"/>
    <w:multiLevelType w:val="hybridMultilevel"/>
    <w:tmpl w:val="EB5E0F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BF1024"/>
    <w:multiLevelType w:val="hybridMultilevel"/>
    <w:tmpl w:val="0196111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EA102C"/>
    <w:multiLevelType w:val="hybridMultilevel"/>
    <w:tmpl w:val="489CF12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0F0AF8"/>
    <w:multiLevelType w:val="multilevel"/>
    <w:tmpl w:val="0D48EF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E863FB"/>
    <w:multiLevelType w:val="hybridMultilevel"/>
    <w:tmpl w:val="C754858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BF6A6B"/>
    <w:multiLevelType w:val="hybridMultilevel"/>
    <w:tmpl w:val="D08E773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63765F"/>
    <w:multiLevelType w:val="hybridMultilevel"/>
    <w:tmpl w:val="93F8181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E56CA4"/>
    <w:multiLevelType w:val="hybridMultilevel"/>
    <w:tmpl w:val="1E6A1D0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0C2ACA"/>
    <w:multiLevelType w:val="hybridMultilevel"/>
    <w:tmpl w:val="96166DC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220A4E"/>
    <w:multiLevelType w:val="hybridMultilevel"/>
    <w:tmpl w:val="22C68B7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FA4B93"/>
    <w:multiLevelType w:val="hybridMultilevel"/>
    <w:tmpl w:val="36083D1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6948C7"/>
    <w:multiLevelType w:val="hybridMultilevel"/>
    <w:tmpl w:val="797E4E7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1623F9"/>
    <w:multiLevelType w:val="hybridMultilevel"/>
    <w:tmpl w:val="81AC32A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F64C0D"/>
    <w:multiLevelType w:val="hybridMultilevel"/>
    <w:tmpl w:val="B1B4E00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23"/>
  </w:num>
  <w:num w:numId="4">
    <w:abstractNumId w:val="1"/>
  </w:num>
  <w:num w:numId="5">
    <w:abstractNumId w:val="15"/>
  </w:num>
  <w:num w:numId="6">
    <w:abstractNumId w:val="5"/>
  </w:num>
  <w:num w:numId="7">
    <w:abstractNumId w:val="19"/>
  </w:num>
  <w:num w:numId="8">
    <w:abstractNumId w:val="13"/>
  </w:num>
  <w:num w:numId="9">
    <w:abstractNumId w:val="16"/>
  </w:num>
  <w:num w:numId="10">
    <w:abstractNumId w:val="8"/>
  </w:num>
  <w:num w:numId="11">
    <w:abstractNumId w:val="17"/>
  </w:num>
  <w:num w:numId="12">
    <w:abstractNumId w:val="28"/>
  </w:num>
  <w:num w:numId="13">
    <w:abstractNumId w:val="2"/>
  </w:num>
  <w:num w:numId="14">
    <w:abstractNumId w:val="12"/>
  </w:num>
  <w:num w:numId="15">
    <w:abstractNumId w:val="27"/>
  </w:num>
  <w:num w:numId="16">
    <w:abstractNumId w:val="7"/>
  </w:num>
  <w:num w:numId="17">
    <w:abstractNumId w:val="24"/>
  </w:num>
  <w:num w:numId="18">
    <w:abstractNumId w:val="9"/>
  </w:num>
  <w:num w:numId="19">
    <w:abstractNumId w:val="6"/>
  </w:num>
  <w:num w:numId="20">
    <w:abstractNumId w:val="3"/>
  </w:num>
  <w:num w:numId="21">
    <w:abstractNumId w:val="31"/>
  </w:num>
  <w:num w:numId="22">
    <w:abstractNumId w:val="21"/>
  </w:num>
  <w:num w:numId="23">
    <w:abstractNumId w:val="4"/>
  </w:num>
  <w:num w:numId="24">
    <w:abstractNumId w:val="25"/>
  </w:num>
  <w:num w:numId="25">
    <w:abstractNumId w:val="26"/>
  </w:num>
  <w:num w:numId="26">
    <w:abstractNumId w:val="32"/>
  </w:num>
  <w:num w:numId="27">
    <w:abstractNumId w:val="18"/>
  </w:num>
  <w:num w:numId="28">
    <w:abstractNumId w:val="30"/>
  </w:num>
  <w:num w:numId="29">
    <w:abstractNumId w:val="11"/>
  </w:num>
  <w:num w:numId="30">
    <w:abstractNumId w:val="22"/>
  </w:num>
  <w:num w:numId="31">
    <w:abstractNumId w:val="20"/>
  </w:num>
  <w:num w:numId="32">
    <w:abstractNumId w:val="0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35E5E"/>
    <w:rsid w:val="00042BA6"/>
    <w:rsid w:val="00067413"/>
    <w:rsid w:val="000E120A"/>
    <w:rsid w:val="00125FE2"/>
    <w:rsid w:val="0018041D"/>
    <w:rsid w:val="00231E17"/>
    <w:rsid w:val="00276317"/>
    <w:rsid w:val="0031671E"/>
    <w:rsid w:val="00385926"/>
    <w:rsid w:val="003A1D8B"/>
    <w:rsid w:val="0043426E"/>
    <w:rsid w:val="004512DC"/>
    <w:rsid w:val="00635E5E"/>
    <w:rsid w:val="006C296D"/>
    <w:rsid w:val="007D7A3A"/>
    <w:rsid w:val="00825AAD"/>
    <w:rsid w:val="008D3BD2"/>
    <w:rsid w:val="008E02E2"/>
    <w:rsid w:val="009415AC"/>
    <w:rsid w:val="00951131"/>
    <w:rsid w:val="00953B28"/>
    <w:rsid w:val="00A46C22"/>
    <w:rsid w:val="00B56415"/>
    <w:rsid w:val="00B77C5E"/>
    <w:rsid w:val="00D84B6A"/>
    <w:rsid w:val="00ED18CD"/>
    <w:rsid w:val="00F2160C"/>
    <w:rsid w:val="00F249BD"/>
    <w:rsid w:val="00F57C35"/>
    <w:rsid w:val="00FB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A487C-D054-4DFA-9FBE-26368EE6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C5E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35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125FE2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18041D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unhideWhenUsed/>
    <w:qFormat/>
    <w:rsid w:val="0018041D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5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4512DC"/>
    <w:rPr>
      <w:b/>
      <w:bCs/>
    </w:rPr>
  </w:style>
  <w:style w:type="character" w:customStyle="1" w:styleId="apple-converted-space">
    <w:name w:val="apple-converted-space"/>
    <w:basedOn w:val="VarsaylanParagrafYazTipi"/>
    <w:rsid w:val="004512DC"/>
  </w:style>
  <w:style w:type="table" w:styleId="DzTablo1">
    <w:name w:val="Plain Table 1"/>
    <w:basedOn w:val="NormalTablo"/>
    <w:uiPriority w:val="41"/>
    <w:rsid w:val="00042BA6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97309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439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10" Type="http://schemas.openxmlformats.org/officeDocument/2006/relationships/image" Target="media/image6.png"/><Relationship Id="rId19" Type="http://schemas.openxmlformats.org/officeDocument/2006/relationships/hyperlink" Target="http://www.FenEhli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İmam-Hatip</dc:creator>
  <cp:keywords/>
  <dc:description/>
  <cp:lastModifiedBy>Ömer Erdemir</cp:lastModifiedBy>
  <cp:revision>13</cp:revision>
  <dcterms:created xsi:type="dcterms:W3CDTF">2015-10-31T14:42:00Z</dcterms:created>
  <dcterms:modified xsi:type="dcterms:W3CDTF">2015-12-18T21:05:00Z</dcterms:modified>
</cp:coreProperties>
</file>