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3A10DC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</w:t>
      </w:r>
      <w:r w:rsidR="003664C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43426E">
        <w:rPr>
          <w:b/>
          <w:sz w:val="24"/>
          <w:szCs w:val="24"/>
        </w:rPr>
        <w:t>YILI 6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 w:rsidP="00A46C22">
      <w:pPr>
        <w:ind w:left="-567" w:firstLine="567"/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649" w:type="dxa"/>
        <w:jc w:val="center"/>
        <w:tblLook w:val="04A0" w:firstRow="1" w:lastRow="0" w:firstColumn="1" w:lastColumn="0" w:noHBand="0" w:noVBand="1"/>
      </w:tblPr>
      <w:tblGrid>
        <w:gridCol w:w="2278"/>
        <w:gridCol w:w="5528"/>
        <w:gridCol w:w="2843"/>
      </w:tblGrid>
      <w:tr w:rsidR="00635E5E" w:rsidTr="003664CE">
        <w:trPr>
          <w:trHeight w:val="268"/>
          <w:jc w:val="center"/>
        </w:trPr>
        <w:tc>
          <w:tcPr>
            <w:tcW w:w="227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528" w:type="dxa"/>
          </w:tcPr>
          <w:p w:rsidR="00635E5E" w:rsidRDefault="00635E5E">
            <w:r>
              <w:t>Fen Bilimleri</w:t>
            </w:r>
          </w:p>
        </w:tc>
        <w:tc>
          <w:tcPr>
            <w:tcW w:w="2843" w:type="dxa"/>
          </w:tcPr>
          <w:p w:rsidR="00635E5E" w:rsidRDefault="009B6D33" w:rsidP="003A10DC">
            <w:r>
              <w:t>17</w:t>
            </w:r>
            <w:r w:rsidR="00635E5E">
              <w:t>.</w:t>
            </w:r>
            <w:r w:rsidR="00B95AED">
              <w:t xml:space="preserve"> </w:t>
            </w:r>
            <w:r w:rsidR="00635E5E">
              <w:t>Hafta (</w:t>
            </w:r>
            <w:r w:rsidR="003A10DC">
              <w:t>8 - 12 Ocak 2018</w:t>
            </w:r>
            <w:r w:rsidR="00635E5E">
              <w:t>)</w:t>
            </w:r>
          </w:p>
        </w:tc>
      </w:tr>
      <w:tr w:rsidR="00635E5E" w:rsidTr="003664CE">
        <w:trPr>
          <w:trHeight w:val="284"/>
          <w:jc w:val="center"/>
        </w:trPr>
        <w:tc>
          <w:tcPr>
            <w:tcW w:w="227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371" w:type="dxa"/>
            <w:gridSpan w:val="2"/>
          </w:tcPr>
          <w:p w:rsidR="00635E5E" w:rsidRDefault="0043426E" w:rsidP="0018041D">
            <w:r>
              <w:t>6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3664CE">
        <w:trPr>
          <w:trHeight w:val="268"/>
          <w:jc w:val="center"/>
        </w:trPr>
        <w:tc>
          <w:tcPr>
            <w:tcW w:w="227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371" w:type="dxa"/>
            <w:gridSpan w:val="2"/>
          </w:tcPr>
          <w:p w:rsidR="00635E5E" w:rsidRDefault="004B59EC" w:rsidP="004B59EC">
            <w:r>
              <w:t>3</w:t>
            </w:r>
            <w:r w:rsidR="00635E5E">
              <w:t>.Ünite:</w:t>
            </w:r>
            <w:r w:rsidR="0018041D">
              <w:t xml:space="preserve"> </w:t>
            </w:r>
            <w:r>
              <w:t>Maddenin Tanecikli Yapısı</w:t>
            </w:r>
          </w:p>
        </w:tc>
      </w:tr>
      <w:tr w:rsidR="00635E5E" w:rsidTr="003664CE">
        <w:trPr>
          <w:trHeight w:val="284"/>
          <w:jc w:val="center"/>
        </w:trPr>
        <w:tc>
          <w:tcPr>
            <w:tcW w:w="227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371" w:type="dxa"/>
            <w:gridSpan w:val="2"/>
          </w:tcPr>
          <w:p w:rsidR="00635E5E" w:rsidRPr="008E02E2" w:rsidRDefault="00493ACC" w:rsidP="009046A8">
            <w:pPr>
              <w:rPr>
                <w:bCs/>
              </w:rPr>
            </w:pPr>
            <w:r>
              <w:rPr>
                <w:bCs/>
              </w:rPr>
              <w:t>Yoğunluk</w:t>
            </w:r>
          </w:p>
        </w:tc>
      </w:tr>
      <w:tr w:rsidR="00635E5E" w:rsidTr="003664CE">
        <w:trPr>
          <w:trHeight w:val="284"/>
          <w:jc w:val="center"/>
        </w:trPr>
        <w:tc>
          <w:tcPr>
            <w:tcW w:w="227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371" w:type="dxa"/>
            <w:gridSpan w:val="2"/>
          </w:tcPr>
          <w:p w:rsidR="00635E5E" w:rsidRDefault="00231E17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  <w:r w:rsidRPr="00125FE2">
        <w:rPr>
          <w:b/>
          <w:color w:val="FF0000"/>
        </w:rPr>
        <w:t xml:space="preserve"> </w:t>
      </w:r>
    </w:p>
    <w:tbl>
      <w:tblPr>
        <w:tblStyle w:val="TabloKlavuzu"/>
        <w:tblW w:w="10649" w:type="dxa"/>
        <w:jc w:val="center"/>
        <w:tblLook w:val="04A0" w:firstRow="1" w:lastRow="0" w:firstColumn="1" w:lastColumn="0" w:noHBand="0" w:noVBand="1"/>
      </w:tblPr>
      <w:tblGrid>
        <w:gridCol w:w="1930"/>
        <w:gridCol w:w="8719"/>
      </w:tblGrid>
      <w:tr w:rsidR="00635E5E" w:rsidTr="003664CE">
        <w:trPr>
          <w:trHeight w:val="733"/>
          <w:jc w:val="center"/>
        </w:trPr>
        <w:tc>
          <w:tcPr>
            <w:tcW w:w="2419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230" w:type="dxa"/>
            <w:vAlign w:val="center"/>
          </w:tcPr>
          <w:p w:rsidR="0021528A" w:rsidRPr="0021528A" w:rsidRDefault="0021528A" w:rsidP="0021528A">
            <w:pPr>
              <w:jc w:val="both"/>
              <w:rPr>
                <w:bCs/>
              </w:rPr>
            </w:pPr>
            <w:r w:rsidRPr="0021528A">
              <w:rPr>
                <w:bCs/>
              </w:rPr>
              <w:t>6.3.3.3. Birbiri içinde çözünmeyen sıvıların yoğunluklarını deney yaparak karşılaştırır</w:t>
            </w:r>
            <w:hyperlink r:id="rId5" w:history="1">
              <w:r w:rsidR="001A2992" w:rsidRPr="00F54810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18041D" w:rsidRPr="00042BA6" w:rsidRDefault="0021528A" w:rsidP="003664CE">
            <w:pPr>
              <w:jc w:val="both"/>
              <w:rPr>
                <w:bCs/>
              </w:rPr>
            </w:pPr>
            <w:r w:rsidRPr="0021528A">
              <w:rPr>
                <w:bCs/>
              </w:rPr>
              <w:t>6.3.3.4. Suyun katı ve sıvı hâllerine ait yoğunlukları karşılaştırarak bu durumun canlılar için önemini sorgular</w:t>
            </w:r>
            <w:hyperlink r:id="rId6" w:history="1">
              <w:r w:rsidR="001A2992" w:rsidRPr="00F54810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635E5E" w:rsidTr="003664CE">
        <w:trPr>
          <w:trHeight w:val="677"/>
          <w:jc w:val="center"/>
        </w:trPr>
        <w:tc>
          <w:tcPr>
            <w:tcW w:w="2419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230" w:type="dxa"/>
            <w:vAlign w:val="center"/>
          </w:tcPr>
          <w:p w:rsidR="004B59EC" w:rsidRDefault="00493ACC" w:rsidP="009046A8">
            <w:pPr>
              <w:rPr>
                <w:bCs/>
              </w:rPr>
            </w:pPr>
            <w:r>
              <w:rPr>
                <w:bCs/>
              </w:rPr>
              <w:t>Yoğunluk</w:t>
            </w:r>
          </w:p>
          <w:p w:rsidR="00493ACC" w:rsidRPr="00825AAD" w:rsidRDefault="00493ACC" w:rsidP="009046A8">
            <w:pPr>
              <w:rPr>
                <w:bCs/>
              </w:rPr>
            </w:pPr>
            <w:r>
              <w:rPr>
                <w:bCs/>
              </w:rPr>
              <w:t>Yoğunluk Birimi</w:t>
            </w:r>
          </w:p>
        </w:tc>
      </w:tr>
      <w:tr w:rsidR="00635E5E" w:rsidTr="003664CE">
        <w:trPr>
          <w:trHeight w:val="629"/>
          <w:jc w:val="center"/>
        </w:trPr>
        <w:tc>
          <w:tcPr>
            <w:tcW w:w="2419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230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635E5E" w:rsidTr="003664CE">
        <w:trPr>
          <w:trHeight w:val="514"/>
          <w:jc w:val="center"/>
        </w:trPr>
        <w:tc>
          <w:tcPr>
            <w:tcW w:w="2419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230" w:type="dxa"/>
            <w:vAlign w:val="center"/>
          </w:tcPr>
          <w:p w:rsidR="00635E5E" w:rsidRDefault="003A10DC" w:rsidP="00825AAD">
            <w:pPr>
              <w:rPr>
                <w:bCs/>
              </w:rPr>
            </w:pPr>
            <w:r w:rsidRPr="003A10DC">
              <w:rPr>
                <w:bCs/>
              </w:rPr>
              <w:t xml:space="preserve">Birbirine İçerisinde Çözünmeyen Sıvıların Yoğunluklarını Karşılaştırma </w:t>
            </w:r>
            <w:r w:rsidR="004B59EC">
              <w:rPr>
                <w:bCs/>
              </w:rPr>
              <w:t>etkinliği için;</w:t>
            </w:r>
          </w:p>
          <w:p w:rsidR="00493ACC" w:rsidRPr="003664CE" w:rsidRDefault="003A10DC" w:rsidP="00493ACC">
            <w:pPr>
              <w:pStyle w:val="ListeParagraf"/>
              <w:numPr>
                <w:ilvl w:val="0"/>
                <w:numId w:val="50"/>
              </w:numPr>
              <w:rPr>
                <w:bCs/>
              </w:rPr>
            </w:pPr>
            <w:r w:rsidRPr="003A10DC">
              <w:rPr>
                <w:bCs/>
              </w:rPr>
              <w:t xml:space="preserve">4 adet 100 </w:t>
            </w:r>
            <w:proofErr w:type="spellStart"/>
            <w:r w:rsidRPr="003A10DC">
              <w:rPr>
                <w:bCs/>
              </w:rPr>
              <w:t>mL</w:t>
            </w:r>
            <w:proofErr w:type="spellEnd"/>
            <w:r w:rsidRPr="003A10DC">
              <w:rPr>
                <w:bCs/>
              </w:rPr>
              <w:t xml:space="preserve"> dereceli silindir, 250 </w:t>
            </w:r>
            <w:proofErr w:type="spellStart"/>
            <w:r w:rsidRPr="003A10DC">
              <w:rPr>
                <w:bCs/>
              </w:rPr>
              <w:t>mL</w:t>
            </w:r>
            <w:proofErr w:type="spellEnd"/>
            <w:r w:rsidRPr="003A10DC">
              <w:rPr>
                <w:bCs/>
              </w:rPr>
              <w:t xml:space="preserve"> beherglas, 50mL gliserin, 50mL su, 50mL zeytinyağı, 50mL etil alkol, gıda boyası, kürdan</w:t>
            </w:r>
            <w:r w:rsidR="009B6D33" w:rsidRPr="003664CE">
              <w:rPr>
                <w:bCs/>
              </w:rPr>
              <w:t xml:space="preserve"> </w:t>
            </w:r>
          </w:p>
        </w:tc>
      </w:tr>
      <w:tr w:rsidR="00635E5E" w:rsidTr="003664CE">
        <w:trPr>
          <w:trHeight w:val="611"/>
          <w:jc w:val="center"/>
        </w:trPr>
        <w:tc>
          <w:tcPr>
            <w:tcW w:w="2419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230" w:type="dxa"/>
            <w:vAlign w:val="center"/>
          </w:tcPr>
          <w:p w:rsidR="00493ACC" w:rsidRPr="00493ACC" w:rsidRDefault="00493ACC" w:rsidP="00493ACC">
            <w:pPr>
              <w:rPr>
                <w:bCs/>
              </w:rPr>
            </w:pPr>
            <w:proofErr w:type="gramStart"/>
            <w:r w:rsidRPr="00493ACC">
              <w:rPr>
                <w:bCs/>
              </w:rPr>
              <w:t>a</w:t>
            </w:r>
            <w:proofErr w:type="gramEnd"/>
            <w:r w:rsidRPr="00493ACC">
              <w:rPr>
                <w:bCs/>
              </w:rPr>
              <w:t>. Yoğunluğun madde için ayırt edici bir özellik olduğu vurgulanır.</w:t>
            </w:r>
          </w:p>
          <w:p w:rsidR="00635E5E" w:rsidRPr="003A1D8B" w:rsidRDefault="00493ACC" w:rsidP="00493ACC">
            <w:pPr>
              <w:rPr>
                <w:bCs/>
              </w:rPr>
            </w:pPr>
            <w:proofErr w:type="gramStart"/>
            <w:r w:rsidRPr="00493ACC">
              <w:rPr>
                <w:bCs/>
              </w:rPr>
              <w:t>b</w:t>
            </w:r>
            <w:proofErr w:type="gramEnd"/>
            <w:r w:rsidRPr="00493ACC">
              <w:rPr>
                <w:bCs/>
              </w:rPr>
              <w:t>. Yoğunluğun birimi olarak g/cm</w:t>
            </w:r>
            <w:bookmarkStart w:id="0" w:name="_GoBack"/>
            <w:r w:rsidRPr="004B3907">
              <w:rPr>
                <w:bCs/>
                <w:vertAlign w:val="superscript"/>
              </w:rPr>
              <w:t>3</w:t>
            </w:r>
            <w:bookmarkEnd w:id="0"/>
            <w:r w:rsidRPr="00493ACC">
              <w:rPr>
                <w:bCs/>
              </w:rPr>
              <w:t xml:space="preserve"> kullanılır.</w:t>
            </w:r>
          </w:p>
        </w:tc>
      </w:tr>
      <w:tr w:rsidR="00635E5E" w:rsidTr="003664CE">
        <w:trPr>
          <w:trHeight w:val="613"/>
          <w:jc w:val="center"/>
        </w:trPr>
        <w:tc>
          <w:tcPr>
            <w:tcW w:w="2419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230" w:type="dxa"/>
            <w:vAlign w:val="center"/>
          </w:tcPr>
          <w:p w:rsidR="00493ACC" w:rsidRPr="009B6D33" w:rsidRDefault="009B6D33" w:rsidP="00231E17">
            <w:pPr>
              <w:rPr>
                <w:bCs/>
              </w:rPr>
            </w:pPr>
            <w:r w:rsidRPr="009B6D33">
              <w:rPr>
                <w:bCs/>
              </w:rPr>
              <w:t xml:space="preserve">Birbirine </w:t>
            </w:r>
            <w:r w:rsidR="003A10DC">
              <w:rPr>
                <w:bCs/>
              </w:rPr>
              <w:t>İçerisinde Çözünmeyen Sıvıların Y</w:t>
            </w:r>
            <w:r w:rsidRPr="009B6D33">
              <w:rPr>
                <w:bCs/>
              </w:rPr>
              <w:t>oğunluk</w:t>
            </w:r>
            <w:r w:rsidR="003A10DC">
              <w:rPr>
                <w:bCs/>
              </w:rPr>
              <w:t>larını Karşılaştırma</w:t>
            </w:r>
            <w:r w:rsidR="009046A8" w:rsidRPr="00493ACC">
              <w:rPr>
                <w:bCs/>
              </w:rPr>
              <w:t xml:space="preserve"> </w:t>
            </w:r>
            <w:r>
              <w:rPr>
                <w:bCs/>
              </w:rPr>
              <w:t>(D.K. Sayfa: 1</w:t>
            </w:r>
            <w:r w:rsidR="003A10DC">
              <w:rPr>
                <w:bCs/>
              </w:rPr>
              <w:t>18</w:t>
            </w:r>
            <w:r w:rsidR="004B59EC">
              <w:rPr>
                <w:bCs/>
              </w:rPr>
              <w:t>)</w:t>
            </w:r>
          </w:p>
        </w:tc>
      </w:tr>
      <w:tr w:rsidR="00635E5E" w:rsidTr="003664CE">
        <w:trPr>
          <w:trHeight w:val="1125"/>
          <w:jc w:val="center"/>
        </w:trPr>
        <w:tc>
          <w:tcPr>
            <w:tcW w:w="2419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230" w:type="dxa"/>
            <w:vAlign w:val="center"/>
          </w:tcPr>
          <w:p w:rsidR="00927A25" w:rsidRDefault="003A10DC" w:rsidP="003A10D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1CA1623" wp14:editId="143A582C">
                  <wp:extent cx="5399405" cy="2829415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8623" cy="283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0DC" w:rsidRDefault="003A10DC" w:rsidP="003A10D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06CD07F" wp14:editId="2AB63BDD">
                  <wp:extent cx="5398967" cy="2596515"/>
                  <wp:effectExtent l="0" t="0" r="0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1576" cy="259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64CE" w:rsidRDefault="003664CE" w:rsidP="003A10DC">
            <w:pPr>
              <w:rPr>
                <w:rFonts w:ascii="Calibri" w:hAnsi="Calibri" w:cs="Calibri"/>
                <w:sz w:val="20"/>
                <w:szCs w:val="20"/>
              </w:rPr>
            </w:pPr>
          </w:p>
          <w:p w:rsidR="003A10DC" w:rsidRDefault="003A10DC" w:rsidP="003A10D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95D1D2" wp14:editId="6E56651C">
                  <wp:extent cx="5400000" cy="2439602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439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0DC" w:rsidRDefault="003A10DC" w:rsidP="003A10D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86CECE" wp14:editId="6C81806D">
                  <wp:extent cx="5400000" cy="2889428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88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0DC" w:rsidRDefault="003A10DC" w:rsidP="003A10D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AC15B69" wp14:editId="6FB8AB23">
                  <wp:extent cx="5400000" cy="2666602"/>
                  <wp:effectExtent l="0" t="0" r="0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666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0DC" w:rsidRDefault="003A10DC" w:rsidP="003A10D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320AEF" wp14:editId="3FBA6810">
                  <wp:extent cx="5400000" cy="1701198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701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0DC" w:rsidRDefault="003A10DC" w:rsidP="003A10DC">
            <w:pPr>
              <w:rPr>
                <w:rFonts w:ascii="Calibri" w:hAnsi="Calibri" w:cs="Calibri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D1FB73" wp14:editId="2EAB35B1">
                  <wp:extent cx="5400000" cy="3308465"/>
                  <wp:effectExtent l="0" t="0" r="0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30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0DC" w:rsidRPr="00927A25" w:rsidRDefault="003A10DC" w:rsidP="003A10DC">
            <w:pP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631" w:type="dxa"/>
        <w:jc w:val="center"/>
        <w:tblLook w:val="04A0" w:firstRow="1" w:lastRow="0" w:firstColumn="1" w:lastColumn="0" w:noHBand="0" w:noVBand="1"/>
      </w:tblPr>
      <w:tblGrid>
        <w:gridCol w:w="2518"/>
        <w:gridCol w:w="8113"/>
      </w:tblGrid>
      <w:tr w:rsidR="00635E5E" w:rsidTr="003A10DC">
        <w:trPr>
          <w:trHeight w:val="1376"/>
          <w:jc w:val="center"/>
        </w:trPr>
        <w:tc>
          <w:tcPr>
            <w:tcW w:w="251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113" w:type="dxa"/>
          </w:tcPr>
          <w:p w:rsidR="003A10DC" w:rsidRPr="003A10DC" w:rsidRDefault="003A10DC" w:rsidP="003A10DC">
            <w:proofErr w:type="spellStart"/>
            <w:r w:rsidRPr="003A10DC">
              <w:t>Hazırbulunuşluk</w:t>
            </w:r>
            <w:proofErr w:type="spellEnd"/>
            <w:r w:rsidRPr="003A10DC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3A10DC">
              <w:t>grid</w:t>
            </w:r>
            <w:proofErr w:type="spellEnd"/>
            <w:r w:rsidRPr="003A10DC">
              <w:t xml:space="preserve">, </w:t>
            </w:r>
            <w:proofErr w:type="spellStart"/>
            <w:r w:rsidRPr="003A10DC">
              <w:t>tanılayıcı</w:t>
            </w:r>
            <w:proofErr w:type="spellEnd"/>
            <w:r w:rsidRPr="003A10DC">
              <w:t xml:space="preserve"> dallanmış ağaç, kelime ilişkilendirme, öz ve akran değerlendirme, grup değerlendirme, projeler, gözlem formları vb. tekniklerinde uygun olanları.</w:t>
            </w:r>
          </w:p>
          <w:p w:rsidR="00635E5E" w:rsidRDefault="003A10DC" w:rsidP="003664CE">
            <w:pPr>
              <w:numPr>
                <w:ilvl w:val="0"/>
                <w:numId w:val="49"/>
              </w:numPr>
            </w:pPr>
            <w:r w:rsidRPr="003A10DC">
              <w:t>Ders kitabı 1</w:t>
            </w:r>
            <w:r>
              <w:t>21-122</w:t>
            </w:r>
            <w:r w:rsidR="003664CE">
              <w:t>-123-124-125</w:t>
            </w:r>
            <w:r w:rsidRPr="003A10DC">
              <w:t>. Sayfalardaki “Öğrendiklerimizi Değerlendirelim” çalışmaları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3085"/>
        <w:gridCol w:w="7404"/>
      </w:tblGrid>
      <w:tr w:rsidR="00635E5E" w:rsidTr="003A10DC">
        <w:trPr>
          <w:trHeight w:val="751"/>
          <w:jc w:val="center"/>
        </w:trPr>
        <w:tc>
          <w:tcPr>
            <w:tcW w:w="3085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404" w:type="dxa"/>
          </w:tcPr>
          <w:p w:rsidR="00635E5E" w:rsidRDefault="00635E5E" w:rsidP="003A1D8B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0" w:type="auto"/>
        <w:jc w:val="center"/>
        <w:tblLook w:val="04A0" w:firstRow="1" w:lastRow="0" w:firstColumn="1" w:lastColumn="0" w:noHBand="0" w:noVBand="1"/>
      </w:tblPr>
      <w:tblGrid>
        <w:gridCol w:w="4503"/>
        <w:gridCol w:w="5986"/>
      </w:tblGrid>
      <w:tr w:rsidR="0043426E" w:rsidTr="003A10DC">
        <w:trPr>
          <w:trHeight w:val="692"/>
          <w:jc w:val="center"/>
        </w:trPr>
        <w:tc>
          <w:tcPr>
            <w:tcW w:w="4503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986" w:type="dxa"/>
            <w:vAlign w:val="center"/>
          </w:tcPr>
          <w:p w:rsidR="003A10DC" w:rsidRPr="001A2992" w:rsidRDefault="003A10DC" w:rsidP="003A10DC">
            <w:r w:rsidRPr="001A2992">
              <w:t>Enerji Tasarrufu Haftası</w:t>
            </w:r>
          </w:p>
          <w:p w:rsidR="000E120A" w:rsidRPr="008D3BD2" w:rsidRDefault="003A10DC" w:rsidP="003A10DC">
            <w:r w:rsidRPr="001A2992">
              <w:t>Ocak ayının 2. haftası</w:t>
            </w:r>
          </w:p>
        </w:tc>
      </w:tr>
    </w:tbl>
    <w:p w:rsidR="00125FE2" w:rsidRDefault="00125FE2">
      <w:pPr>
        <w:rPr>
          <w:b/>
          <w:color w:val="FF0000"/>
        </w:rPr>
      </w:pPr>
    </w:p>
    <w:p w:rsidR="00125FE2" w:rsidRPr="00125FE2" w:rsidRDefault="00125FE2" w:rsidP="00A46C22">
      <w:pPr>
        <w:spacing w:after="0"/>
        <w:jc w:val="center"/>
        <w:rPr>
          <w:b/>
        </w:rPr>
      </w:pPr>
      <w:proofErr w:type="gramStart"/>
      <w:r w:rsidRPr="00125FE2">
        <w:rPr>
          <w:b/>
        </w:rPr>
        <w:t>…………………………………..</w:t>
      </w:r>
      <w:proofErr w:type="gramEnd"/>
      <w:r w:rsidRPr="00125FE2">
        <w:rPr>
          <w:b/>
        </w:rPr>
        <w:t xml:space="preserve">                                                                                    </w:t>
      </w:r>
      <w:r>
        <w:rPr>
          <w:b/>
        </w:rPr>
        <w:t xml:space="preserve">    </w:t>
      </w:r>
      <w:r w:rsidRPr="00125FE2">
        <w:rPr>
          <w:b/>
        </w:rPr>
        <w:t>Uygundur</w:t>
      </w:r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</w:t>
      </w:r>
      <w:r w:rsidRPr="00125FE2">
        <w:rPr>
          <w:b/>
        </w:rPr>
        <w:t xml:space="preserve">Fen Bilimleri Öğretmeni                                                                         </w:t>
      </w:r>
      <w:proofErr w:type="gramStart"/>
      <w:r w:rsidRPr="00125FE2">
        <w:rPr>
          <w:b/>
        </w:rPr>
        <w:t>………………………………………</w:t>
      </w:r>
      <w:proofErr w:type="gramEnd"/>
    </w:p>
    <w:p w:rsidR="00125FE2" w:rsidRPr="00125FE2" w:rsidRDefault="00125FE2" w:rsidP="00A46C22">
      <w:pPr>
        <w:spacing w:after="0"/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</w:t>
      </w:r>
      <w:r w:rsidRPr="00125FE2">
        <w:rPr>
          <w:b/>
        </w:rPr>
        <w:t>Okul Müdürü</w:t>
      </w:r>
    </w:p>
    <w:p w:rsidR="00125FE2" w:rsidRDefault="00125FE2">
      <w:pPr>
        <w:rPr>
          <w:b/>
          <w:color w:val="FF0000"/>
        </w:rPr>
      </w:pPr>
    </w:p>
    <w:p w:rsidR="00125FE2" w:rsidRPr="00B95AED" w:rsidRDefault="004B3907" w:rsidP="00125FE2">
      <w:pPr>
        <w:jc w:val="center"/>
        <w:rPr>
          <w:b/>
          <w:sz w:val="96"/>
          <w:szCs w:val="24"/>
        </w:rPr>
      </w:pPr>
      <w:hyperlink r:id="rId14" w:history="1">
        <w:r w:rsidR="00125FE2" w:rsidRPr="00B95AED">
          <w:rPr>
            <w:rStyle w:val="Kpr"/>
            <w:b/>
            <w:sz w:val="96"/>
            <w:szCs w:val="24"/>
          </w:rPr>
          <w:t>www.FenEhli.com</w:t>
        </w:r>
      </w:hyperlink>
    </w:p>
    <w:sectPr w:rsidR="00125FE2" w:rsidRPr="00B95AED" w:rsidSect="00A46C22">
      <w:pgSz w:w="11906" w:h="16838"/>
      <w:pgMar w:top="284" w:right="707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E101B"/>
    <w:multiLevelType w:val="hybridMultilevel"/>
    <w:tmpl w:val="276245C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9648C1"/>
    <w:multiLevelType w:val="hybridMultilevel"/>
    <w:tmpl w:val="B52830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7A6225"/>
    <w:multiLevelType w:val="hybridMultilevel"/>
    <w:tmpl w:val="FD9E3F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6A2BE0"/>
    <w:multiLevelType w:val="hybridMultilevel"/>
    <w:tmpl w:val="FD2AE64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B4081E"/>
    <w:multiLevelType w:val="hybridMultilevel"/>
    <w:tmpl w:val="4992CE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445FF2"/>
    <w:multiLevelType w:val="hybridMultilevel"/>
    <w:tmpl w:val="7D909988"/>
    <w:lvl w:ilvl="0" w:tplc="A6BE66D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72B0EF5"/>
    <w:multiLevelType w:val="hybridMultilevel"/>
    <w:tmpl w:val="F6245CB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922E0A"/>
    <w:multiLevelType w:val="hybridMultilevel"/>
    <w:tmpl w:val="E4FA05D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E14E58"/>
    <w:multiLevelType w:val="hybridMultilevel"/>
    <w:tmpl w:val="BCE4079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E1420F"/>
    <w:multiLevelType w:val="hybridMultilevel"/>
    <w:tmpl w:val="15EECB0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93714A"/>
    <w:multiLevelType w:val="hybridMultilevel"/>
    <w:tmpl w:val="E108AB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3F2A53"/>
    <w:multiLevelType w:val="hybridMultilevel"/>
    <w:tmpl w:val="FAA66D5E"/>
    <w:lvl w:ilvl="0" w:tplc="041F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25A31279"/>
    <w:multiLevelType w:val="hybridMultilevel"/>
    <w:tmpl w:val="DB9CACD2"/>
    <w:lvl w:ilvl="0" w:tplc="67A0E2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C349ED"/>
    <w:multiLevelType w:val="hybridMultilevel"/>
    <w:tmpl w:val="7B14203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5D5B8B"/>
    <w:multiLevelType w:val="multilevel"/>
    <w:tmpl w:val="57D8584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BC1340B"/>
    <w:multiLevelType w:val="hybridMultilevel"/>
    <w:tmpl w:val="75162E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F0484E"/>
    <w:multiLevelType w:val="hybridMultilevel"/>
    <w:tmpl w:val="368C172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803399"/>
    <w:multiLevelType w:val="hybridMultilevel"/>
    <w:tmpl w:val="7AC42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4017B3"/>
    <w:multiLevelType w:val="hybridMultilevel"/>
    <w:tmpl w:val="B7909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9A010B"/>
    <w:multiLevelType w:val="hybridMultilevel"/>
    <w:tmpl w:val="6D467B5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7FF0087"/>
    <w:multiLevelType w:val="hybridMultilevel"/>
    <w:tmpl w:val="C31EE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902291"/>
    <w:multiLevelType w:val="hybridMultilevel"/>
    <w:tmpl w:val="8884B1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EF3EC6"/>
    <w:multiLevelType w:val="hybridMultilevel"/>
    <w:tmpl w:val="C046EED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A93D88"/>
    <w:multiLevelType w:val="hybridMultilevel"/>
    <w:tmpl w:val="AFF26424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9E1F93"/>
    <w:multiLevelType w:val="hybridMultilevel"/>
    <w:tmpl w:val="1B32D3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3261C4"/>
    <w:multiLevelType w:val="hybridMultilevel"/>
    <w:tmpl w:val="EB5E0F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4BF1024"/>
    <w:multiLevelType w:val="hybridMultilevel"/>
    <w:tmpl w:val="0196111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4EA102C"/>
    <w:multiLevelType w:val="hybridMultilevel"/>
    <w:tmpl w:val="489CF12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50F0AF8"/>
    <w:multiLevelType w:val="multilevel"/>
    <w:tmpl w:val="0D48EF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8260CEC"/>
    <w:multiLevelType w:val="hybridMultilevel"/>
    <w:tmpl w:val="B1547FB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9BF6A6B"/>
    <w:multiLevelType w:val="hybridMultilevel"/>
    <w:tmpl w:val="D08E77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A63765F"/>
    <w:multiLevelType w:val="hybridMultilevel"/>
    <w:tmpl w:val="93F818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AE56CA4"/>
    <w:multiLevelType w:val="hybridMultilevel"/>
    <w:tmpl w:val="1E6A1D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F105FC9"/>
    <w:multiLevelType w:val="hybridMultilevel"/>
    <w:tmpl w:val="B7945CA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16C663C"/>
    <w:multiLevelType w:val="hybridMultilevel"/>
    <w:tmpl w:val="A5CAB10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2BA5F68"/>
    <w:multiLevelType w:val="hybridMultilevel"/>
    <w:tmpl w:val="E5766CE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30C2ACA"/>
    <w:multiLevelType w:val="hybridMultilevel"/>
    <w:tmpl w:val="96166D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FDA68DB"/>
    <w:multiLevelType w:val="hybridMultilevel"/>
    <w:tmpl w:val="B582E6B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5220A4E"/>
    <w:multiLevelType w:val="hybridMultilevel"/>
    <w:tmpl w:val="22C68B7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A052002"/>
    <w:multiLevelType w:val="hybridMultilevel"/>
    <w:tmpl w:val="43A6965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D7C0B7C"/>
    <w:multiLevelType w:val="hybridMultilevel"/>
    <w:tmpl w:val="7FAA2E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06948C7"/>
    <w:multiLevelType w:val="hybridMultilevel"/>
    <w:tmpl w:val="797E4E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11623F9"/>
    <w:multiLevelType w:val="hybridMultilevel"/>
    <w:tmpl w:val="81AC32A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1F64C0D"/>
    <w:multiLevelType w:val="hybridMultilevel"/>
    <w:tmpl w:val="B1B4E00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CDB310E"/>
    <w:multiLevelType w:val="hybridMultilevel"/>
    <w:tmpl w:val="25C4310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44"/>
  </w:num>
  <w:num w:numId="3">
    <w:abstractNumId w:val="32"/>
  </w:num>
  <w:num w:numId="4">
    <w:abstractNumId w:val="1"/>
  </w:num>
  <w:num w:numId="5">
    <w:abstractNumId w:val="22"/>
  </w:num>
  <w:num w:numId="6">
    <w:abstractNumId w:val="5"/>
  </w:num>
  <w:num w:numId="7">
    <w:abstractNumId w:val="28"/>
  </w:num>
  <w:num w:numId="8">
    <w:abstractNumId w:val="19"/>
  </w:num>
  <w:num w:numId="9">
    <w:abstractNumId w:val="23"/>
  </w:num>
  <w:num w:numId="10">
    <w:abstractNumId w:val="11"/>
  </w:num>
  <w:num w:numId="11">
    <w:abstractNumId w:val="24"/>
  </w:num>
  <w:num w:numId="12">
    <w:abstractNumId w:val="42"/>
  </w:num>
  <w:num w:numId="13">
    <w:abstractNumId w:val="2"/>
  </w:num>
  <w:num w:numId="14">
    <w:abstractNumId w:val="18"/>
  </w:num>
  <w:num w:numId="15">
    <w:abstractNumId w:val="40"/>
  </w:num>
  <w:num w:numId="16">
    <w:abstractNumId w:val="10"/>
  </w:num>
  <w:num w:numId="17">
    <w:abstractNumId w:val="34"/>
  </w:num>
  <w:num w:numId="18">
    <w:abstractNumId w:val="13"/>
  </w:num>
  <w:num w:numId="19">
    <w:abstractNumId w:val="6"/>
  </w:num>
  <w:num w:numId="20">
    <w:abstractNumId w:val="3"/>
  </w:num>
  <w:num w:numId="21">
    <w:abstractNumId w:val="47"/>
  </w:num>
  <w:num w:numId="22">
    <w:abstractNumId w:val="30"/>
  </w:num>
  <w:num w:numId="23">
    <w:abstractNumId w:val="4"/>
  </w:num>
  <w:num w:numId="24">
    <w:abstractNumId w:val="35"/>
  </w:num>
  <w:num w:numId="25">
    <w:abstractNumId w:val="36"/>
  </w:num>
  <w:num w:numId="26">
    <w:abstractNumId w:val="48"/>
  </w:num>
  <w:num w:numId="27">
    <w:abstractNumId w:val="27"/>
  </w:num>
  <w:num w:numId="28">
    <w:abstractNumId w:val="46"/>
  </w:num>
  <w:num w:numId="29">
    <w:abstractNumId w:val="16"/>
  </w:num>
  <w:num w:numId="30">
    <w:abstractNumId w:val="31"/>
  </w:num>
  <w:num w:numId="31">
    <w:abstractNumId w:val="29"/>
  </w:num>
  <w:num w:numId="32">
    <w:abstractNumId w:val="0"/>
  </w:num>
  <w:num w:numId="33">
    <w:abstractNumId w:val="21"/>
  </w:num>
  <w:num w:numId="34">
    <w:abstractNumId w:val="8"/>
  </w:num>
  <w:num w:numId="35">
    <w:abstractNumId w:val="33"/>
  </w:num>
  <w:num w:numId="36">
    <w:abstractNumId w:val="9"/>
  </w:num>
  <w:num w:numId="37">
    <w:abstractNumId w:val="38"/>
  </w:num>
  <w:num w:numId="38">
    <w:abstractNumId w:val="39"/>
  </w:num>
  <w:num w:numId="39">
    <w:abstractNumId w:val="41"/>
  </w:num>
  <w:num w:numId="40">
    <w:abstractNumId w:val="15"/>
  </w:num>
  <w:num w:numId="41">
    <w:abstractNumId w:val="49"/>
  </w:num>
  <w:num w:numId="42">
    <w:abstractNumId w:val="37"/>
  </w:num>
  <w:num w:numId="43">
    <w:abstractNumId w:val="17"/>
  </w:num>
  <w:num w:numId="44">
    <w:abstractNumId w:val="25"/>
  </w:num>
  <w:num w:numId="45">
    <w:abstractNumId w:val="45"/>
  </w:num>
  <w:num w:numId="46">
    <w:abstractNumId w:val="43"/>
  </w:num>
  <w:num w:numId="47">
    <w:abstractNumId w:val="20"/>
  </w:num>
  <w:num w:numId="48">
    <w:abstractNumId w:val="12"/>
  </w:num>
  <w:num w:numId="49">
    <w:abstractNumId w:val="26"/>
  </w:num>
  <w:num w:numId="5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42BA6"/>
    <w:rsid w:val="00067413"/>
    <w:rsid w:val="000E120A"/>
    <w:rsid w:val="00125FE2"/>
    <w:rsid w:val="0018041D"/>
    <w:rsid w:val="001A2992"/>
    <w:rsid w:val="0021528A"/>
    <w:rsid w:val="00231E17"/>
    <w:rsid w:val="00276317"/>
    <w:rsid w:val="0031671E"/>
    <w:rsid w:val="003664CE"/>
    <w:rsid w:val="00385926"/>
    <w:rsid w:val="003A10DC"/>
    <w:rsid w:val="003A1D8B"/>
    <w:rsid w:val="0043426E"/>
    <w:rsid w:val="004512DC"/>
    <w:rsid w:val="004644DE"/>
    <w:rsid w:val="00493ACC"/>
    <w:rsid w:val="004B3907"/>
    <w:rsid w:val="004B59EC"/>
    <w:rsid w:val="00635E5E"/>
    <w:rsid w:val="006C296D"/>
    <w:rsid w:val="007D7A3A"/>
    <w:rsid w:val="00825AAD"/>
    <w:rsid w:val="008D3BD2"/>
    <w:rsid w:val="008E02E2"/>
    <w:rsid w:val="009046A8"/>
    <w:rsid w:val="00927A25"/>
    <w:rsid w:val="009415AC"/>
    <w:rsid w:val="00951131"/>
    <w:rsid w:val="00953B28"/>
    <w:rsid w:val="009B6D33"/>
    <w:rsid w:val="00A46C22"/>
    <w:rsid w:val="00B56415"/>
    <w:rsid w:val="00B77C5E"/>
    <w:rsid w:val="00B95AED"/>
    <w:rsid w:val="00D84B6A"/>
    <w:rsid w:val="00ED18CD"/>
    <w:rsid w:val="00F2160C"/>
    <w:rsid w:val="00F249BD"/>
    <w:rsid w:val="00F57C35"/>
    <w:rsid w:val="00FB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1A487C-D054-4DFA-9FBE-26368EE61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4512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4512DC"/>
    <w:rPr>
      <w:b/>
      <w:bCs/>
    </w:rPr>
  </w:style>
  <w:style w:type="character" w:customStyle="1" w:styleId="apple-converted-space">
    <w:name w:val="apple-converted-space"/>
    <w:basedOn w:val="VarsaylanParagrafYazTipi"/>
    <w:rsid w:val="004512DC"/>
  </w:style>
  <w:style w:type="table" w:styleId="DzTablo1">
    <w:name w:val="Plain Table 1"/>
    <w:basedOn w:val="NormalTablo"/>
    <w:uiPriority w:val="41"/>
    <w:rsid w:val="00042BA6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KlavuzTablo5Koyu-Vurgu5">
    <w:name w:val="Grid Table 5 Dark Accent 5"/>
    <w:basedOn w:val="NormalTablo"/>
    <w:uiPriority w:val="50"/>
    <w:rsid w:val="00493ACC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9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97309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5439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6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fenehli.com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FenEhl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1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İmam-Hatip</dc:creator>
  <cp:keywords/>
  <dc:description/>
  <cp:lastModifiedBy>Ömer Erdemir</cp:lastModifiedBy>
  <cp:revision>25</cp:revision>
  <dcterms:created xsi:type="dcterms:W3CDTF">2015-10-31T14:42:00Z</dcterms:created>
  <dcterms:modified xsi:type="dcterms:W3CDTF">2018-01-07T01:30:00Z</dcterms:modified>
</cp:coreProperties>
</file>