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17D6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59"/>
        <w:gridCol w:w="5245"/>
        <w:gridCol w:w="2925"/>
      </w:tblGrid>
      <w:tr w:rsidR="00635E5E" w:rsidTr="00117D67">
        <w:trPr>
          <w:trHeight w:val="271"/>
          <w:jc w:val="center"/>
        </w:trPr>
        <w:tc>
          <w:tcPr>
            <w:tcW w:w="23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45" w:type="dxa"/>
          </w:tcPr>
          <w:p w:rsidR="00635E5E" w:rsidRDefault="00635E5E">
            <w:r>
              <w:t>Fen Bilimleri</w:t>
            </w:r>
          </w:p>
        </w:tc>
        <w:tc>
          <w:tcPr>
            <w:tcW w:w="2925" w:type="dxa"/>
          </w:tcPr>
          <w:p w:rsidR="00635E5E" w:rsidRDefault="00A324A3" w:rsidP="00117D67">
            <w:r>
              <w:t>19</w:t>
            </w:r>
            <w:r w:rsidR="00635E5E">
              <w:t>.</w:t>
            </w:r>
            <w:r w:rsidR="00685FFD">
              <w:t xml:space="preserve"> </w:t>
            </w:r>
            <w:r w:rsidR="00635E5E">
              <w:t xml:space="preserve">Hafta </w:t>
            </w:r>
            <w:r w:rsidR="00117D67">
              <w:t>(</w:t>
            </w:r>
            <w:r w:rsidR="00753255">
              <w:t>5 – 9</w:t>
            </w:r>
            <w:r w:rsidR="009046A8">
              <w:t xml:space="preserve"> </w:t>
            </w:r>
            <w:r w:rsidR="007375A3">
              <w:t>Şubat</w:t>
            </w:r>
            <w:r w:rsidR="00117D67">
              <w:t xml:space="preserve"> 2018)</w:t>
            </w:r>
          </w:p>
        </w:tc>
      </w:tr>
      <w:tr w:rsidR="00635E5E" w:rsidTr="00753255">
        <w:trPr>
          <w:trHeight w:val="287"/>
          <w:jc w:val="center"/>
        </w:trPr>
        <w:tc>
          <w:tcPr>
            <w:tcW w:w="23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7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753255">
        <w:trPr>
          <w:trHeight w:val="271"/>
          <w:jc w:val="center"/>
        </w:trPr>
        <w:tc>
          <w:tcPr>
            <w:tcW w:w="23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70" w:type="dxa"/>
            <w:gridSpan w:val="2"/>
          </w:tcPr>
          <w:p w:rsidR="00635E5E" w:rsidRDefault="007375A3" w:rsidP="007375A3">
            <w:r>
              <w:t>4</w:t>
            </w:r>
            <w:r w:rsidR="00635E5E">
              <w:t>.Ünite:</w:t>
            </w:r>
            <w:r w:rsidR="0018041D">
              <w:t xml:space="preserve"> </w:t>
            </w:r>
            <w:r>
              <w:t>Işık ve Ses</w:t>
            </w:r>
          </w:p>
        </w:tc>
      </w:tr>
      <w:tr w:rsidR="00635E5E" w:rsidTr="00753255">
        <w:trPr>
          <w:trHeight w:val="287"/>
          <w:jc w:val="center"/>
        </w:trPr>
        <w:tc>
          <w:tcPr>
            <w:tcW w:w="23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70" w:type="dxa"/>
            <w:gridSpan w:val="2"/>
          </w:tcPr>
          <w:p w:rsidR="00635E5E" w:rsidRPr="008E02E2" w:rsidRDefault="007375A3" w:rsidP="009046A8">
            <w:pPr>
              <w:rPr>
                <w:bCs/>
              </w:rPr>
            </w:pPr>
            <w:r>
              <w:rPr>
                <w:bCs/>
              </w:rPr>
              <w:t>Işığın Yansıması</w:t>
            </w:r>
            <w:r w:rsidR="00A324A3">
              <w:rPr>
                <w:bCs/>
              </w:rPr>
              <w:t xml:space="preserve"> / Sesin Maddeyle Etkileşmesi</w:t>
            </w:r>
          </w:p>
        </w:tc>
      </w:tr>
      <w:tr w:rsidR="00635E5E" w:rsidTr="00753255">
        <w:trPr>
          <w:trHeight w:val="287"/>
          <w:jc w:val="center"/>
        </w:trPr>
        <w:tc>
          <w:tcPr>
            <w:tcW w:w="23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7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20"/>
        <w:gridCol w:w="8244"/>
      </w:tblGrid>
      <w:tr w:rsidR="00635E5E" w:rsidTr="00117D67">
        <w:trPr>
          <w:trHeight w:val="733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44" w:type="dxa"/>
            <w:vAlign w:val="center"/>
          </w:tcPr>
          <w:p w:rsidR="007375A3" w:rsidRDefault="007375A3" w:rsidP="00493ACC">
            <w:pPr>
              <w:jc w:val="both"/>
              <w:rPr>
                <w:bCs/>
              </w:rPr>
            </w:pPr>
            <w:bookmarkStart w:id="0" w:name="_GoBack"/>
            <w:r w:rsidRPr="007375A3">
              <w:rPr>
                <w:bCs/>
              </w:rPr>
              <w:t>6.4.1.2. Işığın yansımasında gelen ışın, yansıyan ışın ve yüzeyin normali arasındaki ilişkiyi açıklar</w:t>
            </w:r>
            <w:hyperlink r:id="rId5" w:history="1">
              <w:r w:rsidRPr="00671B41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A324A3" w:rsidRPr="00042BA6" w:rsidRDefault="00A324A3" w:rsidP="00493ACC">
            <w:pPr>
              <w:jc w:val="both"/>
              <w:rPr>
                <w:bCs/>
              </w:rPr>
            </w:pPr>
            <w:r w:rsidRPr="00A324A3">
              <w:rPr>
                <w:bCs/>
              </w:rPr>
              <w:t>6.4.2.1. Sesin madde ile etkileşimi sonucunda oluşabilecek durumları kavrar</w:t>
            </w:r>
            <w:hyperlink r:id="rId6" w:history="1">
              <w:r w:rsidR="00671B41" w:rsidRPr="00671B41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bookmarkEnd w:id="0"/>
          </w:p>
        </w:tc>
      </w:tr>
      <w:tr w:rsidR="00635E5E" w:rsidTr="00117D67">
        <w:trPr>
          <w:trHeight w:val="677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44" w:type="dxa"/>
            <w:vAlign w:val="center"/>
          </w:tcPr>
          <w:p w:rsidR="00685FFD" w:rsidRDefault="00685FFD" w:rsidP="00685FFD">
            <w:pPr>
              <w:rPr>
                <w:bCs/>
              </w:rPr>
            </w:pPr>
            <w:r>
              <w:rPr>
                <w:bCs/>
              </w:rPr>
              <w:t>Düzgün yansıma</w:t>
            </w:r>
          </w:p>
          <w:p w:rsidR="00685FF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Dağınık</w:t>
            </w:r>
            <w:r>
              <w:rPr>
                <w:bCs/>
              </w:rPr>
              <w:t xml:space="preserve"> yansıma</w:t>
            </w:r>
            <w:r w:rsidRPr="00685FFD">
              <w:rPr>
                <w:bCs/>
              </w:rPr>
              <w:t xml:space="preserve"> </w:t>
            </w:r>
          </w:p>
          <w:p w:rsidR="00685FFD" w:rsidRDefault="00685FFD" w:rsidP="00685FFD">
            <w:pPr>
              <w:rPr>
                <w:bCs/>
              </w:rPr>
            </w:pPr>
            <w:r>
              <w:rPr>
                <w:bCs/>
              </w:rPr>
              <w:t>Gelen ışın</w:t>
            </w:r>
          </w:p>
          <w:p w:rsidR="00685FF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Yansıyan</w:t>
            </w:r>
            <w:r>
              <w:rPr>
                <w:bCs/>
              </w:rPr>
              <w:t xml:space="preserve"> ışın</w:t>
            </w:r>
          </w:p>
          <w:p w:rsidR="00685FF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Normal</w:t>
            </w:r>
          </w:p>
          <w:p w:rsidR="00685FF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Gelen</w:t>
            </w:r>
            <w:r>
              <w:rPr>
                <w:bCs/>
              </w:rPr>
              <w:t xml:space="preserve"> ışın</w:t>
            </w:r>
          </w:p>
          <w:p w:rsidR="00A324A3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Yansıyan</w:t>
            </w:r>
            <w:r>
              <w:rPr>
                <w:bCs/>
              </w:rPr>
              <w:t xml:space="preserve"> ışın ve </w:t>
            </w:r>
            <w:r w:rsidRPr="00685FFD">
              <w:rPr>
                <w:bCs/>
              </w:rPr>
              <w:t>yüzeyin normali arasındaki ilişki</w:t>
            </w:r>
          </w:p>
          <w:p w:rsidR="00685FFD" w:rsidRDefault="00685FFD" w:rsidP="00685FFD">
            <w:pPr>
              <w:rPr>
                <w:bCs/>
              </w:rPr>
            </w:pPr>
            <w:r>
              <w:rPr>
                <w:bCs/>
              </w:rPr>
              <w:t>Sesin yansıması</w:t>
            </w:r>
          </w:p>
          <w:p w:rsidR="00685FF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Sesin</w:t>
            </w:r>
            <w:r>
              <w:rPr>
                <w:bCs/>
              </w:rPr>
              <w:t xml:space="preserve"> soğrulması</w:t>
            </w:r>
          </w:p>
          <w:p w:rsidR="00685FFD" w:rsidRPr="00825AAD" w:rsidRDefault="00685FFD" w:rsidP="00685FFD">
            <w:pPr>
              <w:rPr>
                <w:bCs/>
              </w:rPr>
            </w:pPr>
            <w:r w:rsidRPr="00685FFD">
              <w:rPr>
                <w:bCs/>
              </w:rPr>
              <w:t>Ses yalıtımı</w:t>
            </w:r>
          </w:p>
        </w:tc>
      </w:tr>
      <w:tr w:rsidR="00635E5E" w:rsidTr="00117D67">
        <w:trPr>
          <w:trHeight w:val="629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44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117D67">
        <w:trPr>
          <w:trHeight w:val="514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44" w:type="dxa"/>
            <w:vAlign w:val="center"/>
          </w:tcPr>
          <w:p w:rsidR="00753255" w:rsidRDefault="00753255" w:rsidP="00753255">
            <w:pPr>
              <w:rPr>
                <w:bCs/>
              </w:rPr>
            </w:pPr>
            <w:r>
              <w:rPr>
                <w:bCs/>
              </w:rPr>
              <w:t>Işığın düzgün ve pürüzlü yüzeylerde yansımasını gözlemleme etkinliği için;</w:t>
            </w:r>
          </w:p>
          <w:p w:rsidR="00753255" w:rsidRPr="00BE535C" w:rsidRDefault="00753255" w:rsidP="00117D67">
            <w:pPr>
              <w:pStyle w:val="ListeParagraf"/>
              <w:numPr>
                <w:ilvl w:val="0"/>
                <w:numId w:val="1"/>
              </w:numPr>
              <w:rPr>
                <w:bCs/>
              </w:rPr>
            </w:pPr>
            <w:r w:rsidRPr="00BE535C">
              <w:rPr>
                <w:bCs/>
              </w:rPr>
              <w:t>El feneri, Siyah karton, Alüminyum folyo, makas, bant</w:t>
            </w:r>
          </w:p>
          <w:p w:rsidR="00753255" w:rsidRDefault="00753255" w:rsidP="00753255">
            <w:pPr>
              <w:rPr>
                <w:bCs/>
              </w:rPr>
            </w:pPr>
            <w:r>
              <w:rPr>
                <w:bCs/>
              </w:rPr>
              <w:t>Gelen ışın, yansıyan ışın ve normal arasındaki ilişkiyi açıklama</w:t>
            </w:r>
            <w:r w:rsidRPr="009B6D33">
              <w:rPr>
                <w:bCs/>
              </w:rPr>
              <w:t xml:space="preserve"> </w:t>
            </w:r>
            <w:r>
              <w:rPr>
                <w:bCs/>
              </w:rPr>
              <w:t>etkinliği için;</w:t>
            </w:r>
          </w:p>
          <w:p w:rsidR="00753255" w:rsidRPr="00753255" w:rsidRDefault="00753255" w:rsidP="00117D67">
            <w:pPr>
              <w:pStyle w:val="ListeParagraf"/>
              <w:numPr>
                <w:ilvl w:val="0"/>
                <w:numId w:val="1"/>
              </w:numPr>
              <w:rPr>
                <w:bCs/>
              </w:rPr>
            </w:pPr>
            <w:r w:rsidRPr="00753255">
              <w:rPr>
                <w:bCs/>
              </w:rPr>
              <w:t xml:space="preserve">Kareli kâğıt, lazer ışık kaynağı, düzlem ayna, </w:t>
            </w:r>
            <w:r w:rsidR="00117D67" w:rsidRPr="00753255">
              <w:rPr>
                <w:bCs/>
              </w:rPr>
              <w:t>açıölçer</w:t>
            </w:r>
            <w:r w:rsidRPr="00753255">
              <w:rPr>
                <w:bCs/>
              </w:rPr>
              <w:t>, kalem, oyun hamuru, cetvel</w:t>
            </w:r>
          </w:p>
          <w:p w:rsidR="00635E5E" w:rsidRDefault="00753255" w:rsidP="00825AAD">
            <w:pPr>
              <w:rPr>
                <w:bCs/>
              </w:rPr>
            </w:pPr>
            <w:r>
              <w:rPr>
                <w:bCs/>
              </w:rPr>
              <w:t>Bir kaynakta oluşan sesin yayılması sırasında karşılaştığı maddelerle etkileşiminin sonuçlarını gözlemleme</w:t>
            </w:r>
            <w:r w:rsidR="00493ACC">
              <w:rPr>
                <w:bCs/>
              </w:rPr>
              <w:t xml:space="preserve"> </w:t>
            </w:r>
            <w:r w:rsidR="004B59EC">
              <w:rPr>
                <w:bCs/>
              </w:rPr>
              <w:t>etkinliği için;</w:t>
            </w:r>
          </w:p>
          <w:p w:rsidR="00493ACC" w:rsidRPr="00B56260" w:rsidRDefault="00117D67" w:rsidP="00B56260">
            <w:pPr>
              <w:pStyle w:val="ListeParagraf"/>
              <w:numPr>
                <w:ilvl w:val="0"/>
                <w:numId w:val="1"/>
              </w:numPr>
              <w:rPr>
                <w:bCs/>
              </w:rPr>
            </w:pPr>
            <w:r w:rsidRPr="00117D67">
              <w:rPr>
                <w:bCs/>
              </w:rPr>
              <w:t>Çalar saat, Derin cam kap, saplı ekran, pamuk</w:t>
            </w:r>
          </w:p>
        </w:tc>
      </w:tr>
      <w:tr w:rsidR="00635E5E" w:rsidTr="00117D67">
        <w:trPr>
          <w:trHeight w:val="611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44" w:type="dxa"/>
            <w:vAlign w:val="center"/>
          </w:tcPr>
          <w:p w:rsidR="00A324A3" w:rsidRPr="003A1D8B" w:rsidRDefault="00685FFD" w:rsidP="00685FFD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635E5E" w:rsidTr="00117D67">
        <w:trPr>
          <w:trHeight w:val="613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44" w:type="dxa"/>
            <w:vAlign w:val="center"/>
          </w:tcPr>
          <w:p w:rsidR="00753255" w:rsidRDefault="00753255" w:rsidP="00753255">
            <w:pPr>
              <w:rPr>
                <w:bCs/>
              </w:rPr>
            </w:pPr>
            <w:r>
              <w:rPr>
                <w:bCs/>
              </w:rPr>
              <w:t>Işığın düzgün ve pürüzlü yüzeylerde yansımasını gözlemleme</w:t>
            </w:r>
            <w:r w:rsidRPr="00493ACC">
              <w:rPr>
                <w:bCs/>
              </w:rPr>
              <w:t xml:space="preserve"> </w:t>
            </w:r>
            <w:r>
              <w:rPr>
                <w:bCs/>
              </w:rPr>
              <w:t>(D.K. Sayfa: 129)</w:t>
            </w:r>
          </w:p>
          <w:p w:rsidR="00753255" w:rsidRDefault="00753255" w:rsidP="00753255">
            <w:pPr>
              <w:rPr>
                <w:bCs/>
              </w:rPr>
            </w:pPr>
            <w:r>
              <w:rPr>
                <w:bCs/>
              </w:rPr>
              <w:t>Gelen ışın, yansıyan ışın ve normal arasındaki ilişkiyi açıklama</w:t>
            </w:r>
            <w:r w:rsidRPr="009B6D33">
              <w:rPr>
                <w:bCs/>
              </w:rPr>
              <w:t xml:space="preserve"> </w:t>
            </w:r>
            <w:r>
              <w:rPr>
                <w:bCs/>
              </w:rPr>
              <w:t>(D.K. Sayfa: 132)</w:t>
            </w:r>
          </w:p>
          <w:p w:rsidR="00753255" w:rsidRPr="009B6D33" w:rsidRDefault="00753255" w:rsidP="00753255">
            <w:pPr>
              <w:rPr>
                <w:bCs/>
              </w:rPr>
            </w:pPr>
            <w:r>
              <w:rPr>
                <w:bCs/>
              </w:rPr>
              <w:t>Bir kaynakta oluşan sesin yayılması sırasında karşılaştığı maddelerle etkileşiminin sonuçlarını gözlemleme (D.K. Sayfa: 138)</w:t>
            </w:r>
          </w:p>
        </w:tc>
      </w:tr>
      <w:tr w:rsidR="00635E5E" w:rsidTr="00117D67">
        <w:trPr>
          <w:trHeight w:val="1125"/>
          <w:jc w:val="center"/>
        </w:trPr>
        <w:tc>
          <w:tcPr>
            <w:tcW w:w="2320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44" w:type="dxa"/>
            <w:vAlign w:val="center"/>
          </w:tcPr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39FCEC1B" wp14:editId="36FA8D58">
                  <wp:extent cx="4982845" cy="169100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D67" w:rsidRDefault="00117D67" w:rsidP="00753255">
            <w:pPr>
              <w:rPr>
                <w:rFonts w:cs="Calibri"/>
              </w:rPr>
            </w:pP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450D3206" wp14:editId="2644EDD8">
                  <wp:extent cx="4982845" cy="130302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652CE5" wp14:editId="6D781439">
                  <wp:extent cx="4982845" cy="158242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32ACB00A" wp14:editId="25EA47AD">
                  <wp:extent cx="4982845" cy="2602230"/>
                  <wp:effectExtent l="0" t="0" r="8255" b="762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60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27CC7BBC" wp14:editId="6AB3A480">
                  <wp:extent cx="4982845" cy="2059940"/>
                  <wp:effectExtent l="0" t="0" r="825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08BAAE1A" wp14:editId="7CB5C8A0">
                  <wp:extent cx="4982845" cy="2665095"/>
                  <wp:effectExtent l="0" t="0" r="8255" b="190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6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E9045" wp14:editId="49518181">
                  <wp:extent cx="4982845" cy="1962150"/>
                  <wp:effectExtent l="0" t="0" r="825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56E214EB" wp14:editId="3A495A28">
                  <wp:extent cx="4982845" cy="1962150"/>
                  <wp:effectExtent l="0" t="0" r="825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2B1481C1" wp14:editId="4CC29F0E">
                  <wp:extent cx="4982845" cy="1153160"/>
                  <wp:effectExtent l="0" t="0" r="8255" b="889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615CC309" wp14:editId="3EB32023">
                  <wp:extent cx="4982845" cy="2147570"/>
                  <wp:effectExtent l="0" t="0" r="8255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78E4BFD2" wp14:editId="7A9FC4B6">
                  <wp:extent cx="4982845" cy="2032635"/>
                  <wp:effectExtent l="0" t="0" r="8255" b="571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4A69D5" wp14:editId="67CB09FC">
                  <wp:extent cx="4982845" cy="2564130"/>
                  <wp:effectExtent l="0" t="0" r="8255" b="762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734B012E" wp14:editId="1F792C7C">
                  <wp:extent cx="4982845" cy="321183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4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39ED2512" wp14:editId="68CB5BBF">
                  <wp:extent cx="5097780" cy="201739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08965EE1" wp14:editId="4A3100C5">
                  <wp:extent cx="5097780" cy="177228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5AB43B" wp14:editId="2E13216E">
                  <wp:extent cx="5097780" cy="2004695"/>
                  <wp:effectExtent l="0" t="0" r="762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2B497CAA" wp14:editId="4260915E">
                  <wp:extent cx="5097780" cy="704215"/>
                  <wp:effectExtent l="0" t="0" r="7620" b="63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53246F4F" wp14:editId="36DA9FC0">
                  <wp:extent cx="5097780" cy="2218690"/>
                  <wp:effectExtent l="0" t="0" r="762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5D986599" wp14:editId="3A8DDF13">
                  <wp:extent cx="5097780" cy="3113405"/>
                  <wp:effectExtent l="0" t="0" r="762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7FFCEE51" wp14:editId="31E63B63">
                  <wp:extent cx="5097780" cy="199072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F26BB1" wp14:editId="4C092D12">
                  <wp:extent cx="5097780" cy="1237615"/>
                  <wp:effectExtent l="0" t="0" r="7620" b="63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55" w:rsidRDefault="00753255" w:rsidP="007532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5653E094" wp14:editId="38E8A551">
                  <wp:extent cx="5097780" cy="1217295"/>
                  <wp:effectExtent l="0" t="0" r="7620" b="190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260" w:rsidRPr="007375A3" w:rsidRDefault="00753255" w:rsidP="00B56260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1D72BD37" wp14:editId="3849114A">
                  <wp:extent cx="5097780" cy="3797300"/>
                  <wp:effectExtent l="0" t="0" r="762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753255">
        <w:trPr>
          <w:trHeight w:val="1376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635E5E" w:rsidRDefault="00753255" w:rsidP="00117D67">
            <w:proofErr w:type="spellStart"/>
            <w:r w:rsidRPr="00742EDF">
              <w:t>Hazırbulunuşluk</w:t>
            </w:r>
            <w:proofErr w:type="spellEnd"/>
            <w:r w:rsidRPr="00742EDF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742EDF">
              <w:t>grid</w:t>
            </w:r>
            <w:proofErr w:type="spellEnd"/>
            <w:r w:rsidRPr="00742EDF">
              <w:t xml:space="preserve">, </w:t>
            </w:r>
            <w:proofErr w:type="spellStart"/>
            <w:r w:rsidRPr="00742EDF">
              <w:t>tanılayıcı</w:t>
            </w:r>
            <w:proofErr w:type="spellEnd"/>
            <w:r w:rsidRPr="00742EDF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01"/>
        <w:gridCol w:w="6955"/>
      </w:tblGrid>
      <w:tr w:rsidR="00635E5E" w:rsidTr="00117D67">
        <w:trPr>
          <w:trHeight w:val="706"/>
          <w:jc w:val="center"/>
        </w:trPr>
        <w:tc>
          <w:tcPr>
            <w:tcW w:w="350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55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67"/>
        <w:gridCol w:w="5299"/>
      </w:tblGrid>
      <w:tr w:rsidR="0043426E" w:rsidTr="00117D67">
        <w:trPr>
          <w:trHeight w:val="676"/>
          <w:jc w:val="center"/>
        </w:trPr>
        <w:tc>
          <w:tcPr>
            <w:tcW w:w="5067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99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685FFD" w:rsidRDefault="00B56260" w:rsidP="00125FE2">
      <w:pPr>
        <w:jc w:val="center"/>
        <w:rPr>
          <w:b/>
          <w:sz w:val="48"/>
          <w:szCs w:val="24"/>
        </w:rPr>
      </w:pPr>
      <w:hyperlink r:id="rId30" w:history="1">
        <w:r w:rsidR="00125FE2" w:rsidRPr="00685FFD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685FFD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F2BE4"/>
    <w:multiLevelType w:val="hybridMultilevel"/>
    <w:tmpl w:val="056436B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5F265E"/>
    <w:multiLevelType w:val="hybridMultilevel"/>
    <w:tmpl w:val="5ED8E9F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17D67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71B41"/>
    <w:rsid w:val="00685FFD"/>
    <w:rsid w:val="006C296D"/>
    <w:rsid w:val="007375A3"/>
    <w:rsid w:val="00753255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324A3"/>
    <w:rsid w:val="00A46C22"/>
    <w:rsid w:val="00B56260"/>
    <w:rsid w:val="00B56415"/>
    <w:rsid w:val="00B77C5E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8</cp:revision>
  <dcterms:created xsi:type="dcterms:W3CDTF">2016-02-14T15:46:00Z</dcterms:created>
  <dcterms:modified xsi:type="dcterms:W3CDTF">2018-02-11T14:43:00Z</dcterms:modified>
</cp:coreProperties>
</file>