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7A6376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427"/>
        <w:gridCol w:w="3969"/>
      </w:tblGrid>
      <w:tr w:rsidR="00635E5E" w:rsidTr="007A6376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427" w:type="dxa"/>
          </w:tcPr>
          <w:p w:rsidR="00635E5E" w:rsidRDefault="00635E5E">
            <w:r>
              <w:t>Fen Bilimleri</w:t>
            </w:r>
          </w:p>
        </w:tc>
        <w:tc>
          <w:tcPr>
            <w:tcW w:w="3969" w:type="dxa"/>
          </w:tcPr>
          <w:p w:rsidR="00635E5E" w:rsidRDefault="00AE3802" w:rsidP="00855D1D">
            <w:r>
              <w:t>7</w:t>
            </w:r>
            <w:r w:rsidR="00635E5E">
              <w:t>.</w:t>
            </w:r>
            <w:r w:rsidR="00855D1D">
              <w:t xml:space="preserve"> </w:t>
            </w:r>
            <w:r w:rsidR="00635E5E">
              <w:t>Hafta (</w:t>
            </w:r>
            <w:r w:rsidR="007A6376" w:rsidRPr="007A6376">
              <w:t>30 Ekim - 3 Kasım 2017</w:t>
            </w:r>
            <w:r w:rsidR="007A6376">
              <w:t>)</w:t>
            </w:r>
          </w:p>
        </w:tc>
      </w:tr>
      <w:tr w:rsidR="00635E5E" w:rsidTr="007A6376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396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7A6376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396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7A6376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396" w:type="dxa"/>
            <w:gridSpan w:val="2"/>
          </w:tcPr>
          <w:p w:rsidR="00635E5E" w:rsidRDefault="00855D1D">
            <w:r w:rsidRPr="00855D1D">
              <w:t>Dolaşım Sistemi</w:t>
            </w:r>
          </w:p>
        </w:tc>
      </w:tr>
      <w:tr w:rsidR="00635E5E" w:rsidTr="007A6376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396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471"/>
      </w:tblGrid>
      <w:tr w:rsidR="00635E5E" w:rsidTr="007A6376">
        <w:trPr>
          <w:trHeight w:val="73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471" w:type="dxa"/>
            <w:vAlign w:val="center"/>
          </w:tcPr>
          <w:p w:rsidR="0018041D" w:rsidRDefault="00D03EC6" w:rsidP="00231E17">
            <w:r w:rsidRPr="00D03EC6">
              <w:rPr>
                <w:iCs/>
              </w:rPr>
              <w:t>6.1.4.2. Büyük ve küçük kan dolaşımını şema üzerinde gösterir</w:t>
            </w:r>
            <w:r>
              <w:t>.</w:t>
            </w:r>
          </w:p>
        </w:tc>
      </w:tr>
      <w:tr w:rsidR="00635E5E" w:rsidTr="007A6376">
        <w:trPr>
          <w:trHeight w:val="92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471" w:type="dxa"/>
            <w:vAlign w:val="center"/>
          </w:tcPr>
          <w:p w:rsidR="003A1D8B" w:rsidRDefault="003A1D8B">
            <w:r>
              <w:t>Dolaşım Sistemi</w:t>
            </w:r>
          </w:p>
          <w:p w:rsidR="003A1D8B" w:rsidRDefault="003A1D8B">
            <w:r>
              <w:t>Alyuvar</w:t>
            </w:r>
          </w:p>
          <w:p w:rsidR="003A1D8B" w:rsidRDefault="003A1D8B">
            <w:r>
              <w:t>Akyuvar</w:t>
            </w:r>
          </w:p>
          <w:p w:rsidR="003A1D8B" w:rsidRDefault="003A1D8B">
            <w:r>
              <w:t>Kan Pulcukları</w:t>
            </w:r>
          </w:p>
          <w:p w:rsidR="003A1D8B" w:rsidRDefault="003A1D8B">
            <w:r>
              <w:t>Kalp</w:t>
            </w:r>
          </w:p>
          <w:p w:rsidR="003A1D8B" w:rsidRDefault="003A1D8B">
            <w:r>
              <w:t>Kan</w:t>
            </w:r>
          </w:p>
          <w:p w:rsidR="003A1D8B" w:rsidRDefault="003A1D8B">
            <w:r>
              <w:t>Damarlar</w:t>
            </w:r>
          </w:p>
        </w:tc>
      </w:tr>
      <w:tr w:rsidR="00635E5E" w:rsidTr="007A6376">
        <w:trPr>
          <w:trHeight w:val="62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471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7A6376">
        <w:trPr>
          <w:trHeight w:val="75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471" w:type="dxa"/>
            <w:vAlign w:val="center"/>
          </w:tcPr>
          <w:p w:rsidR="00635E5E" w:rsidRDefault="007A6376" w:rsidP="00855D1D">
            <w:r>
              <w:t>-</w:t>
            </w:r>
          </w:p>
        </w:tc>
      </w:tr>
      <w:tr w:rsidR="00635E5E" w:rsidTr="007A6376">
        <w:trPr>
          <w:trHeight w:val="75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471" w:type="dxa"/>
            <w:vAlign w:val="center"/>
          </w:tcPr>
          <w:p w:rsidR="00635E5E" w:rsidRPr="003A1D8B" w:rsidRDefault="00855D1D" w:rsidP="00231E17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635E5E" w:rsidTr="007A6376">
        <w:trPr>
          <w:trHeight w:val="61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471" w:type="dxa"/>
            <w:vAlign w:val="center"/>
          </w:tcPr>
          <w:p w:rsidR="00385926" w:rsidRDefault="007A6376" w:rsidP="00231E17">
            <w:r>
              <w:t>-</w:t>
            </w:r>
          </w:p>
        </w:tc>
      </w:tr>
      <w:tr w:rsidR="00635E5E" w:rsidTr="007A6376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471" w:type="dxa"/>
            <w:vAlign w:val="center"/>
          </w:tcPr>
          <w:p w:rsidR="003A1D8B" w:rsidRDefault="007A6376" w:rsidP="007A6376">
            <w:pPr>
              <w:spacing w:line="259" w:lineRule="auto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70FCAD8" wp14:editId="6CBEFEF4">
                  <wp:extent cx="5282175" cy="429181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016" cy="429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376" w:rsidRPr="007A6376" w:rsidRDefault="007A6376" w:rsidP="007A6376">
            <w:pPr>
              <w:spacing w:line="259" w:lineRule="auto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9E88612" wp14:editId="21FEED1A">
                  <wp:extent cx="5400000" cy="2357151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35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10631" w:type="dxa"/>
        <w:jc w:val="center"/>
        <w:tblLook w:val="04A0" w:firstRow="1" w:lastRow="0" w:firstColumn="1" w:lastColumn="0" w:noHBand="0" w:noVBand="1"/>
      </w:tblPr>
      <w:tblGrid>
        <w:gridCol w:w="2127"/>
        <w:gridCol w:w="8504"/>
      </w:tblGrid>
      <w:tr w:rsidR="00635E5E" w:rsidTr="007A6376">
        <w:trPr>
          <w:trHeight w:val="1376"/>
          <w:jc w:val="center"/>
        </w:trPr>
        <w:tc>
          <w:tcPr>
            <w:tcW w:w="2127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504" w:type="dxa"/>
          </w:tcPr>
          <w:p w:rsidR="007A6376" w:rsidRPr="007A6376" w:rsidRDefault="007A6376" w:rsidP="007A6376">
            <w:proofErr w:type="spellStart"/>
            <w:r w:rsidRPr="007A6376">
              <w:t>Hazırbulunuşluk</w:t>
            </w:r>
            <w:proofErr w:type="spellEnd"/>
            <w:r w:rsidRPr="007A6376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7A6376">
              <w:t>grid</w:t>
            </w:r>
            <w:proofErr w:type="spellEnd"/>
            <w:r w:rsidRPr="007A6376">
              <w:t xml:space="preserve">, </w:t>
            </w:r>
            <w:proofErr w:type="spellStart"/>
            <w:r w:rsidRPr="007A6376">
              <w:t>tanılayıcı</w:t>
            </w:r>
            <w:proofErr w:type="spellEnd"/>
            <w:r w:rsidRPr="007A6376">
              <w:t xml:space="preserve"> dallanmış ağaç, kelime ilişkilendirme, öz ve akran değerlendirme, grup değerlendirme, projeler, gözlem formları vb. tekniklerinde uygun olanları.</w:t>
            </w:r>
          </w:p>
          <w:p w:rsidR="00635E5E" w:rsidRDefault="00635E5E" w:rsidP="0043426E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56"/>
        <w:gridCol w:w="8433"/>
      </w:tblGrid>
      <w:tr w:rsidR="00635E5E" w:rsidTr="007A6376">
        <w:trPr>
          <w:trHeight w:val="751"/>
          <w:jc w:val="center"/>
        </w:trPr>
        <w:tc>
          <w:tcPr>
            <w:tcW w:w="2056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8433" w:type="dxa"/>
          </w:tcPr>
          <w:p w:rsidR="00635E5E" w:rsidRDefault="00635E5E" w:rsidP="003A1D8B">
            <w:bookmarkStart w:id="0" w:name="_GoBack"/>
            <w:bookmarkEnd w:id="0"/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986"/>
      </w:tblGrid>
      <w:tr w:rsidR="0043426E" w:rsidTr="007A6376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986" w:type="dxa"/>
          </w:tcPr>
          <w:p w:rsidR="000E120A" w:rsidRDefault="000E120A" w:rsidP="003A1D8B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855D1D" w:rsidRDefault="00125FE2">
      <w:pPr>
        <w:rPr>
          <w:b/>
          <w:color w:val="FF0000"/>
          <w:sz w:val="72"/>
        </w:rPr>
      </w:pPr>
    </w:p>
    <w:p w:rsidR="00125FE2" w:rsidRPr="00855D1D" w:rsidRDefault="007A6376" w:rsidP="00125FE2">
      <w:pPr>
        <w:jc w:val="center"/>
        <w:rPr>
          <w:b/>
          <w:sz w:val="96"/>
          <w:szCs w:val="24"/>
        </w:rPr>
      </w:pPr>
      <w:hyperlink r:id="rId7" w:history="1">
        <w:r w:rsidR="00125FE2" w:rsidRPr="00855D1D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855D1D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07AD4"/>
    <w:multiLevelType w:val="hybridMultilevel"/>
    <w:tmpl w:val="D0C221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04879"/>
    <w:multiLevelType w:val="hybridMultilevel"/>
    <w:tmpl w:val="17F2FB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20"/>
  </w:num>
  <w:num w:numId="4">
    <w:abstractNumId w:val="0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14"/>
  </w:num>
  <w:num w:numId="10">
    <w:abstractNumId w:val="8"/>
  </w:num>
  <w:num w:numId="11">
    <w:abstractNumId w:val="15"/>
  </w:num>
  <w:num w:numId="12">
    <w:abstractNumId w:val="25"/>
  </w:num>
  <w:num w:numId="13">
    <w:abstractNumId w:val="1"/>
  </w:num>
  <w:num w:numId="14">
    <w:abstractNumId w:val="11"/>
  </w:num>
  <w:num w:numId="15">
    <w:abstractNumId w:val="24"/>
  </w:num>
  <w:num w:numId="16">
    <w:abstractNumId w:val="6"/>
  </w:num>
  <w:num w:numId="17">
    <w:abstractNumId w:val="21"/>
  </w:num>
  <w:num w:numId="18">
    <w:abstractNumId w:val="9"/>
  </w:num>
  <w:num w:numId="19">
    <w:abstractNumId w:val="5"/>
  </w:num>
  <w:num w:numId="20">
    <w:abstractNumId w:val="2"/>
  </w:num>
  <w:num w:numId="21">
    <w:abstractNumId w:val="27"/>
  </w:num>
  <w:num w:numId="22">
    <w:abstractNumId w:val="18"/>
  </w:num>
  <w:num w:numId="23">
    <w:abstractNumId w:val="3"/>
  </w:num>
  <w:num w:numId="24">
    <w:abstractNumId w:val="22"/>
  </w:num>
  <w:num w:numId="25">
    <w:abstractNumId w:val="23"/>
  </w:num>
  <w:num w:numId="26">
    <w:abstractNumId w:val="28"/>
  </w:num>
  <w:num w:numId="27">
    <w:abstractNumId w:val="16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31E17"/>
    <w:rsid w:val="0028278E"/>
    <w:rsid w:val="0031671E"/>
    <w:rsid w:val="00385926"/>
    <w:rsid w:val="003A1D8B"/>
    <w:rsid w:val="0043426E"/>
    <w:rsid w:val="00635E5E"/>
    <w:rsid w:val="006C296D"/>
    <w:rsid w:val="007A6376"/>
    <w:rsid w:val="00855D1D"/>
    <w:rsid w:val="00951131"/>
    <w:rsid w:val="00953B28"/>
    <w:rsid w:val="00977DE1"/>
    <w:rsid w:val="00A46C22"/>
    <w:rsid w:val="00AE3802"/>
    <w:rsid w:val="00B77C5E"/>
    <w:rsid w:val="00D03EC6"/>
    <w:rsid w:val="00D84B6A"/>
    <w:rsid w:val="00ED18CD"/>
    <w:rsid w:val="00F249BD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E63CE-C53E-438F-BF20-BE82235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802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855D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55D1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55D1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55D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55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Ömer Erdemir</cp:lastModifiedBy>
  <cp:revision>5</cp:revision>
  <dcterms:created xsi:type="dcterms:W3CDTF">2015-11-09T08:45:00Z</dcterms:created>
  <dcterms:modified xsi:type="dcterms:W3CDTF">2017-10-29T18:37:00Z</dcterms:modified>
</cp:coreProperties>
</file>