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65" w:rsidRPr="00401B9C" w:rsidRDefault="00A70EB5" w:rsidP="00A70EB5">
      <w:pPr>
        <w:rPr>
          <w:b/>
        </w:rPr>
      </w:pPr>
      <w:bookmarkStart w:id="0" w:name="_GoBack"/>
      <w:bookmarkEnd w:id="0"/>
      <w:r w:rsidRPr="00401B9C">
        <w:rPr>
          <w:b/>
        </w:rPr>
        <w:t>Sürat</w:t>
      </w:r>
    </w:p>
    <w:p w:rsidR="00A70EB5" w:rsidRDefault="00A70EB5" w:rsidP="00A70EB5">
      <w:r>
        <w:t>Etrafımıza baktığımızda rüzgârda sallanan ağaç dalları, caddelerde arabalar, uçan kuşlar görürüz. Bu varlıkların ortak özelliklerinden biri de hareketli olmalarıdır.</w:t>
      </w:r>
    </w:p>
    <w:p w:rsidR="0028729C" w:rsidRDefault="00A70EB5" w:rsidP="00A70EB5">
      <w:r>
        <w:t xml:space="preserve">Hareketli olan tüm varlıkların bir </w:t>
      </w:r>
      <w:r w:rsidRPr="00A70EB5">
        <w:t xml:space="preserve">sürati (hızı) </w:t>
      </w:r>
      <w:r>
        <w:t xml:space="preserve">vardır. Varlıkların belirli bir zamanda aldıkları mesafeye </w:t>
      </w:r>
      <w:r w:rsidRPr="00A70EB5">
        <w:rPr>
          <w:b/>
        </w:rPr>
        <w:t>sürat</w:t>
      </w:r>
      <w:r>
        <w:t xml:space="preserve"> denir. Tanımdan da anlaşılacağı üzere sürat; alınan (gidilen) yol ve zamana bağlıdır. </w:t>
      </w:r>
    </w:p>
    <w:p w:rsidR="0028729C" w:rsidRDefault="00A70EB5" w:rsidP="00A70EB5">
      <w:r>
        <w:t xml:space="preserve">Sürati fazla olan varlıklar belirli bir mesafeyi daha kısa zamanda alırlar. Ya da sürati fazla olan varlıklar belirli bir zaman diliminde daha fazla yol alırlar. </w:t>
      </w:r>
    </w:p>
    <w:p w:rsidR="00A70EB5" w:rsidRDefault="00A70EB5" w:rsidP="00A70EB5">
      <w:r>
        <w:t>Sürati hesaplamak için alınan yolu geçen toplan zamana böleriz.</w:t>
      </w:r>
      <w:r w:rsidR="0028729C">
        <w:t xml:space="preserve"> Buna göre sürat;</w:t>
      </w:r>
    </w:p>
    <w:p w:rsidR="0028729C" w:rsidRDefault="0028729C" w:rsidP="00A70EB5">
      <w:r>
        <w:rPr>
          <w:noProof/>
          <w:lang w:eastAsia="tr-TR"/>
        </w:rPr>
        <w:drawing>
          <wp:inline distT="0" distB="0" distL="0" distR="0">
            <wp:extent cx="3571875" cy="14763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1476375"/>
                    </a:xfrm>
                    <a:prstGeom prst="rect">
                      <a:avLst/>
                    </a:prstGeom>
                    <a:noFill/>
                    <a:ln>
                      <a:noFill/>
                    </a:ln>
                  </pic:spPr>
                </pic:pic>
              </a:graphicData>
            </a:graphic>
          </wp:inline>
        </w:drawing>
      </w:r>
    </w:p>
    <w:p w:rsidR="0028729C" w:rsidRDefault="0028729C" w:rsidP="00A70EB5">
      <w:proofErr w:type="gramStart"/>
      <w:r>
        <w:t>formülü</w:t>
      </w:r>
      <w:proofErr w:type="gramEnd"/>
      <w:r>
        <w:t xml:space="preserve"> ile hesaplanır.</w:t>
      </w:r>
    </w:p>
    <w:p w:rsidR="00401B9C" w:rsidRDefault="00401B9C" w:rsidP="00A70EB5">
      <w:r>
        <w:rPr>
          <w:noProof/>
          <w:lang w:eastAsia="tr-TR"/>
        </w:rPr>
        <w:drawing>
          <wp:inline distT="0" distB="0" distL="0" distR="0" wp14:anchorId="14416AB0" wp14:editId="0A08F07D">
            <wp:extent cx="2466975" cy="1802553"/>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80776" cy="1812637"/>
                    </a:xfrm>
                    <a:prstGeom prst="ellipse">
                      <a:avLst/>
                    </a:prstGeom>
                    <a:ln>
                      <a:noFill/>
                    </a:ln>
                    <a:effectLst>
                      <a:softEdge rad="112500"/>
                    </a:effectLst>
                  </pic:spPr>
                </pic:pic>
              </a:graphicData>
            </a:graphic>
          </wp:inline>
        </w:drawing>
      </w:r>
    </w:p>
    <w:p w:rsidR="00A766C6" w:rsidRDefault="0028729C" w:rsidP="00A70EB5">
      <w:r>
        <w:t xml:space="preserve">Otomobillerde kullanılan sürat göstergeleri sayesinde sürücüler belirli bir mesafeyi ne kadar sürede gideceklerini hesaplayabilir, o anki süratlerini görebilir ve bu sayede trafikteki kurallardan olan sürat limitlerine uyabilirler. Otomobillerdeki sürat göstergelerinde de yazdığı gibi süratin bir birimi vardır. Süratin birimini elde edebilmek için alınan yol ve zaman birimlerini bilmemiz gerekir. </w:t>
      </w:r>
      <w:r w:rsidRPr="00A766C6">
        <w:rPr>
          <w:i/>
        </w:rPr>
        <w:t xml:space="preserve">Alınan yol </w:t>
      </w:r>
      <w:r w:rsidR="00A766C6" w:rsidRPr="00A766C6">
        <w:rPr>
          <w:b/>
          <w:i/>
        </w:rPr>
        <w:t>metre</w:t>
      </w:r>
      <w:r w:rsidR="00A766C6" w:rsidRPr="00A766C6">
        <w:rPr>
          <w:i/>
        </w:rPr>
        <w:t xml:space="preserve"> ile ölçülür</w:t>
      </w:r>
      <w:r w:rsidR="00A766C6">
        <w:t xml:space="preserve"> ve birimleri </w:t>
      </w:r>
      <w:r>
        <w:t>santimetre, metre ve kilometre</w:t>
      </w:r>
      <w:r w:rsidR="00A766C6">
        <w:t xml:space="preserve">dir. </w:t>
      </w:r>
      <w:r w:rsidRPr="00A766C6">
        <w:rPr>
          <w:i/>
        </w:rPr>
        <w:t>Zaman için ise</w:t>
      </w:r>
      <w:r w:rsidR="00A766C6" w:rsidRPr="00A766C6">
        <w:rPr>
          <w:i/>
        </w:rPr>
        <w:t xml:space="preserve"> </w:t>
      </w:r>
      <w:proofErr w:type="gramStart"/>
      <w:r w:rsidR="00A766C6" w:rsidRPr="00A766C6">
        <w:rPr>
          <w:b/>
          <w:i/>
        </w:rPr>
        <w:t>kronometre</w:t>
      </w:r>
      <w:proofErr w:type="gramEnd"/>
      <w:r w:rsidR="00A766C6" w:rsidRPr="00A766C6">
        <w:rPr>
          <w:i/>
        </w:rPr>
        <w:t xml:space="preserve"> adı verilen araçlar ile ölçülür</w:t>
      </w:r>
      <w:r w:rsidR="00A766C6">
        <w:t xml:space="preserve"> ve birimleri</w:t>
      </w:r>
      <w:r>
        <w:t xml:space="preserve"> saniye, saat ve dakika</w:t>
      </w:r>
      <w:r w:rsidR="00A766C6">
        <w:t>dır.</w:t>
      </w:r>
    </w:p>
    <w:p w:rsidR="0028729C" w:rsidRDefault="00A766C6" w:rsidP="00A766C6">
      <w:pPr>
        <w:keepNext/>
        <w:rPr>
          <w:noProof/>
          <w:lang w:eastAsia="tr-TR"/>
        </w:rPr>
      </w:pPr>
      <w:r w:rsidRPr="00A766C6">
        <w:rPr>
          <w:noProof/>
          <w:lang w:eastAsia="tr-TR"/>
        </w:rPr>
        <w:t xml:space="preserve"> </w:t>
      </w:r>
      <w:r>
        <w:rPr>
          <w:noProof/>
          <w:lang w:eastAsia="tr-TR"/>
        </w:rPr>
        <w:drawing>
          <wp:inline distT="0" distB="0" distL="0" distR="0" wp14:anchorId="2B27394D" wp14:editId="1ACE06FB">
            <wp:extent cx="1504950" cy="1504950"/>
            <wp:effectExtent l="0" t="0" r="0" b="0"/>
            <wp:docPr id="12" name="Resim 12" descr="http://www.rtpromotions.co.uk/images/products/5-metre-tape-measur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tpromotions.co.uk/images/products/5-metre-tape-measure-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r>
        <w:rPr>
          <w:noProof/>
          <w:lang w:eastAsia="tr-TR"/>
        </w:rPr>
        <w:drawing>
          <wp:inline distT="0" distB="0" distL="0" distR="0" wp14:anchorId="6CEE9403" wp14:editId="17B12636">
            <wp:extent cx="1571625" cy="1571625"/>
            <wp:effectExtent l="0" t="0" r="9525" b="9525"/>
            <wp:docPr id="13" name="Resim 13" descr="http://www.labor.com.tr/modules/catalog/products/pr_01_11150_min.png?rev=138038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abor.com.tr/modules/catalog/products/pr_01_11150_min.png?rev=13803847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rsidR="00401B9C" w:rsidRDefault="00401B9C" w:rsidP="00A766C6">
      <w:pPr>
        <w:keepNext/>
      </w:pPr>
    </w:p>
    <w:p w:rsidR="00401B9C" w:rsidRDefault="00401B9C" w:rsidP="00A70EB5">
      <w:r>
        <w:t xml:space="preserve">                                                                                                                                                                                                                                                            </w:t>
      </w:r>
    </w:p>
    <w:p w:rsidR="0028729C" w:rsidRDefault="0028729C" w:rsidP="00A70EB5">
      <w:r>
        <w:lastRenderedPageBreak/>
        <w:t>Sürat hesaplamada kullanılan uzunl</w:t>
      </w:r>
      <w:r w:rsidR="000F5AA3">
        <w:t xml:space="preserve">uk ve </w:t>
      </w:r>
      <w:r w:rsidR="004B77FD">
        <w:t>zaman birimleri aşağıdaki resiml</w:t>
      </w:r>
      <w:r w:rsidR="000F5AA3">
        <w:t>e</w:t>
      </w:r>
      <w:r w:rsidR="004B77FD">
        <w:t>rde</w:t>
      </w:r>
      <w:r w:rsidR="000F5AA3">
        <w:t xml:space="preserve"> gösterilmiştir.</w:t>
      </w:r>
    </w:p>
    <w:p w:rsidR="0028729C" w:rsidRDefault="000F5AA3" w:rsidP="00A70EB5">
      <w:r>
        <w:rPr>
          <w:noProof/>
          <w:lang w:eastAsia="tr-TR"/>
        </w:rPr>
        <w:drawing>
          <wp:inline distT="0" distB="0" distL="0" distR="0" wp14:anchorId="72F0C544" wp14:editId="19CCC1E8">
            <wp:extent cx="3105150" cy="1333500"/>
            <wp:effectExtent l="57150" t="57150" r="57150" b="5715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Pr>
          <w:noProof/>
          <w:lang w:eastAsia="tr-TR"/>
        </w:rPr>
        <w:drawing>
          <wp:inline distT="0" distB="0" distL="0" distR="0" wp14:anchorId="5F37B307" wp14:editId="76DBF3E6">
            <wp:extent cx="2990850" cy="1343025"/>
            <wp:effectExtent l="57150" t="57150" r="57150" b="47625"/>
            <wp:docPr id="9"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A70EB5" w:rsidRDefault="004B77FD" w:rsidP="00A70EB5">
      <w:r>
        <w:t>Süratin birimi alınan yol (uzunluk) ve zaman birimlerine göre değişiklik gösterir. Buna göre;</w:t>
      </w:r>
      <w:r w:rsidR="00C77923" w:rsidRPr="00C77923">
        <w:t xml:space="preserve"> </w:t>
      </w:r>
    </w:p>
    <w:p w:rsidR="004B77FD" w:rsidRDefault="004B77FD" w:rsidP="00A70EB5">
      <w:r>
        <w:t>Alınan yol santimetre (cm), geçen zaman saniye(s) olarak alındığında sürat birimi;</w:t>
      </w:r>
    </w:p>
    <w:p w:rsidR="004B77FD" w:rsidRDefault="004B77FD" w:rsidP="00A70EB5">
      <w:r>
        <w:rPr>
          <w:noProof/>
          <w:lang w:eastAsia="tr-TR"/>
        </w:rPr>
        <w:drawing>
          <wp:inline distT="0" distB="0" distL="0" distR="0">
            <wp:extent cx="5781675" cy="981075"/>
            <wp:effectExtent l="0" t="0" r="9525"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81675" cy="981075"/>
                    </a:xfrm>
                    <a:prstGeom prst="rect">
                      <a:avLst/>
                    </a:prstGeom>
                    <a:noFill/>
                    <a:ln>
                      <a:noFill/>
                    </a:ln>
                  </pic:spPr>
                </pic:pic>
              </a:graphicData>
            </a:graphic>
          </wp:inline>
        </w:drawing>
      </w:r>
    </w:p>
    <w:p w:rsidR="007E40A9" w:rsidRDefault="007E40A9" w:rsidP="00A70EB5">
      <w:proofErr w:type="gramStart"/>
      <w:r>
        <w:t>olur</w:t>
      </w:r>
      <w:proofErr w:type="gramEnd"/>
      <w:r>
        <w:t>.</w:t>
      </w:r>
    </w:p>
    <w:p w:rsidR="007E40A9" w:rsidRDefault="007E40A9" w:rsidP="007E40A9">
      <w:r>
        <w:t>Alınan yol kilometre (km), geçen zaman saat(h) olarak alındığında sürat birimi;</w:t>
      </w:r>
    </w:p>
    <w:p w:rsidR="007E40A9" w:rsidRDefault="007E40A9" w:rsidP="007E40A9">
      <w:r>
        <w:rPr>
          <w:noProof/>
          <w:lang w:eastAsia="tr-TR"/>
        </w:rPr>
        <w:drawing>
          <wp:inline distT="0" distB="0" distL="0" distR="0">
            <wp:extent cx="5600700" cy="9906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0700" cy="990600"/>
                    </a:xfrm>
                    <a:prstGeom prst="rect">
                      <a:avLst/>
                    </a:prstGeom>
                    <a:noFill/>
                    <a:ln>
                      <a:noFill/>
                    </a:ln>
                  </pic:spPr>
                </pic:pic>
              </a:graphicData>
            </a:graphic>
          </wp:inline>
        </w:drawing>
      </w:r>
    </w:p>
    <w:p w:rsidR="007E40A9" w:rsidRDefault="007E40A9" w:rsidP="007E40A9">
      <w:proofErr w:type="gramStart"/>
      <w:r>
        <w:t>olur</w:t>
      </w:r>
      <w:proofErr w:type="gramEnd"/>
      <w:r>
        <w:t>.</w:t>
      </w:r>
    </w:p>
    <w:p w:rsidR="007E40A9" w:rsidRDefault="007E40A9" w:rsidP="007E40A9">
      <w:r>
        <w:t xml:space="preserve">Sürat ile ilgili işlem yaparken uzunluk ve zaman birimleri arasında dönüşümler yapmamız gerekebilir. </w:t>
      </w:r>
    </w:p>
    <w:p w:rsidR="007E40A9" w:rsidRPr="007E40A9" w:rsidRDefault="007E40A9" w:rsidP="007E40A9">
      <w:pPr>
        <w:rPr>
          <w:b/>
        </w:rPr>
      </w:pPr>
      <w:r w:rsidRPr="007E40A9">
        <w:rPr>
          <w:b/>
        </w:rPr>
        <w:t>Uzunluk birimleri arasındaki ilişki;</w:t>
      </w:r>
    </w:p>
    <w:p w:rsidR="007E40A9" w:rsidRDefault="007E40A9" w:rsidP="007E40A9">
      <w:r>
        <w:t>1 km = 1000m</w:t>
      </w:r>
    </w:p>
    <w:p w:rsidR="007E40A9" w:rsidRDefault="007E40A9" w:rsidP="007E40A9">
      <w:r>
        <w:t xml:space="preserve">1 m = 100 cm şeklindedir. </w:t>
      </w:r>
    </w:p>
    <w:p w:rsidR="007E40A9" w:rsidRPr="007E40A9" w:rsidRDefault="007E40A9" w:rsidP="007E40A9">
      <w:pPr>
        <w:rPr>
          <w:b/>
        </w:rPr>
      </w:pPr>
      <w:r w:rsidRPr="007E40A9">
        <w:rPr>
          <w:b/>
        </w:rPr>
        <w:t>Zaman birimleri arasındaki ilişki;</w:t>
      </w:r>
    </w:p>
    <w:p w:rsidR="007E40A9" w:rsidRDefault="007E40A9" w:rsidP="007E40A9">
      <w:r>
        <w:t xml:space="preserve">1 h = 60 </w:t>
      </w:r>
      <w:proofErr w:type="spellStart"/>
      <w:r>
        <w:t>dk</w:t>
      </w:r>
      <w:proofErr w:type="spellEnd"/>
      <w:r>
        <w:t xml:space="preserve"> = 3600 s</w:t>
      </w:r>
    </w:p>
    <w:p w:rsidR="007E40A9" w:rsidRDefault="007E40A9" w:rsidP="007E40A9">
      <w:r>
        <w:t xml:space="preserve">1 </w:t>
      </w:r>
      <w:proofErr w:type="spellStart"/>
      <w:r>
        <w:t>dk</w:t>
      </w:r>
      <w:proofErr w:type="spellEnd"/>
      <w:r>
        <w:t xml:space="preserve"> = 60 s şeklindedir.</w:t>
      </w:r>
    </w:p>
    <w:p w:rsidR="007E40A9" w:rsidRDefault="007E40A9" w:rsidP="007E40A9">
      <w:r w:rsidRPr="007E40A9">
        <w:rPr>
          <w:b/>
        </w:rPr>
        <w:t>Örnek;</w:t>
      </w:r>
      <w:r>
        <w:t xml:space="preserve"> 18 km/h kaç m/s eder?</w:t>
      </w:r>
    </w:p>
    <w:p w:rsidR="007E40A9" w:rsidRPr="00C77923" w:rsidRDefault="007E40A9" w:rsidP="007E40A9">
      <w:pPr>
        <w:rPr>
          <w:b/>
        </w:rPr>
      </w:pPr>
      <w:r w:rsidRPr="00C77923">
        <w:rPr>
          <w:b/>
        </w:rPr>
        <w:t xml:space="preserve">Çözüm: </w:t>
      </w:r>
    </w:p>
    <w:p w:rsidR="007E40A9" w:rsidRDefault="007E40A9" w:rsidP="007E40A9">
      <w:r w:rsidRPr="007E40A9">
        <w:t>1 kilometre = 1000 metre</w:t>
      </w:r>
      <w:r w:rsidR="00C77923">
        <w:t xml:space="preserve"> olduğundan; 18 km = </w:t>
      </w:r>
      <w:r w:rsidR="00C77923" w:rsidRPr="00C77923">
        <w:rPr>
          <w:b/>
        </w:rPr>
        <w:t>18000 m</w:t>
      </w:r>
      <w:r w:rsidR="00C77923">
        <w:t>’dir.</w:t>
      </w:r>
    </w:p>
    <w:p w:rsidR="00C77923" w:rsidRDefault="00C77923" w:rsidP="007E40A9">
      <w:r>
        <w:t xml:space="preserve">1 saat = </w:t>
      </w:r>
      <w:r w:rsidRPr="00C77923">
        <w:rPr>
          <w:b/>
        </w:rPr>
        <w:t>3600 saniye</w:t>
      </w:r>
      <w:r>
        <w:t>dir. Buna göre;</w:t>
      </w:r>
    </w:p>
    <w:p w:rsidR="00C77923" w:rsidRDefault="00C77923" w:rsidP="007E40A9">
      <w:r w:rsidRPr="00C77923">
        <w:rPr>
          <w:b/>
        </w:rPr>
        <w:t>18000m/3600s =5 m/s</w:t>
      </w:r>
      <w:r>
        <w:t>’dir.</w:t>
      </w:r>
    </w:p>
    <w:p w:rsidR="00A766C6" w:rsidRDefault="00A766C6" w:rsidP="00A766C6">
      <w:r>
        <w:lastRenderedPageBreak/>
        <w:t xml:space="preserve">Genellikle şehirlerarası otobüslerin süratini ölçmek ve kaydetmek için takometre kullanılır. </w:t>
      </w:r>
      <w:r w:rsidRPr="00A766C6">
        <w:t xml:space="preserve">Sürat sınırlarını </w:t>
      </w:r>
      <w:r>
        <w:t xml:space="preserve">aşan araçları tespit etmek için </w:t>
      </w:r>
      <w:r w:rsidRPr="00A766C6">
        <w:t>de radarlar kullanılır.</w:t>
      </w:r>
      <w:r>
        <w:t xml:space="preserve"> </w:t>
      </w:r>
    </w:p>
    <w:p w:rsidR="00401B9C" w:rsidRDefault="00401B9C" w:rsidP="00A766C6">
      <w:r>
        <w:rPr>
          <w:noProof/>
          <w:lang w:eastAsia="tr-TR"/>
        </w:rPr>
        <w:drawing>
          <wp:inline distT="0" distB="0" distL="0" distR="0">
            <wp:extent cx="2935605" cy="1599962"/>
            <wp:effectExtent l="0" t="0" r="0" b="63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1076" cy="1608394"/>
                    </a:xfrm>
                    <a:prstGeom prst="rect">
                      <a:avLst/>
                    </a:prstGeom>
                    <a:noFill/>
                    <a:ln>
                      <a:noFill/>
                    </a:ln>
                  </pic:spPr>
                </pic:pic>
              </a:graphicData>
            </a:graphic>
          </wp:inline>
        </w:drawing>
      </w:r>
      <w:r w:rsidRPr="00401B9C">
        <w:rPr>
          <w:noProof/>
          <w:lang w:eastAsia="tr-TR"/>
        </w:rPr>
        <w:t xml:space="preserve"> </w:t>
      </w:r>
      <w:r>
        <w:rPr>
          <w:noProof/>
          <w:lang w:eastAsia="tr-TR"/>
        </w:rPr>
        <w:drawing>
          <wp:inline distT="0" distB="0" distL="0" distR="0" wp14:anchorId="21769814" wp14:editId="7A7767C1">
            <wp:extent cx="2533650" cy="1685809"/>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555176" cy="1700131"/>
                    </a:xfrm>
                    <a:prstGeom prst="rect">
                      <a:avLst/>
                    </a:prstGeom>
                  </pic:spPr>
                </pic:pic>
              </a:graphicData>
            </a:graphic>
          </wp:inline>
        </w:drawing>
      </w:r>
    </w:p>
    <w:p w:rsidR="00401B9C" w:rsidRDefault="00401B9C" w:rsidP="00A766C6">
      <w:r>
        <w:t>Aşağıda bazı varlıkların süratleri verilmiştir.</w:t>
      </w:r>
    </w:p>
    <w:p w:rsidR="00401B9C" w:rsidRDefault="00401B9C" w:rsidP="00401B9C">
      <w:pPr>
        <w:pStyle w:val="ListeParagraf"/>
        <w:numPr>
          <w:ilvl w:val="0"/>
          <w:numId w:val="8"/>
        </w:numPr>
      </w:pPr>
      <w:r w:rsidRPr="00401B9C">
        <w:t>Işığın havadaki sürati 300.000 km/s’dir.</w:t>
      </w:r>
    </w:p>
    <w:p w:rsidR="00401B9C" w:rsidRDefault="00401B9C" w:rsidP="00401B9C">
      <w:pPr>
        <w:pStyle w:val="ListeParagraf"/>
        <w:numPr>
          <w:ilvl w:val="0"/>
          <w:numId w:val="8"/>
        </w:numPr>
      </w:pPr>
      <w:r w:rsidRPr="00401B9C">
        <w:t>Bir uzay mekiğinin fırlatılma sürati yaklaşık</w:t>
      </w:r>
      <w:r>
        <w:t xml:space="preserve"> </w:t>
      </w:r>
      <w:r w:rsidRPr="00401B9C">
        <w:t>32.000 km/h’dir.</w:t>
      </w:r>
    </w:p>
    <w:p w:rsidR="00401B9C" w:rsidRDefault="00401B9C" w:rsidP="00401B9C">
      <w:pPr>
        <w:pStyle w:val="ListeParagraf"/>
        <w:numPr>
          <w:ilvl w:val="0"/>
          <w:numId w:val="8"/>
        </w:numPr>
      </w:pPr>
      <w:proofErr w:type="spellStart"/>
      <w:r w:rsidRPr="00401B9C">
        <w:t>Thrust</w:t>
      </w:r>
      <w:proofErr w:type="spellEnd"/>
      <w:r w:rsidRPr="00401B9C">
        <w:t xml:space="preserve"> SSC, jet yakıtı ile çalışan en süratli kara aracıdır. Sürati 1240 km/h’ </w:t>
      </w:r>
      <w:proofErr w:type="spellStart"/>
      <w:r w:rsidRPr="00401B9C">
        <w:t>yi</w:t>
      </w:r>
      <w:proofErr w:type="spellEnd"/>
      <w:r>
        <w:t xml:space="preserve"> </w:t>
      </w:r>
      <w:r w:rsidRPr="00401B9C">
        <w:t>bulabilmektedir.</w:t>
      </w:r>
    </w:p>
    <w:p w:rsidR="00401B9C" w:rsidRDefault="00401B9C" w:rsidP="00401B9C">
      <w:pPr>
        <w:pStyle w:val="ListeParagraf"/>
        <w:numPr>
          <w:ilvl w:val="0"/>
          <w:numId w:val="8"/>
        </w:numPr>
      </w:pPr>
      <w:r w:rsidRPr="00401B9C">
        <w:t xml:space="preserve">Göklerin en süratli kuşu olan kartalların sürati 320 km/ </w:t>
      </w:r>
      <w:proofErr w:type="spellStart"/>
      <w:r w:rsidRPr="00401B9C">
        <w:t>h’i</w:t>
      </w:r>
      <w:proofErr w:type="spellEnd"/>
      <w:r w:rsidRPr="00401B9C">
        <w:t xml:space="preserve"> bulabilir.</w:t>
      </w:r>
    </w:p>
    <w:p w:rsidR="00401B9C" w:rsidRDefault="00401B9C" w:rsidP="00401B9C">
      <w:pPr>
        <w:pStyle w:val="ListeParagraf"/>
        <w:numPr>
          <w:ilvl w:val="0"/>
          <w:numId w:val="8"/>
        </w:numPr>
      </w:pPr>
      <w:r w:rsidRPr="00401B9C">
        <w:t>Ankara-Eskişehir arasında faaliyette olan YHT (yüksek hızlı tren)’</w:t>
      </w:r>
      <w:proofErr w:type="spellStart"/>
      <w:r w:rsidRPr="00401B9C">
        <w:t>nin</w:t>
      </w:r>
      <w:proofErr w:type="spellEnd"/>
      <w:r w:rsidRPr="00401B9C">
        <w:t xml:space="preserve"> sürati</w:t>
      </w:r>
      <w:r>
        <w:t xml:space="preserve"> </w:t>
      </w:r>
      <w:r w:rsidRPr="00401B9C">
        <w:t>250 km/h’ e ulaşabilmektedir.</w:t>
      </w:r>
    </w:p>
    <w:p w:rsidR="00401B9C" w:rsidRDefault="00401B9C" w:rsidP="00401B9C">
      <w:pPr>
        <w:pStyle w:val="ListeParagraf"/>
        <w:numPr>
          <w:ilvl w:val="0"/>
          <w:numId w:val="8"/>
        </w:numPr>
      </w:pPr>
      <w:r w:rsidRPr="00401B9C">
        <w:t>En süratli koşan hayvan olan çitaların sürati 140 km/</w:t>
      </w:r>
      <w:proofErr w:type="spellStart"/>
      <w:r w:rsidRPr="00401B9C">
        <w:t>h’i</w:t>
      </w:r>
      <w:proofErr w:type="spellEnd"/>
      <w:r w:rsidRPr="00401B9C">
        <w:t xml:space="preserve"> bulmaktadır.</w:t>
      </w:r>
    </w:p>
    <w:p w:rsidR="00401B9C" w:rsidRDefault="00401B9C" w:rsidP="00401B9C">
      <w:pPr>
        <w:pStyle w:val="ListeParagraf"/>
        <w:numPr>
          <w:ilvl w:val="0"/>
          <w:numId w:val="8"/>
        </w:numPr>
      </w:pPr>
      <w:r w:rsidRPr="00401B9C">
        <w:t>İnsanların ulaştığı en yüksek sürat 43.45 km/</w:t>
      </w:r>
      <w:proofErr w:type="spellStart"/>
      <w:r w:rsidRPr="00401B9C">
        <w:t>h’tir</w:t>
      </w:r>
      <w:proofErr w:type="spellEnd"/>
      <w:r w:rsidRPr="00401B9C">
        <w:t>. Bu sürat, ünlü atlet</w:t>
      </w:r>
      <w:r>
        <w:t xml:space="preserve"> </w:t>
      </w:r>
      <w:r w:rsidRPr="00401B9C">
        <w:t>Michael Johnson (</w:t>
      </w:r>
      <w:proofErr w:type="spellStart"/>
      <w:r w:rsidRPr="00401B9C">
        <w:t>Maykıl</w:t>
      </w:r>
      <w:proofErr w:type="spellEnd"/>
      <w:r w:rsidRPr="00401B9C">
        <w:t xml:space="preserve"> Cansın) ve </w:t>
      </w:r>
      <w:proofErr w:type="spellStart"/>
      <w:r w:rsidRPr="00401B9C">
        <w:t>Donovan</w:t>
      </w:r>
      <w:proofErr w:type="spellEnd"/>
      <w:r w:rsidRPr="00401B9C">
        <w:t xml:space="preserve"> </w:t>
      </w:r>
      <w:proofErr w:type="spellStart"/>
      <w:r w:rsidRPr="00401B9C">
        <w:t>Bailey</w:t>
      </w:r>
      <w:proofErr w:type="spellEnd"/>
      <w:r w:rsidRPr="00401B9C">
        <w:t xml:space="preserve"> (</w:t>
      </w:r>
      <w:proofErr w:type="spellStart"/>
      <w:r w:rsidRPr="00401B9C">
        <w:t>Danıvın</w:t>
      </w:r>
      <w:proofErr w:type="spellEnd"/>
      <w:r w:rsidRPr="00401B9C">
        <w:t xml:space="preserve"> Beyli) tarafından</w:t>
      </w:r>
      <w:r>
        <w:t xml:space="preserve"> </w:t>
      </w:r>
      <w:r w:rsidRPr="00401B9C">
        <w:t>1997 Olimpiyat oyunlarında kaydedilmiştir.</w:t>
      </w:r>
    </w:p>
    <w:p w:rsidR="00401B9C" w:rsidRDefault="00401B9C" w:rsidP="00401B9C">
      <w:pPr>
        <w:pStyle w:val="ListeParagraf"/>
        <w:numPr>
          <w:ilvl w:val="0"/>
          <w:numId w:val="8"/>
        </w:numPr>
      </w:pPr>
      <w:r w:rsidRPr="00401B9C">
        <w:t>Salyangozların sürati yaklaşık olarak 0.05 km/</w:t>
      </w:r>
      <w:proofErr w:type="spellStart"/>
      <w:r w:rsidRPr="00401B9C">
        <w:t>h’tir</w:t>
      </w:r>
      <w:proofErr w:type="spellEnd"/>
      <w:r>
        <w:t>.</w:t>
      </w:r>
    </w:p>
    <w:p w:rsidR="00401B9C" w:rsidRDefault="00401B9C" w:rsidP="00401B9C"/>
    <w:p w:rsidR="00A766C6" w:rsidRDefault="00A766C6" w:rsidP="00A766C6"/>
    <w:p w:rsidR="00C77923" w:rsidRDefault="00C77923" w:rsidP="007E40A9"/>
    <w:p w:rsidR="00C77923" w:rsidRDefault="00C77923" w:rsidP="007E40A9"/>
    <w:p w:rsidR="007E40A9" w:rsidRDefault="007E40A9" w:rsidP="007E40A9"/>
    <w:p w:rsidR="007E40A9" w:rsidRDefault="007E40A9" w:rsidP="00A70EB5"/>
    <w:p w:rsidR="004B77FD" w:rsidRPr="00A70EB5" w:rsidRDefault="004B77FD" w:rsidP="00A70EB5"/>
    <w:sectPr w:rsidR="004B77FD" w:rsidRPr="00A70EB5" w:rsidSect="00802C4D">
      <w:headerReference w:type="default" r:id="rId26"/>
      <w:footerReference w:type="default" r:id="rId27"/>
      <w:pgSz w:w="11906" w:h="16838"/>
      <w:pgMar w:top="426" w:right="424"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2AC" w:rsidRDefault="005412AC" w:rsidP="00DA279E">
      <w:pPr>
        <w:spacing w:after="0" w:line="240" w:lineRule="auto"/>
      </w:pPr>
      <w:r>
        <w:separator/>
      </w:r>
    </w:p>
  </w:endnote>
  <w:endnote w:type="continuationSeparator" w:id="0">
    <w:p w:rsidR="005412AC" w:rsidRDefault="005412AC"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5412AC"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2AC" w:rsidRDefault="005412AC" w:rsidP="00DA279E">
      <w:pPr>
        <w:spacing w:after="0" w:line="240" w:lineRule="auto"/>
      </w:pPr>
      <w:r>
        <w:separator/>
      </w:r>
    </w:p>
  </w:footnote>
  <w:footnote w:type="continuationSeparator" w:id="0">
    <w:p w:rsidR="005412AC" w:rsidRDefault="005412AC"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FB7D51" w:rsidRPr="00DB381F">
      <w:rPr>
        <w:b/>
        <w:color w:val="FF0000"/>
        <w:sz w:val="20"/>
        <w:szCs w:val="20"/>
      </w:rPr>
      <w:t>6</w:t>
    </w:r>
    <w:r w:rsidR="00DB381F" w:rsidRPr="00DB381F">
      <w:rPr>
        <w:b/>
        <w:sz w:val="20"/>
        <w:szCs w:val="20"/>
      </w:rPr>
      <w:t xml:space="preserve">     </w:t>
    </w:r>
    <w:r w:rsidR="00A70EB5">
      <w:rPr>
        <w:b/>
        <w:sz w:val="20"/>
        <w:szCs w:val="20"/>
      </w:rPr>
      <w:tab/>
    </w:r>
    <w:r w:rsidRPr="00DB381F">
      <w:rPr>
        <w:b/>
        <w:sz w:val="20"/>
        <w:szCs w:val="20"/>
      </w:rPr>
      <w:t xml:space="preserve"> </w:t>
    </w:r>
    <w:r w:rsidRPr="00DB381F">
      <w:rPr>
        <w:b/>
        <w:color w:val="002060"/>
        <w:sz w:val="20"/>
        <w:szCs w:val="20"/>
      </w:rPr>
      <w:t xml:space="preserve">ÜNİTE: </w:t>
    </w:r>
    <w:r w:rsidRPr="00DB381F">
      <w:rPr>
        <w:b/>
        <w:color w:val="FF0000"/>
        <w:sz w:val="20"/>
        <w:szCs w:val="20"/>
      </w:rPr>
      <w:t xml:space="preserve">KUVVET VE </w:t>
    </w:r>
    <w:r w:rsidR="00FB7D51" w:rsidRPr="00DB381F">
      <w:rPr>
        <w:b/>
        <w:color w:val="FF0000"/>
        <w:sz w:val="20"/>
        <w:szCs w:val="20"/>
      </w:rPr>
      <w:t>HAREKET</w:t>
    </w:r>
    <w:r w:rsidR="00DB381F" w:rsidRPr="00DB381F">
      <w:rPr>
        <w:b/>
        <w:color w:val="FF0000"/>
        <w:sz w:val="20"/>
        <w:szCs w:val="20"/>
      </w:rPr>
      <w:t xml:space="preserve">    </w:t>
    </w:r>
    <w:r w:rsidR="00A70EB5">
      <w:rPr>
        <w:b/>
        <w:color w:val="FF0000"/>
        <w:sz w:val="20"/>
        <w:szCs w:val="20"/>
      </w:rPr>
      <w:tab/>
    </w:r>
    <w:r w:rsidR="00DB381F" w:rsidRPr="00DB381F">
      <w:rPr>
        <w:b/>
        <w:color w:val="FF0000"/>
        <w:sz w:val="20"/>
        <w:szCs w:val="20"/>
      </w:rPr>
      <w:t xml:space="preserve"> </w:t>
    </w:r>
    <w:r w:rsidRPr="00DB381F">
      <w:rPr>
        <w:b/>
        <w:color w:val="002060"/>
        <w:sz w:val="20"/>
        <w:szCs w:val="20"/>
      </w:rPr>
      <w:t xml:space="preserve">BÖLÜM: </w:t>
    </w:r>
    <w:r w:rsidR="00A70EB5">
      <w:rPr>
        <w:rFonts w:cs="Calibri-Bold"/>
        <w:b/>
        <w:bCs/>
        <w:color w:val="FF0000"/>
        <w:sz w:val="20"/>
        <w:szCs w:val="20"/>
      </w:rPr>
      <w:t>SABİT SÜRATLİ HAREKET</w:t>
    </w:r>
    <w:r w:rsidR="00A70EB5">
      <w:rPr>
        <w:rFonts w:cs="Calibri-Bold"/>
        <w:b/>
        <w:bCs/>
        <w:color w:val="FF0000"/>
        <w:sz w:val="20"/>
        <w:szCs w:val="20"/>
      </w:rPr>
      <w:tab/>
    </w:r>
    <w:r w:rsidR="00A70EB5">
      <w:rPr>
        <w:rFonts w:cs="Calibri-Bold"/>
        <w:b/>
        <w:bCs/>
        <w:color w:val="FF0000"/>
        <w:sz w:val="20"/>
        <w:szCs w:val="20"/>
      </w:rPr>
      <w:tab/>
    </w:r>
    <w:r w:rsidR="00A70EB5">
      <w:rPr>
        <w:rFonts w:cs="Calibri-Bold"/>
        <w:b/>
        <w:bCs/>
        <w:color w:val="FF0000"/>
        <w:sz w:val="20"/>
        <w:szCs w:val="20"/>
      </w:rPr>
      <w:tab/>
    </w:r>
    <w:r w:rsidR="00DB381F" w:rsidRPr="00DB381F">
      <w:rPr>
        <w:rFonts w:cs="Calibri-Bold"/>
        <w:b/>
        <w:bCs/>
        <w:color w:val="FF0000"/>
        <w:sz w:val="24"/>
        <w:szCs w:val="24"/>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01B"/>
    <w:multiLevelType w:val="hybridMultilevel"/>
    <w:tmpl w:val="276245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2"/>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52"/>
    <w:rsid w:val="00002F07"/>
    <w:rsid w:val="0007318D"/>
    <w:rsid w:val="00097597"/>
    <w:rsid w:val="000A6A06"/>
    <w:rsid w:val="000B5622"/>
    <w:rsid w:val="000F5AA3"/>
    <w:rsid w:val="00104639"/>
    <w:rsid w:val="00116836"/>
    <w:rsid w:val="0014249A"/>
    <w:rsid w:val="001669A0"/>
    <w:rsid w:val="001B6496"/>
    <w:rsid w:val="001D4909"/>
    <w:rsid w:val="001D5BEA"/>
    <w:rsid w:val="0028729C"/>
    <w:rsid w:val="00320ACF"/>
    <w:rsid w:val="003C07C5"/>
    <w:rsid w:val="00401B9C"/>
    <w:rsid w:val="00426BE5"/>
    <w:rsid w:val="0046139F"/>
    <w:rsid w:val="004645ED"/>
    <w:rsid w:val="00483B8D"/>
    <w:rsid w:val="004A5A69"/>
    <w:rsid w:val="004B77FD"/>
    <w:rsid w:val="005412AC"/>
    <w:rsid w:val="005F391D"/>
    <w:rsid w:val="00624C69"/>
    <w:rsid w:val="006A74B9"/>
    <w:rsid w:val="006B0B51"/>
    <w:rsid w:val="006F09C1"/>
    <w:rsid w:val="00710376"/>
    <w:rsid w:val="00725B8B"/>
    <w:rsid w:val="00753417"/>
    <w:rsid w:val="00764B0B"/>
    <w:rsid w:val="007936F8"/>
    <w:rsid w:val="007A7913"/>
    <w:rsid w:val="007E019D"/>
    <w:rsid w:val="007E40A9"/>
    <w:rsid w:val="007E60B3"/>
    <w:rsid w:val="007F2B3A"/>
    <w:rsid w:val="00802C4D"/>
    <w:rsid w:val="00901982"/>
    <w:rsid w:val="00907550"/>
    <w:rsid w:val="009F22A6"/>
    <w:rsid w:val="00A15D05"/>
    <w:rsid w:val="00A42239"/>
    <w:rsid w:val="00A70EB5"/>
    <w:rsid w:val="00A766C6"/>
    <w:rsid w:val="00B937AD"/>
    <w:rsid w:val="00C36365"/>
    <w:rsid w:val="00C77923"/>
    <w:rsid w:val="00C8185A"/>
    <w:rsid w:val="00CA1A52"/>
    <w:rsid w:val="00CC17B3"/>
    <w:rsid w:val="00D24BF3"/>
    <w:rsid w:val="00D976FF"/>
    <w:rsid w:val="00DA279E"/>
    <w:rsid w:val="00DB381F"/>
    <w:rsid w:val="00E25934"/>
    <w:rsid w:val="00E32CDE"/>
    <w:rsid w:val="00E355AC"/>
    <w:rsid w:val="00F44C24"/>
    <w:rsid w:val="00F54316"/>
    <w:rsid w:val="00F74C6E"/>
    <w:rsid w:val="00FB7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1920F-DC05-4CA6-89DA-785C51A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styleId="KlavuzuTablo4-Vurgu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uTablo4-Vurgu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paragraph" w:styleId="ResimYazs">
    <w:name w:val="caption"/>
    <w:basedOn w:val="Normal"/>
    <w:next w:val="Normal"/>
    <w:uiPriority w:val="35"/>
    <w:unhideWhenUsed/>
    <w:qFormat/>
    <w:rsid w:val="00A766C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eader" Target="header1.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image" Target="media/image8.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image" Target="media/image5.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267515-A4A8-4D2F-A5E8-99F048742839}" type="doc">
      <dgm:prSet loTypeId="urn:microsoft.com/office/officeart/2005/8/layout/target2" loCatId="relationship" qsTypeId="urn:microsoft.com/office/officeart/2005/8/quickstyle/3d3" qsCatId="3D" csTypeId="urn:microsoft.com/office/officeart/2005/8/colors/accent1_2" csCatId="accent1" phldr="1"/>
      <dgm:spPr/>
      <dgm:t>
        <a:bodyPr/>
        <a:lstStyle/>
        <a:p>
          <a:endParaRPr lang="tr-TR"/>
        </a:p>
      </dgm:t>
    </dgm:pt>
    <dgm:pt modelId="{D6374594-C96D-450D-86A6-2A1458B5D30E}">
      <dgm:prSet phldrT="[Metin]"/>
      <dgm:spPr/>
      <dgm:t>
        <a:bodyPr/>
        <a:lstStyle/>
        <a:p>
          <a:r>
            <a:rPr lang="tr-TR"/>
            <a:t>Santimetre</a:t>
          </a:r>
        </a:p>
        <a:p>
          <a:r>
            <a:rPr lang="tr-TR"/>
            <a:t>(cm)</a:t>
          </a:r>
        </a:p>
      </dgm:t>
    </dgm:pt>
    <dgm:pt modelId="{5F47EDC7-4E3F-453B-A919-F0CC2C17104C}">
      <dgm:prSet phldrT="[Metin]"/>
      <dgm:spPr/>
      <dgm:t>
        <a:bodyPr/>
        <a:lstStyle/>
        <a:p>
          <a:r>
            <a:rPr lang="tr-TR"/>
            <a:t>Metre</a:t>
          </a:r>
        </a:p>
        <a:p>
          <a:r>
            <a:rPr lang="tr-TR"/>
            <a:t>(m)</a:t>
          </a:r>
        </a:p>
      </dgm:t>
    </dgm:pt>
    <dgm:pt modelId="{3C5BAB90-FF74-4840-97C9-7214B8EE66EF}">
      <dgm:prSet phldrT="[Metin]"/>
      <dgm:spPr/>
      <dgm:t>
        <a:bodyPr/>
        <a:lstStyle/>
        <a:p>
          <a:r>
            <a:rPr lang="tr-TR"/>
            <a:t>Uzunluk</a:t>
          </a:r>
        </a:p>
      </dgm:t>
    </dgm:pt>
    <dgm:pt modelId="{ECE30953-C0E1-48A3-BCFB-6D41126DC7D6}" type="sibTrans" cxnId="{7738D461-F16C-408A-B4F2-355B97F45FAE}">
      <dgm:prSet/>
      <dgm:spPr/>
      <dgm:t>
        <a:bodyPr/>
        <a:lstStyle/>
        <a:p>
          <a:endParaRPr lang="tr-TR"/>
        </a:p>
      </dgm:t>
    </dgm:pt>
    <dgm:pt modelId="{94D3310F-E915-4AA4-BE65-0771FC31D036}" type="parTrans" cxnId="{7738D461-F16C-408A-B4F2-355B97F45FAE}">
      <dgm:prSet/>
      <dgm:spPr/>
      <dgm:t>
        <a:bodyPr/>
        <a:lstStyle/>
        <a:p>
          <a:endParaRPr lang="tr-TR"/>
        </a:p>
      </dgm:t>
    </dgm:pt>
    <dgm:pt modelId="{8A6DE963-210E-488D-851B-F5E89108EB04}" type="sibTrans" cxnId="{06099BE2-7C79-42E0-8091-048781B491EF}">
      <dgm:prSet/>
      <dgm:spPr/>
      <dgm:t>
        <a:bodyPr/>
        <a:lstStyle/>
        <a:p>
          <a:endParaRPr lang="tr-TR"/>
        </a:p>
      </dgm:t>
    </dgm:pt>
    <dgm:pt modelId="{C0DBE7E4-1BD4-4FFD-864A-ACB324376DB2}" type="parTrans" cxnId="{06099BE2-7C79-42E0-8091-048781B491EF}">
      <dgm:prSet/>
      <dgm:spPr/>
      <dgm:t>
        <a:bodyPr/>
        <a:lstStyle/>
        <a:p>
          <a:endParaRPr lang="tr-TR"/>
        </a:p>
      </dgm:t>
    </dgm:pt>
    <dgm:pt modelId="{1021CD11-51CA-4FDC-A6BC-AFDC00F8E3E0}" type="sibTrans" cxnId="{6E0EE3BD-C225-4D98-B6EF-F7D8E8609D51}">
      <dgm:prSet/>
      <dgm:spPr/>
      <dgm:t>
        <a:bodyPr/>
        <a:lstStyle/>
        <a:p>
          <a:endParaRPr lang="tr-TR"/>
        </a:p>
      </dgm:t>
    </dgm:pt>
    <dgm:pt modelId="{7E5113C0-ED3D-427B-BB3E-6822AB2F6D9D}" type="parTrans" cxnId="{6E0EE3BD-C225-4D98-B6EF-F7D8E8609D51}">
      <dgm:prSet/>
      <dgm:spPr/>
      <dgm:t>
        <a:bodyPr/>
        <a:lstStyle/>
        <a:p>
          <a:endParaRPr lang="tr-TR"/>
        </a:p>
      </dgm:t>
    </dgm:pt>
    <dgm:pt modelId="{6EF5BB42-35C9-49FB-85F8-509332B8667E}">
      <dgm:prSet phldrT="[Metin]"/>
      <dgm:spPr/>
      <dgm:t>
        <a:bodyPr/>
        <a:lstStyle/>
        <a:p>
          <a:r>
            <a:rPr lang="tr-TR"/>
            <a:t>Kilometre</a:t>
          </a:r>
        </a:p>
        <a:p>
          <a:r>
            <a:rPr lang="tr-TR"/>
            <a:t>(km)</a:t>
          </a:r>
        </a:p>
      </dgm:t>
    </dgm:pt>
    <dgm:pt modelId="{C688EDCD-5FF5-446B-80A5-A0DDEA24D6D9}" type="parTrans" cxnId="{1087AC2F-75FE-4840-8E4E-BEB0F731558B}">
      <dgm:prSet/>
      <dgm:spPr/>
      <dgm:t>
        <a:bodyPr/>
        <a:lstStyle/>
        <a:p>
          <a:endParaRPr lang="tr-TR"/>
        </a:p>
      </dgm:t>
    </dgm:pt>
    <dgm:pt modelId="{135C94A9-2580-4C98-9D74-BA8E10E3DA0F}" type="sibTrans" cxnId="{1087AC2F-75FE-4840-8E4E-BEB0F731558B}">
      <dgm:prSet/>
      <dgm:spPr/>
      <dgm:t>
        <a:bodyPr/>
        <a:lstStyle/>
        <a:p>
          <a:endParaRPr lang="tr-TR"/>
        </a:p>
      </dgm:t>
    </dgm:pt>
    <dgm:pt modelId="{9D71BF6C-5305-495F-9E79-8DBD895C2EF2}" type="pres">
      <dgm:prSet presAssocID="{A9267515-A4A8-4D2F-A5E8-99F048742839}" presName="Name0" presStyleCnt="0">
        <dgm:presLayoutVars>
          <dgm:chMax val="3"/>
          <dgm:chPref val="1"/>
          <dgm:dir val="rev"/>
          <dgm:animLvl val="lvl"/>
          <dgm:resizeHandles/>
        </dgm:presLayoutVars>
      </dgm:prSet>
      <dgm:spPr/>
      <dgm:t>
        <a:bodyPr/>
        <a:lstStyle/>
        <a:p>
          <a:endParaRPr lang="tr-TR"/>
        </a:p>
      </dgm:t>
    </dgm:pt>
    <dgm:pt modelId="{97D8779E-B2AA-4149-9DFD-8B05FD7D8150}" type="pres">
      <dgm:prSet presAssocID="{A9267515-A4A8-4D2F-A5E8-99F048742839}" presName="outerBox" presStyleCnt="0"/>
      <dgm:spPr/>
    </dgm:pt>
    <dgm:pt modelId="{379B5179-2838-4FB7-A2E6-E3F29DB03A17}" type="pres">
      <dgm:prSet presAssocID="{A9267515-A4A8-4D2F-A5E8-99F048742839}" presName="outerBoxParent" presStyleLbl="node1" presStyleIdx="0" presStyleCnt="1" custLinFactNeighborX="1362" custLinFactNeighborY="-11602"/>
      <dgm:spPr/>
      <dgm:t>
        <a:bodyPr/>
        <a:lstStyle/>
        <a:p>
          <a:endParaRPr lang="tr-TR"/>
        </a:p>
      </dgm:t>
    </dgm:pt>
    <dgm:pt modelId="{362DB626-B53E-4AA4-9BD2-7A03744659D7}" type="pres">
      <dgm:prSet presAssocID="{A9267515-A4A8-4D2F-A5E8-99F048742839}" presName="outerBoxChildren" presStyleCnt="0"/>
      <dgm:spPr/>
    </dgm:pt>
    <dgm:pt modelId="{7EA90BAE-B3F8-4375-8CCB-2849B267E7A4}" type="pres">
      <dgm:prSet presAssocID="{6EF5BB42-35C9-49FB-85F8-509332B8667E}" presName="oChild" presStyleLbl="fgAcc1" presStyleIdx="0" presStyleCnt="3">
        <dgm:presLayoutVars>
          <dgm:bulletEnabled val="1"/>
        </dgm:presLayoutVars>
      </dgm:prSet>
      <dgm:spPr/>
      <dgm:t>
        <a:bodyPr/>
        <a:lstStyle/>
        <a:p>
          <a:endParaRPr lang="tr-TR"/>
        </a:p>
      </dgm:t>
    </dgm:pt>
    <dgm:pt modelId="{F6005A20-D479-414E-8599-F55CAE0241D4}" type="pres">
      <dgm:prSet presAssocID="{135C94A9-2580-4C98-9D74-BA8E10E3DA0F}" presName="outerSibTrans" presStyleCnt="0"/>
      <dgm:spPr/>
    </dgm:pt>
    <dgm:pt modelId="{0851D2D5-0DF6-4BC6-86BF-67A4B094C798}" type="pres">
      <dgm:prSet presAssocID="{5F47EDC7-4E3F-453B-A919-F0CC2C17104C}" presName="oChild" presStyleLbl="fgAcc1" presStyleIdx="1" presStyleCnt="3">
        <dgm:presLayoutVars>
          <dgm:bulletEnabled val="1"/>
        </dgm:presLayoutVars>
      </dgm:prSet>
      <dgm:spPr/>
      <dgm:t>
        <a:bodyPr/>
        <a:lstStyle/>
        <a:p>
          <a:endParaRPr lang="tr-TR"/>
        </a:p>
      </dgm:t>
    </dgm:pt>
    <dgm:pt modelId="{189E54A3-999E-43E5-A0C8-8ABC831CFAAD}" type="pres">
      <dgm:prSet presAssocID="{1021CD11-51CA-4FDC-A6BC-AFDC00F8E3E0}" presName="outerSibTrans" presStyleCnt="0"/>
      <dgm:spPr/>
    </dgm:pt>
    <dgm:pt modelId="{BB643FCD-3348-40FB-9879-AB46C63266A7}" type="pres">
      <dgm:prSet presAssocID="{D6374594-C96D-450D-86A6-2A1458B5D30E}" presName="oChild" presStyleLbl="fgAcc1" presStyleIdx="2" presStyleCnt="3">
        <dgm:presLayoutVars>
          <dgm:bulletEnabled val="1"/>
        </dgm:presLayoutVars>
      </dgm:prSet>
      <dgm:spPr/>
      <dgm:t>
        <a:bodyPr/>
        <a:lstStyle/>
        <a:p>
          <a:endParaRPr lang="tr-TR"/>
        </a:p>
      </dgm:t>
    </dgm:pt>
  </dgm:ptLst>
  <dgm:cxnLst>
    <dgm:cxn modelId="{7738D461-F16C-408A-B4F2-355B97F45FAE}" srcId="{A9267515-A4A8-4D2F-A5E8-99F048742839}" destId="{3C5BAB90-FF74-4840-97C9-7214B8EE66EF}" srcOrd="0" destOrd="0" parTransId="{94D3310F-E915-4AA4-BE65-0771FC31D036}" sibTransId="{ECE30953-C0E1-48A3-BCFB-6D41126DC7D6}"/>
    <dgm:cxn modelId="{2172DC58-47EF-43A3-B839-07D1FC29E365}" type="presOf" srcId="{3C5BAB90-FF74-4840-97C9-7214B8EE66EF}" destId="{379B5179-2838-4FB7-A2E6-E3F29DB03A17}" srcOrd="0" destOrd="0" presId="urn:microsoft.com/office/officeart/2005/8/layout/target2"/>
    <dgm:cxn modelId="{26E7FDA1-3085-44B2-B240-38BF2BD1CE5D}" type="presOf" srcId="{6EF5BB42-35C9-49FB-85F8-509332B8667E}" destId="{7EA90BAE-B3F8-4375-8CCB-2849B267E7A4}" srcOrd="0" destOrd="0" presId="urn:microsoft.com/office/officeart/2005/8/layout/target2"/>
    <dgm:cxn modelId="{6E0EE3BD-C225-4D98-B6EF-F7D8E8609D51}" srcId="{3C5BAB90-FF74-4840-97C9-7214B8EE66EF}" destId="{5F47EDC7-4E3F-453B-A919-F0CC2C17104C}" srcOrd="1" destOrd="0" parTransId="{7E5113C0-ED3D-427B-BB3E-6822AB2F6D9D}" sibTransId="{1021CD11-51CA-4FDC-A6BC-AFDC00F8E3E0}"/>
    <dgm:cxn modelId="{1087AC2F-75FE-4840-8E4E-BEB0F731558B}" srcId="{3C5BAB90-FF74-4840-97C9-7214B8EE66EF}" destId="{6EF5BB42-35C9-49FB-85F8-509332B8667E}" srcOrd="0" destOrd="0" parTransId="{C688EDCD-5FF5-446B-80A5-A0DDEA24D6D9}" sibTransId="{135C94A9-2580-4C98-9D74-BA8E10E3DA0F}"/>
    <dgm:cxn modelId="{56AFDA96-CFDD-4FE9-AAED-838A14A2F846}" type="presOf" srcId="{5F47EDC7-4E3F-453B-A919-F0CC2C17104C}" destId="{0851D2D5-0DF6-4BC6-86BF-67A4B094C798}" srcOrd="0" destOrd="0" presId="urn:microsoft.com/office/officeart/2005/8/layout/target2"/>
    <dgm:cxn modelId="{29A9D97B-F0B4-4D26-91E4-87662A2B8343}" type="presOf" srcId="{D6374594-C96D-450D-86A6-2A1458B5D30E}" destId="{BB643FCD-3348-40FB-9879-AB46C63266A7}" srcOrd="0" destOrd="0" presId="urn:microsoft.com/office/officeart/2005/8/layout/target2"/>
    <dgm:cxn modelId="{C2DA8472-E84F-479D-9C32-EC3349D3DCD2}" type="presOf" srcId="{A9267515-A4A8-4D2F-A5E8-99F048742839}" destId="{9D71BF6C-5305-495F-9E79-8DBD895C2EF2}" srcOrd="0" destOrd="0" presId="urn:microsoft.com/office/officeart/2005/8/layout/target2"/>
    <dgm:cxn modelId="{06099BE2-7C79-42E0-8091-048781B491EF}" srcId="{3C5BAB90-FF74-4840-97C9-7214B8EE66EF}" destId="{D6374594-C96D-450D-86A6-2A1458B5D30E}" srcOrd="2" destOrd="0" parTransId="{C0DBE7E4-1BD4-4FFD-864A-ACB324376DB2}" sibTransId="{8A6DE963-210E-488D-851B-F5E89108EB04}"/>
    <dgm:cxn modelId="{AB98B32E-2B8D-4D11-9072-B395A450AEB0}" type="presParOf" srcId="{9D71BF6C-5305-495F-9E79-8DBD895C2EF2}" destId="{97D8779E-B2AA-4149-9DFD-8B05FD7D8150}" srcOrd="0" destOrd="0" presId="urn:microsoft.com/office/officeart/2005/8/layout/target2"/>
    <dgm:cxn modelId="{29412E52-CE08-45B3-976E-A9AB3473D498}" type="presParOf" srcId="{97D8779E-B2AA-4149-9DFD-8B05FD7D8150}" destId="{379B5179-2838-4FB7-A2E6-E3F29DB03A17}" srcOrd="0" destOrd="0" presId="urn:microsoft.com/office/officeart/2005/8/layout/target2"/>
    <dgm:cxn modelId="{29BBCA5E-EA1B-4611-8077-680037C611E3}" type="presParOf" srcId="{97D8779E-B2AA-4149-9DFD-8B05FD7D8150}" destId="{362DB626-B53E-4AA4-9BD2-7A03744659D7}" srcOrd="1" destOrd="0" presId="urn:microsoft.com/office/officeart/2005/8/layout/target2"/>
    <dgm:cxn modelId="{872D8F3F-CD6B-468A-B84B-C9D67BD6BECB}" type="presParOf" srcId="{362DB626-B53E-4AA4-9BD2-7A03744659D7}" destId="{7EA90BAE-B3F8-4375-8CCB-2849B267E7A4}" srcOrd="0" destOrd="0" presId="urn:microsoft.com/office/officeart/2005/8/layout/target2"/>
    <dgm:cxn modelId="{6CBA825D-CA99-4A63-A265-93127526106F}" type="presParOf" srcId="{362DB626-B53E-4AA4-9BD2-7A03744659D7}" destId="{F6005A20-D479-414E-8599-F55CAE0241D4}" srcOrd="1" destOrd="0" presId="urn:microsoft.com/office/officeart/2005/8/layout/target2"/>
    <dgm:cxn modelId="{9EBF388F-9F56-424A-A02B-2D18E4374382}" type="presParOf" srcId="{362DB626-B53E-4AA4-9BD2-7A03744659D7}" destId="{0851D2D5-0DF6-4BC6-86BF-67A4B094C798}" srcOrd="2" destOrd="0" presId="urn:microsoft.com/office/officeart/2005/8/layout/target2"/>
    <dgm:cxn modelId="{27B7E976-8F24-4912-8D7B-D40ABD7138C8}" type="presParOf" srcId="{362DB626-B53E-4AA4-9BD2-7A03744659D7}" destId="{189E54A3-999E-43E5-A0C8-8ABC831CFAAD}" srcOrd="3" destOrd="0" presId="urn:microsoft.com/office/officeart/2005/8/layout/target2"/>
    <dgm:cxn modelId="{A7036E2A-86CB-47CB-9AE9-98706366A582}" type="presParOf" srcId="{362DB626-B53E-4AA4-9BD2-7A03744659D7}" destId="{BB643FCD-3348-40FB-9879-AB46C63266A7}" srcOrd="4" destOrd="0" presId="urn:microsoft.com/office/officeart/2005/8/layout/target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9267515-A4A8-4D2F-A5E8-99F048742839}" type="doc">
      <dgm:prSet loTypeId="urn:microsoft.com/office/officeart/2005/8/layout/target2" loCatId="relationship" qsTypeId="urn:microsoft.com/office/officeart/2005/8/quickstyle/3d3" qsCatId="3D" csTypeId="urn:microsoft.com/office/officeart/2005/8/colors/accent2_3" csCatId="accent2" phldr="1"/>
      <dgm:spPr/>
      <dgm:t>
        <a:bodyPr/>
        <a:lstStyle/>
        <a:p>
          <a:endParaRPr lang="tr-TR"/>
        </a:p>
      </dgm:t>
    </dgm:pt>
    <dgm:pt modelId="{D6374594-C96D-450D-86A6-2A1458B5D30E}">
      <dgm:prSet phldrT="[Metin]"/>
      <dgm:spPr/>
      <dgm:t>
        <a:bodyPr/>
        <a:lstStyle/>
        <a:p>
          <a:r>
            <a:rPr lang="tr-TR"/>
            <a:t>Saniye</a:t>
          </a:r>
        </a:p>
        <a:p>
          <a:r>
            <a:rPr lang="tr-TR"/>
            <a:t>(s)</a:t>
          </a:r>
        </a:p>
      </dgm:t>
    </dgm:pt>
    <dgm:pt modelId="{5F47EDC7-4E3F-453B-A919-F0CC2C17104C}">
      <dgm:prSet phldrT="[Metin]"/>
      <dgm:spPr/>
      <dgm:t>
        <a:bodyPr/>
        <a:lstStyle/>
        <a:p>
          <a:r>
            <a:rPr lang="tr-TR"/>
            <a:t>Dakika</a:t>
          </a:r>
        </a:p>
        <a:p>
          <a:r>
            <a:rPr lang="tr-TR"/>
            <a:t>(dk)</a:t>
          </a:r>
        </a:p>
      </dgm:t>
    </dgm:pt>
    <dgm:pt modelId="{3C5BAB90-FF74-4840-97C9-7214B8EE66EF}">
      <dgm:prSet phldrT="[Metin]"/>
      <dgm:spPr/>
      <dgm:t>
        <a:bodyPr/>
        <a:lstStyle/>
        <a:p>
          <a:r>
            <a:rPr lang="tr-TR"/>
            <a:t>Zaman</a:t>
          </a:r>
        </a:p>
      </dgm:t>
    </dgm:pt>
    <dgm:pt modelId="{ECE30953-C0E1-48A3-BCFB-6D41126DC7D6}" type="sibTrans" cxnId="{7738D461-F16C-408A-B4F2-355B97F45FAE}">
      <dgm:prSet/>
      <dgm:spPr/>
      <dgm:t>
        <a:bodyPr/>
        <a:lstStyle/>
        <a:p>
          <a:endParaRPr lang="tr-TR"/>
        </a:p>
      </dgm:t>
    </dgm:pt>
    <dgm:pt modelId="{94D3310F-E915-4AA4-BE65-0771FC31D036}" type="parTrans" cxnId="{7738D461-F16C-408A-B4F2-355B97F45FAE}">
      <dgm:prSet/>
      <dgm:spPr/>
      <dgm:t>
        <a:bodyPr/>
        <a:lstStyle/>
        <a:p>
          <a:endParaRPr lang="tr-TR"/>
        </a:p>
      </dgm:t>
    </dgm:pt>
    <dgm:pt modelId="{8A6DE963-210E-488D-851B-F5E89108EB04}" type="sibTrans" cxnId="{06099BE2-7C79-42E0-8091-048781B491EF}">
      <dgm:prSet/>
      <dgm:spPr/>
      <dgm:t>
        <a:bodyPr/>
        <a:lstStyle/>
        <a:p>
          <a:endParaRPr lang="tr-TR"/>
        </a:p>
      </dgm:t>
    </dgm:pt>
    <dgm:pt modelId="{C0DBE7E4-1BD4-4FFD-864A-ACB324376DB2}" type="parTrans" cxnId="{06099BE2-7C79-42E0-8091-048781B491EF}">
      <dgm:prSet/>
      <dgm:spPr/>
      <dgm:t>
        <a:bodyPr/>
        <a:lstStyle/>
        <a:p>
          <a:endParaRPr lang="tr-TR"/>
        </a:p>
      </dgm:t>
    </dgm:pt>
    <dgm:pt modelId="{1021CD11-51CA-4FDC-A6BC-AFDC00F8E3E0}" type="sibTrans" cxnId="{6E0EE3BD-C225-4D98-B6EF-F7D8E8609D51}">
      <dgm:prSet/>
      <dgm:spPr/>
      <dgm:t>
        <a:bodyPr/>
        <a:lstStyle/>
        <a:p>
          <a:endParaRPr lang="tr-TR"/>
        </a:p>
      </dgm:t>
    </dgm:pt>
    <dgm:pt modelId="{7E5113C0-ED3D-427B-BB3E-6822AB2F6D9D}" type="parTrans" cxnId="{6E0EE3BD-C225-4D98-B6EF-F7D8E8609D51}">
      <dgm:prSet/>
      <dgm:spPr/>
      <dgm:t>
        <a:bodyPr/>
        <a:lstStyle/>
        <a:p>
          <a:endParaRPr lang="tr-TR"/>
        </a:p>
      </dgm:t>
    </dgm:pt>
    <dgm:pt modelId="{6EF5BB42-35C9-49FB-85F8-509332B8667E}">
      <dgm:prSet phldrT="[Metin]"/>
      <dgm:spPr/>
      <dgm:t>
        <a:bodyPr/>
        <a:lstStyle/>
        <a:p>
          <a:r>
            <a:rPr lang="tr-TR"/>
            <a:t>Saat</a:t>
          </a:r>
        </a:p>
        <a:p>
          <a:r>
            <a:rPr lang="tr-TR"/>
            <a:t>(h)</a:t>
          </a:r>
        </a:p>
      </dgm:t>
    </dgm:pt>
    <dgm:pt modelId="{C688EDCD-5FF5-446B-80A5-A0DDEA24D6D9}" type="parTrans" cxnId="{1087AC2F-75FE-4840-8E4E-BEB0F731558B}">
      <dgm:prSet/>
      <dgm:spPr/>
      <dgm:t>
        <a:bodyPr/>
        <a:lstStyle/>
        <a:p>
          <a:endParaRPr lang="tr-TR"/>
        </a:p>
      </dgm:t>
    </dgm:pt>
    <dgm:pt modelId="{135C94A9-2580-4C98-9D74-BA8E10E3DA0F}" type="sibTrans" cxnId="{1087AC2F-75FE-4840-8E4E-BEB0F731558B}">
      <dgm:prSet/>
      <dgm:spPr/>
      <dgm:t>
        <a:bodyPr/>
        <a:lstStyle/>
        <a:p>
          <a:endParaRPr lang="tr-TR"/>
        </a:p>
      </dgm:t>
    </dgm:pt>
    <dgm:pt modelId="{9D71BF6C-5305-495F-9E79-8DBD895C2EF2}" type="pres">
      <dgm:prSet presAssocID="{A9267515-A4A8-4D2F-A5E8-99F048742839}" presName="Name0" presStyleCnt="0">
        <dgm:presLayoutVars>
          <dgm:chMax val="3"/>
          <dgm:chPref val="1"/>
          <dgm:dir val="rev"/>
          <dgm:animLvl val="lvl"/>
          <dgm:resizeHandles/>
        </dgm:presLayoutVars>
      </dgm:prSet>
      <dgm:spPr/>
      <dgm:t>
        <a:bodyPr/>
        <a:lstStyle/>
        <a:p>
          <a:endParaRPr lang="tr-TR"/>
        </a:p>
      </dgm:t>
    </dgm:pt>
    <dgm:pt modelId="{97D8779E-B2AA-4149-9DFD-8B05FD7D8150}" type="pres">
      <dgm:prSet presAssocID="{A9267515-A4A8-4D2F-A5E8-99F048742839}" presName="outerBox" presStyleCnt="0"/>
      <dgm:spPr/>
      <dgm:t>
        <a:bodyPr/>
        <a:lstStyle/>
        <a:p>
          <a:endParaRPr lang="tr-TR"/>
        </a:p>
      </dgm:t>
    </dgm:pt>
    <dgm:pt modelId="{379B5179-2838-4FB7-A2E6-E3F29DB03A17}" type="pres">
      <dgm:prSet presAssocID="{A9267515-A4A8-4D2F-A5E8-99F048742839}" presName="outerBoxParent" presStyleLbl="node1" presStyleIdx="0" presStyleCnt="1"/>
      <dgm:spPr/>
      <dgm:t>
        <a:bodyPr/>
        <a:lstStyle/>
        <a:p>
          <a:endParaRPr lang="tr-TR"/>
        </a:p>
      </dgm:t>
    </dgm:pt>
    <dgm:pt modelId="{362DB626-B53E-4AA4-9BD2-7A03744659D7}" type="pres">
      <dgm:prSet presAssocID="{A9267515-A4A8-4D2F-A5E8-99F048742839}" presName="outerBoxChildren" presStyleCnt="0"/>
      <dgm:spPr/>
      <dgm:t>
        <a:bodyPr/>
        <a:lstStyle/>
        <a:p>
          <a:endParaRPr lang="tr-TR"/>
        </a:p>
      </dgm:t>
    </dgm:pt>
    <dgm:pt modelId="{7EA90BAE-B3F8-4375-8CCB-2849B267E7A4}" type="pres">
      <dgm:prSet presAssocID="{6EF5BB42-35C9-49FB-85F8-509332B8667E}" presName="oChild" presStyleLbl="fgAcc1" presStyleIdx="0" presStyleCnt="3">
        <dgm:presLayoutVars>
          <dgm:bulletEnabled val="1"/>
        </dgm:presLayoutVars>
      </dgm:prSet>
      <dgm:spPr/>
      <dgm:t>
        <a:bodyPr/>
        <a:lstStyle/>
        <a:p>
          <a:endParaRPr lang="tr-TR"/>
        </a:p>
      </dgm:t>
    </dgm:pt>
    <dgm:pt modelId="{F6005A20-D479-414E-8599-F55CAE0241D4}" type="pres">
      <dgm:prSet presAssocID="{135C94A9-2580-4C98-9D74-BA8E10E3DA0F}" presName="outerSibTrans" presStyleCnt="0"/>
      <dgm:spPr/>
      <dgm:t>
        <a:bodyPr/>
        <a:lstStyle/>
        <a:p>
          <a:endParaRPr lang="tr-TR"/>
        </a:p>
      </dgm:t>
    </dgm:pt>
    <dgm:pt modelId="{0851D2D5-0DF6-4BC6-86BF-67A4B094C798}" type="pres">
      <dgm:prSet presAssocID="{5F47EDC7-4E3F-453B-A919-F0CC2C17104C}" presName="oChild" presStyleLbl="fgAcc1" presStyleIdx="1" presStyleCnt="3">
        <dgm:presLayoutVars>
          <dgm:bulletEnabled val="1"/>
        </dgm:presLayoutVars>
      </dgm:prSet>
      <dgm:spPr/>
      <dgm:t>
        <a:bodyPr/>
        <a:lstStyle/>
        <a:p>
          <a:endParaRPr lang="tr-TR"/>
        </a:p>
      </dgm:t>
    </dgm:pt>
    <dgm:pt modelId="{189E54A3-999E-43E5-A0C8-8ABC831CFAAD}" type="pres">
      <dgm:prSet presAssocID="{1021CD11-51CA-4FDC-A6BC-AFDC00F8E3E0}" presName="outerSibTrans" presStyleCnt="0"/>
      <dgm:spPr/>
      <dgm:t>
        <a:bodyPr/>
        <a:lstStyle/>
        <a:p>
          <a:endParaRPr lang="tr-TR"/>
        </a:p>
      </dgm:t>
    </dgm:pt>
    <dgm:pt modelId="{BB643FCD-3348-40FB-9879-AB46C63266A7}" type="pres">
      <dgm:prSet presAssocID="{D6374594-C96D-450D-86A6-2A1458B5D30E}" presName="oChild" presStyleLbl="fgAcc1" presStyleIdx="2" presStyleCnt="3">
        <dgm:presLayoutVars>
          <dgm:bulletEnabled val="1"/>
        </dgm:presLayoutVars>
      </dgm:prSet>
      <dgm:spPr/>
      <dgm:t>
        <a:bodyPr/>
        <a:lstStyle/>
        <a:p>
          <a:endParaRPr lang="tr-TR"/>
        </a:p>
      </dgm:t>
    </dgm:pt>
  </dgm:ptLst>
  <dgm:cxnLst>
    <dgm:cxn modelId="{7738D461-F16C-408A-B4F2-355B97F45FAE}" srcId="{A9267515-A4A8-4D2F-A5E8-99F048742839}" destId="{3C5BAB90-FF74-4840-97C9-7214B8EE66EF}" srcOrd="0" destOrd="0" parTransId="{94D3310F-E915-4AA4-BE65-0771FC31D036}" sibTransId="{ECE30953-C0E1-48A3-BCFB-6D41126DC7D6}"/>
    <dgm:cxn modelId="{6E0EE3BD-C225-4D98-B6EF-F7D8E8609D51}" srcId="{3C5BAB90-FF74-4840-97C9-7214B8EE66EF}" destId="{5F47EDC7-4E3F-453B-A919-F0CC2C17104C}" srcOrd="1" destOrd="0" parTransId="{7E5113C0-ED3D-427B-BB3E-6822AB2F6D9D}" sibTransId="{1021CD11-51CA-4FDC-A6BC-AFDC00F8E3E0}"/>
    <dgm:cxn modelId="{1087AC2F-75FE-4840-8E4E-BEB0F731558B}" srcId="{3C5BAB90-FF74-4840-97C9-7214B8EE66EF}" destId="{6EF5BB42-35C9-49FB-85F8-509332B8667E}" srcOrd="0" destOrd="0" parTransId="{C688EDCD-5FF5-446B-80A5-A0DDEA24D6D9}" sibTransId="{135C94A9-2580-4C98-9D74-BA8E10E3DA0F}"/>
    <dgm:cxn modelId="{C2FA57CF-B1F3-4FB7-B5CE-396D85FB44D1}" type="presOf" srcId="{D6374594-C96D-450D-86A6-2A1458B5D30E}" destId="{BB643FCD-3348-40FB-9879-AB46C63266A7}" srcOrd="0" destOrd="0" presId="urn:microsoft.com/office/officeart/2005/8/layout/target2"/>
    <dgm:cxn modelId="{D590653F-FE75-4F5D-BA51-3976ED62CBE4}" type="presOf" srcId="{6EF5BB42-35C9-49FB-85F8-509332B8667E}" destId="{7EA90BAE-B3F8-4375-8CCB-2849B267E7A4}" srcOrd="0" destOrd="0" presId="urn:microsoft.com/office/officeart/2005/8/layout/target2"/>
    <dgm:cxn modelId="{A0A84770-2E85-44EE-AFF9-847B8B68572C}" type="presOf" srcId="{A9267515-A4A8-4D2F-A5E8-99F048742839}" destId="{9D71BF6C-5305-495F-9E79-8DBD895C2EF2}" srcOrd="0" destOrd="0" presId="urn:microsoft.com/office/officeart/2005/8/layout/target2"/>
    <dgm:cxn modelId="{A89BB034-D51B-42B9-BFE7-BD78D0E7729F}" type="presOf" srcId="{5F47EDC7-4E3F-453B-A919-F0CC2C17104C}" destId="{0851D2D5-0DF6-4BC6-86BF-67A4B094C798}" srcOrd="0" destOrd="0" presId="urn:microsoft.com/office/officeart/2005/8/layout/target2"/>
    <dgm:cxn modelId="{06099BE2-7C79-42E0-8091-048781B491EF}" srcId="{3C5BAB90-FF74-4840-97C9-7214B8EE66EF}" destId="{D6374594-C96D-450D-86A6-2A1458B5D30E}" srcOrd="2" destOrd="0" parTransId="{C0DBE7E4-1BD4-4FFD-864A-ACB324376DB2}" sibTransId="{8A6DE963-210E-488D-851B-F5E89108EB04}"/>
    <dgm:cxn modelId="{0EF7843E-13C7-4690-81DE-CBF97EAC3EE9}" type="presOf" srcId="{3C5BAB90-FF74-4840-97C9-7214B8EE66EF}" destId="{379B5179-2838-4FB7-A2E6-E3F29DB03A17}" srcOrd="0" destOrd="0" presId="urn:microsoft.com/office/officeart/2005/8/layout/target2"/>
    <dgm:cxn modelId="{10F775AF-6820-4AE5-AFC5-161E479EF15D}" type="presParOf" srcId="{9D71BF6C-5305-495F-9E79-8DBD895C2EF2}" destId="{97D8779E-B2AA-4149-9DFD-8B05FD7D8150}" srcOrd="0" destOrd="0" presId="urn:microsoft.com/office/officeart/2005/8/layout/target2"/>
    <dgm:cxn modelId="{861B62C1-37D3-49C3-94DE-E735657C8DC4}" type="presParOf" srcId="{97D8779E-B2AA-4149-9DFD-8B05FD7D8150}" destId="{379B5179-2838-4FB7-A2E6-E3F29DB03A17}" srcOrd="0" destOrd="0" presId="urn:microsoft.com/office/officeart/2005/8/layout/target2"/>
    <dgm:cxn modelId="{BABF88F9-0502-41F1-9B3B-4DADD1793775}" type="presParOf" srcId="{97D8779E-B2AA-4149-9DFD-8B05FD7D8150}" destId="{362DB626-B53E-4AA4-9BD2-7A03744659D7}" srcOrd="1" destOrd="0" presId="urn:microsoft.com/office/officeart/2005/8/layout/target2"/>
    <dgm:cxn modelId="{75C44482-2C60-4440-8DFF-FF92939D4D7A}" type="presParOf" srcId="{362DB626-B53E-4AA4-9BD2-7A03744659D7}" destId="{7EA90BAE-B3F8-4375-8CCB-2849B267E7A4}" srcOrd="0" destOrd="0" presId="urn:microsoft.com/office/officeart/2005/8/layout/target2"/>
    <dgm:cxn modelId="{D8E0494E-086E-4E6E-B5C6-113D7154F831}" type="presParOf" srcId="{362DB626-B53E-4AA4-9BD2-7A03744659D7}" destId="{F6005A20-D479-414E-8599-F55CAE0241D4}" srcOrd="1" destOrd="0" presId="urn:microsoft.com/office/officeart/2005/8/layout/target2"/>
    <dgm:cxn modelId="{149DAAC4-BBE1-4483-A724-CDFE5F697825}" type="presParOf" srcId="{362DB626-B53E-4AA4-9BD2-7A03744659D7}" destId="{0851D2D5-0DF6-4BC6-86BF-67A4B094C798}" srcOrd="2" destOrd="0" presId="urn:microsoft.com/office/officeart/2005/8/layout/target2"/>
    <dgm:cxn modelId="{46B85B37-32B8-4288-89EF-8BC09578ADAD}" type="presParOf" srcId="{362DB626-B53E-4AA4-9BD2-7A03744659D7}" destId="{189E54A3-999E-43E5-A0C8-8ABC831CFAAD}" srcOrd="3" destOrd="0" presId="urn:microsoft.com/office/officeart/2005/8/layout/target2"/>
    <dgm:cxn modelId="{7C1960C2-0E0F-4AB9-8642-ADFA4465D058}" type="presParOf" srcId="{362DB626-B53E-4AA4-9BD2-7A03744659D7}" destId="{BB643FCD-3348-40FB-9879-AB46C63266A7}" srcOrd="4" destOrd="0" presId="urn:microsoft.com/office/officeart/2005/8/layout/target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9B5179-2838-4FB7-A2E6-E3F29DB03A17}">
      <dsp:nvSpPr>
        <dsp:cNvPr id="0" name=""/>
        <dsp:cNvSpPr/>
      </dsp:nvSpPr>
      <dsp:spPr>
        <a:xfrm>
          <a:off x="0" y="0"/>
          <a:ext cx="3105150" cy="1333500"/>
        </a:xfrm>
        <a:prstGeom prst="roundRect">
          <a:avLst>
            <a:gd name="adj" fmla="val 85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91440" tIns="91440" rIns="91440" bIns="823251" numCol="1" spcCol="1270" anchor="t" anchorCtr="0">
          <a:noAutofit/>
        </a:bodyPr>
        <a:lstStyle/>
        <a:p>
          <a:pPr lvl="0" algn="l" defTabSz="1066800">
            <a:lnSpc>
              <a:spcPct val="90000"/>
            </a:lnSpc>
            <a:spcBef>
              <a:spcPct val="0"/>
            </a:spcBef>
            <a:spcAft>
              <a:spcPct val="35000"/>
            </a:spcAft>
          </a:pPr>
          <a:r>
            <a:rPr lang="tr-TR" sz="2400" kern="1200"/>
            <a:t>Uzunluk</a:t>
          </a:r>
        </a:p>
      </dsp:txBody>
      <dsp:txXfrm>
        <a:off x="33198" y="33198"/>
        <a:ext cx="3038754" cy="1267104"/>
      </dsp:txXfrm>
    </dsp:sp>
    <dsp:sp modelId="{7EA90BAE-B3F8-4375-8CCB-2849B267E7A4}">
      <dsp:nvSpPr>
        <dsp:cNvPr id="0" name=""/>
        <dsp:cNvSpPr/>
      </dsp:nvSpPr>
      <dsp:spPr>
        <a:xfrm>
          <a:off x="2055266" y="600075"/>
          <a:ext cx="972254" cy="600075"/>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tr-TR" sz="1300" kern="1200"/>
            <a:t>Kilometre</a:t>
          </a:r>
        </a:p>
        <a:p>
          <a:pPr lvl="0" algn="ctr" defTabSz="577850">
            <a:lnSpc>
              <a:spcPct val="90000"/>
            </a:lnSpc>
            <a:spcBef>
              <a:spcPct val="0"/>
            </a:spcBef>
            <a:spcAft>
              <a:spcPct val="35000"/>
            </a:spcAft>
          </a:pPr>
          <a:r>
            <a:rPr lang="tr-TR" sz="1300" kern="1200"/>
            <a:t>(km)</a:t>
          </a:r>
        </a:p>
      </dsp:txBody>
      <dsp:txXfrm>
        <a:off x="2073720" y="618529"/>
        <a:ext cx="935346" cy="563167"/>
      </dsp:txXfrm>
    </dsp:sp>
    <dsp:sp modelId="{0851D2D5-0DF6-4BC6-86BF-67A4B094C798}">
      <dsp:nvSpPr>
        <dsp:cNvPr id="0" name=""/>
        <dsp:cNvSpPr/>
      </dsp:nvSpPr>
      <dsp:spPr>
        <a:xfrm>
          <a:off x="1067660" y="600075"/>
          <a:ext cx="972254" cy="600075"/>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tr-TR" sz="1300" kern="1200"/>
            <a:t>Metre</a:t>
          </a:r>
        </a:p>
        <a:p>
          <a:pPr lvl="0" algn="ctr" defTabSz="577850">
            <a:lnSpc>
              <a:spcPct val="90000"/>
            </a:lnSpc>
            <a:spcBef>
              <a:spcPct val="0"/>
            </a:spcBef>
            <a:spcAft>
              <a:spcPct val="35000"/>
            </a:spcAft>
          </a:pPr>
          <a:r>
            <a:rPr lang="tr-TR" sz="1300" kern="1200"/>
            <a:t>(m)</a:t>
          </a:r>
        </a:p>
      </dsp:txBody>
      <dsp:txXfrm>
        <a:off x="1086114" y="618529"/>
        <a:ext cx="935346" cy="563167"/>
      </dsp:txXfrm>
    </dsp:sp>
    <dsp:sp modelId="{BB643FCD-3348-40FB-9879-AB46C63266A7}">
      <dsp:nvSpPr>
        <dsp:cNvPr id="0" name=""/>
        <dsp:cNvSpPr/>
      </dsp:nvSpPr>
      <dsp:spPr>
        <a:xfrm>
          <a:off x="80054" y="600075"/>
          <a:ext cx="972254" cy="600075"/>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tr-TR" sz="1300" kern="1200"/>
            <a:t>Santimetre</a:t>
          </a:r>
        </a:p>
        <a:p>
          <a:pPr lvl="0" algn="ctr" defTabSz="577850">
            <a:lnSpc>
              <a:spcPct val="90000"/>
            </a:lnSpc>
            <a:spcBef>
              <a:spcPct val="0"/>
            </a:spcBef>
            <a:spcAft>
              <a:spcPct val="35000"/>
            </a:spcAft>
          </a:pPr>
          <a:r>
            <a:rPr lang="tr-TR" sz="1300" kern="1200"/>
            <a:t>(cm)</a:t>
          </a:r>
        </a:p>
      </dsp:txBody>
      <dsp:txXfrm>
        <a:off x="98508" y="618529"/>
        <a:ext cx="935346" cy="5631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9B5179-2838-4FB7-A2E6-E3F29DB03A17}">
      <dsp:nvSpPr>
        <dsp:cNvPr id="0" name=""/>
        <dsp:cNvSpPr/>
      </dsp:nvSpPr>
      <dsp:spPr>
        <a:xfrm>
          <a:off x="0" y="0"/>
          <a:ext cx="2990850" cy="1343025"/>
        </a:xfrm>
        <a:prstGeom prst="roundRect">
          <a:avLst>
            <a:gd name="adj" fmla="val 8500"/>
          </a:avLst>
        </a:prstGeom>
        <a:solidFill>
          <a:schemeClr val="accent2">
            <a:shade val="8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95250" tIns="95250" rIns="95250" bIns="829131" numCol="1" spcCol="1270" anchor="t" anchorCtr="0">
          <a:noAutofit/>
        </a:bodyPr>
        <a:lstStyle/>
        <a:p>
          <a:pPr lvl="0" algn="l" defTabSz="1111250">
            <a:lnSpc>
              <a:spcPct val="90000"/>
            </a:lnSpc>
            <a:spcBef>
              <a:spcPct val="0"/>
            </a:spcBef>
            <a:spcAft>
              <a:spcPct val="35000"/>
            </a:spcAft>
          </a:pPr>
          <a:r>
            <a:rPr lang="tr-TR" sz="2500" kern="1200"/>
            <a:t>Zaman</a:t>
          </a:r>
        </a:p>
      </dsp:txBody>
      <dsp:txXfrm>
        <a:off x="33435" y="33435"/>
        <a:ext cx="2923980" cy="1276155"/>
      </dsp:txXfrm>
    </dsp:sp>
    <dsp:sp modelId="{7EA90BAE-B3F8-4375-8CCB-2849B267E7A4}">
      <dsp:nvSpPr>
        <dsp:cNvPr id="0" name=""/>
        <dsp:cNvSpPr/>
      </dsp:nvSpPr>
      <dsp:spPr>
        <a:xfrm>
          <a:off x="1979612" y="604361"/>
          <a:ext cx="936466" cy="604361"/>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tr-TR" sz="1300" kern="1200"/>
            <a:t>Saat</a:t>
          </a:r>
        </a:p>
        <a:p>
          <a:pPr lvl="0" algn="ctr" defTabSz="577850">
            <a:lnSpc>
              <a:spcPct val="90000"/>
            </a:lnSpc>
            <a:spcBef>
              <a:spcPct val="0"/>
            </a:spcBef>
            <a:spcAft>
              <a:spcPct val="35000"/>
            </a:spcAft>
          </a:pPr>
          <a:r>
            <a:rPr lang="tr-TR" sz="1300" kern="1200"/>
            <a:t>(h)</a:t>
          </a:r>
        </a:p>
      </dsp:txBody>
      <dsp:txXfrm>
        <a:off x="1998198" y="622947"/>
        <a:ext cx="899294" cy="567189"/>
      </dsp:txXfrm>
    </dsp:sp>
    <dsp:sp modelId="{0851D2D5-0DF6-4BC6-86BF-67A4B094C798}">
      <dsp:nvSpPr>
        <dsp:cNvPr id="0" name=""/>
        <dsp:cNvSpPr/>
      </dsp:nvSpPr>
      <dsp:spPr>
        <a:xfrm>
          <a:off x="1028360" y="604361"/>
          <a:ext cx="936466" cy="604361"/>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tr-TR" sz="1300" kern="1200"/>
            <a:t>Dakika</a:t>
          </a:r>
        </a:p>
        <a:p>
          <a:pPr lvl="0" algn="ctr" defTabSz="577850">
            <a:lnSpc>
              <a:spcPct val="90000"/>
            </a:lnSpc>
            <a:spcBef>
              <a:spcPct val="0"/>
            </a:spcBef>
            <a:spcAft>
              <a:spcPct val="35000"/>
            </a:spcAft>
          </a:pPr>
          <a:r>
            <a:rPr lang="tr-TR" sz="1300" kern="1200"/>
            <a:t>(dk)</a:t>
          </a:r>
        </a:p>
      </dsp:txBody>
      <dsp:txXfrm>
        <a:off x="1046946" y="622947"/>
        <a:ext cx="899294" cy="567189"/>
      </dsp:txXfrm>
    </dsp:sp>
    <dsp:sp modelId="{BB643FCD-3348-40FB-9879-AB46C63266A7}">
      <dsp:nvSpPr>
        <dsp:cNvPr id="0" name=""/>
        <dsp:cNvSpPr/>
      </dsp:nvSpPr>
      <dsp:spPr>
        <a:xfrm>
          <a:off x="77107" y="604361"/>
          <a:ext cx="936466" cy="604361"/>
        </a:xfrm>
        <a:prstGeom prst="roundRect">
          <a:avLst>
            <a:gd name="adj" fmla="val 105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tr-TR" sz="1300" kern="1200"/>
            <a:t>Saniye</a:t>
          </a:r>
        </a:p>
        <a:p>
          <a:pPr lvl="0" algn="ctr" defTabSz="577850">
            <a:lnSpc>
              <a:spcPct val="90000"/>
            </a:lnSpc>
            <a:spcBef>
              <a:spcPct val="0"/>
            </a:spcBef>
            <a:spcAft>
              <a:spcPct val="35000"/>
            </a:spcAft>
          </a:pPr>
          <a:r>
            <a:rPr lang="tr-TR" sz="1300" kern="1200"/>
            <a:t>(s)</a:t>
          </a:r>
        </a:p>
      </dsp:txBody>
      <dsp:txXfrm>
        <a:off x="95693" y="622947"/>
        <a:ext cx="899294" cy="567189"/>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layout2.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355E0-52F2-4495-82B5-E252AC55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475</Words>
  <Characters>2714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Ömer Erdemir</cp:lastModifiedBy>
  <cp:revision>19</cp:revision>
  <dcterms:created xsi:type="dcterms:W3CDTF">2015-11-22T18:51:00Z</dcterms:created>
  <dcterms:modified xsi:type="dcterms:W3CDTF">2015-12-05T19:59:00Z</dcterms:modified>
</cp:coreProperties>
</file>