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5FF" w:rsidRDefault="0072295A" w:rsidP="0072295A">
      <w:pPr>
        <w:rPr>
          <w:b/>
        </w:rPr>
      </w:pPr>
      <w:r w:rsidRPr="0072295A">
        <w:rPr>
          <w:b/>
        </w:rPr>
        <w:t>Yoğunluk</w:t>
      </w:r>
    </w:p>
    <w:p w:rsidR="0072295A" w:rsidRDefault="0072295A" w:rsidP="0072295A">
      <w:r w:rsidRPr="0072295A">
        <w:t>Çevremizdeki tüm maddelerin belirli bir kütlesi ve hacmi vardır.</w:t>
      </w:r>
      <w:r w:rsidR="0071288A">
        <w:t xml:space="preserve"> Bu nedenle kütle ve hacim maddeler için ortak özelliktir.</w:t>
      </w:r>
      <w:r>
        <w:t xml:space="preserve"> Kütle, değişmeyen madde miktarıdır. Kütle, “m” harfi ile gösterilir ve birimi; gram(g) ve kilogram(kg)’</w:t>
      </w:r>
      <w:proofErr w:type="spellStart"/>
      <w:proofErr w:type="gramStart"/>
      <w:r>
        <w:t>dır</w:t>
      </w:r>
      <w:proofErr w:type="spellEnd"/>
      <w:proofErr w:type="gramEnd"/>
      <w:r>
        <w:t>. Hacim, maddenin boşlukta kapladığı alan olarak tanımlanabilir. Hacim “V” harfi ile gösterilir ve birimi “cm</w:t>
      </w:r>
      <w:r w:rsidRPr="0072295A">
        <w:rPr>
          <w:vertAlign w:val="superscript"/>
        </w:rPr>
        <w:t>3</w:t>
      </w:r>
      <w:r>
        <w:rPr>
          <w:vertAlign w:val="superscript"/>
        </w:rPr>
        <w:t>”</w:t>
      </w:r>
      <w:r>
        <w:t>tür.</w:t>
      </w:r>
      <w:r w:rsidR="0071288A">
        <w:t xml:space="preserve"> Kütle eşit kollu terazi </w:t>
      </w:r>
      <w:proofErr w:type="gramStart"/>
      <w:r w:rsidR="0071288A">
        <w:t>ile,</w:t>
      </w:r>
      <w:proofErr w:type="gramEnd"/>
      <w:r w:rsidR="0071288A">
        <w:t xml:space="preserve"> hacim dereceli silindir ile ölçülür. </w:t>
      </w:r>
    </w:p>
    <w:p w:rsidR="0071288A" w:rsidRPr="0071288A" w:rsidRDefault="0071288A" w:rsidP="0071288A">
      <w:r w:rsidRPr="0071288A">
        <w:t>Bir maddenin kütlesinin hacmine oranı o maddenin yoğunluğunu verir. Bir</w:t>
      </w:r>
      <w:r>
        <w:t xml:space="preserve"> </w:t>
      </w:r>
      <w:r w:rsidRPr="0071288A">
        <w:t>maddenin “birim hacminin (1 cm</w:t>
      </w:r>
      <w:r w:rsidRPr="0071288A">
        <w:rPr>
          <w:vertAlign w:val="superscript"/>
        </w:rPr>
        <w:t>3</w:t>
      </w:r>
      <w:r w:rsidRPr="0071288A">
        <w:t xml:space="preserve">) kütlesine” </w:t>
      </w:r>
      <w:r w:rsidRPr="0071288A">
        <w:rPr>
          <w:b/>
          <w:bCs/>
        </w:rPr>
        <w:t xml:space="preserve">maddenin yoğunluğu </w:t>
      </w:r>
      <w:r w:rsidRPr="0071288A">
        <w:t>denir.</w:t>
      </w:r>
      <w:r>
        <w:t xml:space="preserve"> Yoğunluk maddeler için ayırt edici özelliktir. Yoğunluk “d” harfi ile gösterilir. Kütle gram(g), hacim cm</w:t>
      </w:r>
      <w:r w:rsidRPr="0071288A">
        <w:rPr>
          <w:vertAlign w:val="superscript"/>
        </w:rPr>
        <w:t>3</w:t>
      </w:r>
      <w:r>
        <w:t xml:space="preserve"> olarak alındığında yoğunluk birimi g/cm</w:t>
      </w:r>
      <w:r w:rsidRPr="0071288A">
        <w:rPr>
          <w:vertAlign w:val="superscript"/>
        </w:rPr>
        <w:t>3</w:t>
      </w:r>
      <w:r>
        <w:t xml:space="preserve"> olur.</w:t>
      </w:r>
    </w:p>
    <w:tbl>
      <w:tblPr>
        <w:tblStyle w:val="KlavuzTablo5Koyu-Vurgu5"/>
        <w:tblW w:w="0" w:type="auto"/>
        <w:tblLook w:val="04A0" w:firstRow="1" w:lastRow="0" w:firstColumn="1" w:lastColumn="0" w:noHBand="0" w:noVBand="1"/>
      </w:tblPr>
      <w:tblGrid>
        <w:gridCol w:w="1696"/>
        <w:gridCol w:w="205"/>
        <w:gridCol w:w="2205"/>
        <w:gridCol w:w="2552"/>
        <w:gridCol w:w="2384"/>
      </w:tblGrid>
      <w:tr w:rsidR="0071288A" w:rsidTr="000978F4">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01" w:type="dxa"/>
            <w:gridSpan w:val="2"/>
          </w:tcPr>
          <w:p w:rsidR="0071288A" w:rsidRPr="0071288A" w:rsidRDefault="0071288A" w:rsidP="0071288A">
            <w:pPr>
              <w:rPr>
                <w:sz w:val="28"/>
                <w:szCs w:val="28"/>
              </w:rPr>
            </w:pPr>
          </w:p>
        </w:tc>
        <w:tc>
          <w:tcPr>
            <w:tcW w:w="2205" w:type="dxa"/>
          </w:tcPr>
          <w:p w:rsidR="0071288A" w:rsidRPr="0071288A" w:rsidRDefault="0071288A" w:rsidP="000978F4">
            <w:pPr>
              <w:jc w:val="center"/>
              <w:cnfStyle w:val="100000000000" w:firstRow="1" w:lastRow="0" w:firstColumn="0" w:lastColumn="0" w:oddVBand="0" w:evenVBand="0" w:oddHBand="0" w:evenHBand="0" w:firstRowFirstColumn="0" w:firstRowLastColumn="0" w:lastRowFirstColumn="0" w:lastRowLastColumn="0"/>
              <w:rPr>
                <w:sz w:val="28"/>
                <w:szCs w:val="28"/>
              </w:rPr>
            </w:pPr>
            <w:r w:rsidRPr="0071288A">
              <w:rPr>
                <w:sz w:val="28"/>
                <w:szCs w:val="28"/>
              </w:rPr>
              <w:t>Nasıl gösterilir?</w:t>
            </w:r>
          </w:p>
        </w:tc>
        <w:tc>
          <w:tcPr>
            <w:tcW w:w="2552" w:type="dxa"/>
          </w:tcPr>
          <w:p w:rsidR="0071288A" w:rsidRPr="0071288A" w:rsidRDefault="0071288A" w:rsidP="000978F4">
            <w:pPr>
              <w:jc w:val="center"/>
              <w:cnfStyle w:val="100000000000" w:firstRow="1" w:lastRow="0" w:firstColumn="0" w:lastColumn="0" w:oddVBand="0" w:evenVBand="0" w:oddHBand="0" w:evenHBand="0" w:firstRowFirstColumn="0" w:firstRowLastColumn="0" w:lastRowFirstColumn="0" w:lastRowLastColumn="0"/>
              <w:rPr>
                <w:sz w:val="28"/>
                <w:szCs w:val="28"/>
              </w:rPr>
            </w:pPr>
            <w:r w:rsidRPr="0071288A">
              <w:rPr>
                <w:sz w:val="28"/>
                <w:szCs w:val="28"/>
              </w:rPr>
              <w:t>Ne ile ölçülür?</w:t>
            </w:r>
          </w:p>
        </w:tc>
        <w:tc>
          <w:tcPr>
            <w:tcW w:w="2384" w:type="dxa"/>
          </w:tcPr>
          <w:p w:rsidR="0071288A" w:rsidRPr="0071288A" w:rsidRDefault="0071288A" w:rsidP="000978F4">
            <w:pPr>
              <w:jc w:val="center"/>
              <w:cnfStyle w:val="100000000000" w:firstRow="1" w:lastRow="0" w:firstColumn="0" w:lastColumn="0" w:oddVBand="0" w:evenVBand="0" w:oddHBand="0" w:evenHBand="0" w:firstRowFirstColumn="0" w:firstRowLastColumn="0" w:lastRowFirstColumn="0" w:lastRowLastColumn="0"/>
              <w:rPr>
                <w:sz w:val="28"/>
                <w:szCs w:val="28"/>
              </w:rPr>
            </w:pPr>
            <w:r w:rsidRPr="0071288A">
              <w:rPr>
                <w:sz w:val="28"/>
                <w:szCs w:val="28"/>
              </w:rPr>
              <w:t>Birimi nedir?</w:t>
            </w:r>
          </w:p>
        </w:tc>
      </w:tr>
      <w:tr w:rsidR="0071288A" w:rsidTr="000978F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696" w:type="dxa"/>
          </w:tcPr>
          <w:p w:rsidR="0071288A" w:rsidRPr="0071288A" w:rsidRDefault="0071288A" w:rsidP="000978F4">
            <w:pPr>
              <w:jc w:val="center"/>
              <w:rPr>
                <w:sz w:val="28"/>
                <w:szCs w:val="28"/>
              </w:rPr>
            </w:pPr>
            <w:r w:rsidRPr="0071288A">
              <w:rPr>
                <w:sz w:val="28"/>
                <w:szCs w:val="28"/>
              </w:rPr>
              <w:t>Kütle</w:t>
            </w:r>
          </w:p>
        </w:tc>
        <w:tc>
          <w:tcPr>
            <w:tcW w:w="2410" w:type="dxa"/>
            <w:gridSpan w:val="2"/>
          </w:tcPr>
          <w:p w:rsidR="0071288A" w:rsidRPr="0071288A" w:rsidRDefault="0071288A" w:rsidP="0071288A">
            <w:pPr>
              <w:jc w:val="center"/>
              <w:cnfStyle w:val="000000100000" w:firstRow="0" w:lastRow="0" w:firstColumn="0" w:lastColumn="0" w:oddVBand="0" w:evenVBand="0" w:oddHBand="1" w:evenHBand="0" w:firstRowFirstColumn="0" w:firstRowLastColumn="0" w:lastRowFirstColumn="0" w:lastRowLastColumn="0"/>
              <w:rPr>
                <w:b/>
                <w:sz w:val="28"/>
                <w:szCs w:val="28"/>
              </w:rPr>
            </w:pPr>
            <w:r w:rsidRPr="0071288A">
              <w:rPr>
                <w:b/>
                <w:sz w:val="28"/>
                <w:szCs w:val="28"/>
              </w:rPr>
              <w:t>m</w:t>
            </w:r>
            <w:r>
              <w:rPr>
                <w:b/>
                <w:sz w:val="28"/>
                <w:szCs w:val="28"/>
              </w:rPr>
              <w:t xml:space="preserve"> </w:t>
            </w:r>
          </w:p>
        </w:tc>
        <w:tc>
          <w:tcPr>
            <w:tcW w:w="2552" w:type="dxa"/>
          </w:tcPr>
          <w:p w:rsidR="0071288A" w:rsidRPr="0071288A" w:rsidRDefault="0071288A" w:rsidP="0071288A">
            <w:pPr>
              <w:jc w:val="center"/>
              <w:cnfStyle w:val="000000100000" w:firstRow="0" w:lastRow="0" w:firstColumn="0" w:lastColumn="0" w:oddVBand="0" w:evenVBand="0" w:oddHBand="1" w:evenHBand="0" w:firstRowFirstColumn="0" w:firstRowLastColumn="0" w:lastRowFirstColumn="0" w:lastRowLastColumn="0"/>
              <w:rPr>
                <w:b/>
                <w:sz w:val="28"/>
                <w:szCs w:val="28"/>
              </w:rPr>
            </w:pPr>
            <w:r w:rsidRPr="0071288A">
              <w:rPr>
                <w:b/>
                <w:sz w:val="28"/>
                <w:szCs w:val="28"/>
              </w:rPr>
              <w:t>Eşit kollu terazi</w:t>
            </w:r>
          </w:p>
        </w:tc>
        <w:tc>
          <w:tcPr>
            <w:tcW w:w="2384" w:type="dxa"/>
          </w:tcPr>
          <w:p w:rsidR="0071288A" w:rsidRPr="0071288A" w:rsidRDefault="0071288A" w:rsidP="0071288A">
            <w:pPr>
              <w:jc w:val="center"/>
              <w:cnfStyle w:val="000000100000" w:firstRow="0" w:lastRow="0" w:firstColumn="0" w:lastColumn="0" w:oddVBand="0" w:evenVBand="0" w:oddHBand="1" w:evenHBand="0" w:firstRowFirstColumn="0" w:firstRowLastColumn="0" w:lastRowFirstColumn="0" w:lastRowLastColumn="0"/>
              <w:rPr>
                <w:b/>
                <w:sz w:val="28"/>
                <w:szCs w:val="28"/>
              </w:rPr>
            </w:pPr>
            <w:r w:rsidRPr="0071288A">
              <w:rPr>
                <w:b/>
                <w:sz w:val="28"/>
                <w:szCs w:val="28"/>
              </w:rPr>
              <w:t>g</w:t>
            </w:r>
          </w:p>
        </w:tc>
      </w:tr>
      <w:tr w:rsidR="0071288A" w:rsidTr="000978F4">
        <w:trPr>
          <w:trHeight w:val="536"/>
        </w:trPr>
        <w:tc>
          <w:tcPr>
            <w:cnfStyle w:val="001000000000" w:firstRow="0" w:lastRow="0" w:firstColumn="1" w:lastColumn="0" w:oddVBand="0" w:evenVBand="0" w:oddHBand="0" w:evenHBand="0" w:firstRowFirstColumn="0" w:firstRowLastColumn="0" w:lastRowFirstColumn="0" w:lastRowLastColumn="0"/>
            <w:tcW w:w="1696" w:type="dxa"/>
          </w:tcPr>
          <w:p w:rsidR="0071288A" w:rsidRPr="0071288A" w:rsidRDefault="0071288A" w:rsidP="000978F4">
            <w:pPr>
              <w:jc w:val="center"/>
              <w:rPr>
                <w:sz w:val="28"/>
                <w:szCs w:val="28"/>
              </w:rPr>
            </w:pPr>
            <w:r w:rsidRPr="0071288A">
              <w:rPr>
                <w:sz w:val="28"/>
                <w:szCs w:val="28"/>
              </w:rPr>
              <w:t>Hacim</w:t>
            </w:r>
          </w:p>
        </w:tc>
        <w:tc>
          <w:tcPr>
            <w:tcW w:w="2410" w:type="dxa"/>
            <w:gridSpan w:val="2"/>
          </w:tcPr>
          <w:p w:rsidR="0071288A" w:rsidRPr="0071288A" w:rsidRDefault="0071288A" w:rsidP="0071288A">
            <w:pPr>
              <w:jc w:val="center"/>
              <w:cnfStyle w:val="000000000000" w:firstRow="0" w:lastRow="0" w:firstColumn="0" w:lastColumn="0" w:oddVBand="0" w:evenVBand="0" w:oddHBand="0" w:evenHBand="0" w:firstRowFirstColumn="0" w:firstRowLastColumn="0" w:lastRowFirstColumn="0" w:lastRowLastColumn="0"/>
              <w:rPr>
                <w:b/>
                <w:sz w:val="28"/>
                <w:szCs w:val="28"/>
              </w:rPr>
            </w:pPr>
            <w:r w:rsidRPr="0071288A">
              <w:rPr>
                <w:b/>
                <w:sz w:val="28"/>
                <w:szCs w:val="28"/>
              </w:rPr>
              <w:t>V</w:t>
            </w:r>
          </w:p>
        </w:tc>
        <w:tc>
          <w:tcPr>
            <w:tcW w:w="2552" w:type="dxa"/>
          </w:tcPr>
          <w:p w:rsidR="0071288A" w:rsidRPr="0071288A" w:rsidRDefault="0071288A" w:rsidP="0071288A">
            <w:pPr>
              <w:jc w:val="center"/>
              <w:cnfStyle w:val="000000000000" w:firstRow="0" w:lastRow="0" w:firstColumn="0" w:lastColumn="0" w:oddVBand="0" w:evenVBand="0" w:oddHBand="0" w:evenHBand="0" w:firstRowFirstColumn="0" w:firstRowLastColumn="0" w:lastRowFirstColumn="0" w:lastRowLastColumn="0"/>
              <w:rPr>
                <w:b/>
                <w:sz w:val="28"/>
                <w:szCs w:val="28"/>
              </w:rPr>
            </w:pPr>
            <w:r w:rsidRPr="0071288A">
              <w:rPr>
                <w:b/>
                <w:sz w:val="28"/>
                <w:szCs w:val="28"/>
              </w:rPr>
              <w:t>Dereceli silindir</w:t>
            </w:r>
          </w:p>
        </w:tc>
        <w:tc>
          <w:tcPr>
            <w:tcW w:w="2384" w:type="dxa"/>
          </w:tcPr>
          <w:p w:rsidR="0071288A" w:rsidRPr="0071288A" w:rsidRDefault="0071288A" w:rsidP="0071288A">
            <w:pPr>
              <w:jc w:val="center"/>
              <w:cnfStyle w:val="000000000000" w:firstRow="0" w:lastRow="0" w:firstColumn="0" w:lastColumn="0" w:oddVBand="0" w:evenVBand="0" w:oddHBand="0" w:evenHBand="0" w:firstRowFirstColumn="0" w:firstRowLastColumn="0" w:lastRowFirstColumn="0" w:lastRowLastColumn="0"/>
              <w:rPr>
                <w:b/>
                <w:sz w:val="28"/>
                <w:szCs w:val="28"/>
              </w:rPr>
            </w:pPr>
            <w:r w:rsidRPr="0071288A">
              <w:rPr>
                <w:b/>
                <w:sz w:val="28"/>
                <w:szCs w:val="28"/>
              </w:rPr>
              <w:t>cm</w:t>
            </w:r>
            <w:r w:rsidRPr="0071288A">
              <w:rPr>
                <w:b/>
                <w:sz w:val="28"/>
                <w:szCs w:val="28"/>
                <w:vertAlign w:val="superscript"/>
              </w:rPr>
              <w:t>3</w:t>
            </w:r>
          </w:p>
        </w:tc>
      </w:tr>
      <w:tr w:rsidR="0071288A" w:rsidTr="000978F4">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696" w:type="dxa"/>
          </w:tcPr>
          <w:p w:rsidR="0071288A" w:rsidRPr="0071288A" w:rsidRDefault="0071288A" w:rsidP="000978F4">
            <w:pPr>
              <w:jc w:val="center"/>
              <w:rPr>
                <w:sz w:val="28"/>
                <w:szCs w:val="28"/>
              </w:rPr>
            </w:pPr>
            <w:r w:rsidRPr="0071288A">
              <w:rPr>
                <w:sz w:val="28"/>
                <w:szCs w:val="28"/>
              </w:rPr>
              <w:t>Yoğunluk</w:t>
            </w:r>
          </w:p>
        </w:tc>
        <w:tc>
          <w:tcPr>
            <w:tcW w:w="2410" w:type="dxa"/>
            <w:gridSpan w:val="2"/>
          </w:tcPr>
          <w:p w:rsidR="0071288A" w:rsidRPr="0071288A" w:rsidRDefault="0071288A" w:rsidP="0071288A">
            <w:pPr>
              <w:jc w:val="center"/>
              <w:cnfStyle w:val="000000100000" w:firstRow="0" w:lastRow="0" w:firstColumn="0" w:lastColumn="0" w:oddVBand="0" w:evenVBand="0" w:oddHBand="1" w:evenHBand="0" w:firstRowFirstColumn="0" w:firstRowLastColumn="0" w:lastRowFirstColumn="0" w:lastRowLastColumn="0"/>
              <w:rPr>
                <w:b/>
                <w:sz w:val="28"/>
                <w:szCs w:val="28"/>
              </w:rPr>
            </w:pPr>
            <w:r w:rsidRPr="0071288A">
              <w:rPr>
                <w:b/>
                <w:sz w:val="28"/>
                <w:szCs w:val="28"/>
              </w:rPr>
              <w:t>d</w:t>
            </w:r>
          </w:p>
        </w:tc>
        <w:tc>
          <w:tcPr>
            <w:tcW w:w="2552" w:type="dxa"/>
          </w:tcPr>
          <w:p w:rsidR="0071288A" w:rsidRPr="0071288A" w:rsidRDefault="0071288A" w:rsidP="0071288A">
            <w:pPr>
              <w:jc w:val="center"/>
              <w:cnfStyle w:val="000000100000" w:firstRow="0" w:lastRow="0" w:firstColumn="0" w:lastColumn="0" w:oddVBand="0" w:evenVBand="0" w:oddHBand="1" w:evenHBand="0" w:firstRowFirstColumn="0" w:firstRowLastColumn="0" w:lastRowFirstColumn="0" w:lastRowLastColumn="0"/>
              <w:rPr>
                <w:b/>
                <w:sz w:val="28"/>
                <w:szCs w:val="28"/>
              </w:rPr>
            </w:pPr>
            <w:r w:rsidRPr="0071288A">
              <w:rPr>
                <w:b/>
                <w:sz w:val="28"/>
                <w:szCs w:val="28"/>
              </w:rPr>
              <w:t>(hesaplanır)</w:t>
            </w:r>
          </w:p>
        </w:tc>
        <w:tc>
          <w:tcPr>
            <w:tcW w:w="2384" w:type="dxa"/>
          </w:tcPr>
          <w:p w:rsidR="0071288A" w:rsidRPr="0071288A" w:rsidRDefault="0071288A" w:rsidP="0071288A">
            <w:pPr>
              <w:jc w:val="center"/>
              <w:cnfStyle w:val="000000100000" w:firstRow="0" w:lastRow="0" w:firstColumn="0" w:lastColumn="0" w:oddVBand="0" w:evenVBand="0" w:oddHBand="1" w:evenHBand="0" w:firstRowFirstColumn="0" w:firstRowLastColumn="0" w:lastRowFirstColumn="0" w:lastRowLastColumn="0"/>
              <w:rPr>
                <w:b/>
                <w:sz w:val="28"/>
                <w:szCs w:val="28"/>
              </w:rPr>
            </w:pPr>
            <w:r w:rsidRPr="0071288A">
              <w:rPr>
                <w:b/>
                <w:sz w:val="28"/>
                <w:szCs w:val="28"/>
              </w:rPr>
              <w:t>g/cm</w:t>
            </w:r>
            <w:r w:rsidRPr="0071288A">
              <w:rPr>
                <w:b/>
                <w:sz w:val="28"/>
                <w:szCs w:val="28"/>
                <w:vertAlign w:val="superscript"/>
              </w:rPr>
              <w:t>3</w:t>
            </w:r>
          </w:p>
        </w:tc>
      </w:tr>
    </w:tbl>
    <w:p w:rsidR="0071288A" w:rsidRDefault="0071288A" w:rsidP="0071288A"/>
    <w:p w:rsidR="000978F4" w:rsidRDefault="000978F4" w:rsidP="000978F4">
      <w:r w:rsidRPr="000978F4">
        <w:t>Bir maddenin</w:t>
      </w:r>
      <w:r>
        <w:t xml:space="preserve"> </w:t>
      </w:r>
      <w:r w:rsidRPr="000978F4">
        <w:t>yoğunluğunu bulmak için</w:t>
      </w:r>
      <w:r>
        <w:t>;</w:t>
      </w:r>
    </w:p>
    <w:p w:rsidR="000978F4" w:rsidRDefault="000978F4" w:rsidP="000978F4">
      <w:r>
        <w:rPr>
          <w:noProof/>
          <w:lang w:eastAsia="tr-TR"/>
        </w:rPr>
        <w:drawing>
          <wp:inline distT="0" distB="0" distL="0" distR="0">
            <wp:extent cx="5915025" cy="1179795"/>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7791" cy="1186330"/>
                    </a:xfrm>
                    <a:prstGeom prst="rect">
                      <a:avLst/>
                    </a:prstGeom>
                    <a:noFill/>
                    <a:ln>
                      <a:noFill/>
                    </a:ln>
                  </pic:spPr>
                </pic:pic>
              </a:graphicData>
            </a:graphic>
          </wp:inline>
        </w:drawing>
      </w:r>
    </w:p>
    <w:p w:rsidR="000978F4" w:rsidRDefault="000978F4" w:rsidP="000978F4">
      <w:proofErr w:type="gramStart"/>
      <w:r>
        <w:t>eşitliği</w:t>
      </w:r>
      <w:proofErr w:type="gramEnd"/>
      <w:r>
        <w:t xml:space="preserve"> kullanılır.</w:t>
      </w:r>
    </w:p>
    <w:p w:rsidR="000978F4" w:rsidRDefault="000978F4" w:rsidP="000978F4">
      <w:r w:rsidRPr="00DD491B">
        <w:rPr>
          <w:b/>
        </w:rPr>
        <w:t>Örnek 1:</w:t>
      </w:r>
      <w:r>
        <w:t xml:space="preserve"> </w:t>
      </w:r>
      <w:r w:rsidRPr="000978F4">
        <w:t xml:space="preserve">Hacmi </w:t>
      </w:r>
      <w:r>
        <w:t>10</w:t>
      </w:r>
      <w:r w:rsidRPr="000978F4">
        <w:t xml:space="preserve"> cm</w:t>
      </w:r>
      <w:r w:rsidRPr="000978F4">
        <w:rPr>
          <w:vertAlign w:val="superscript"/>
        </w:rPr>
        <w:t>3</w:t>
      </w:r>
      <w:r w:rsidRPr="000978F4">
        <w:t xml:space="preserve"> olan bir buz parçasının kütlesi </w:t>
      </w:r>
      <w:r>
        <w:t>40</w:t>
      </w:r>
      <w:r w:rsidRPr="000978F4">
        <w:t xml:space="preserve"> g olduğuna göre yoğunluğunu nedir?</w:t>
      </w:r>
    </w:p>
    <w:p w:rsidR="000978F4" w:rsidRPr="000978F4" w:rsidRDefault="000978F4" w:rsidP="000978F4">
      <w:pPr>
        <w:rPr>
          <w:b/>
          <w:u w:val="single"/>
        </w:rPr>
      </w:pPr>
      <w:r w:rsidRPr="000978F4">
        <w:rPr>
          <w:b/>
          <w:u w:val="single"/>
        </w:rPr>
        <w:t>Çözüm</w:t>
      </w:r>
    </w:p>
    <w:p w:rsidR="000978F4" w:rsidRDefault="000978F4" w:rsidP="000978F4">
      <w:r>
        <w:t>Verilenler:</w:t>
      </w:r>
    </w:p>
    <w:p w:rsidR="000978F4" w:rsidRDefault="000978F4" w:rsidP="000978F4">
      <w:proofErr w:type="gramStart"/>
      <w:r>
        <w:t>m</w:t>
      </w:r>
      <w:proofErr w:type="gramEnd"/>
      <w:r>
        <w:t xml:space="preserve"> = 40 g</w:t>
      </w:r>
    </w:p>
    <w:p w:rsidR="000978F4" w:rsidRDefault="000978F4" w:rsidP="000978F4">
      <w:r>
        <w:t>V = 10 cm</w:t>
      </w:r>
      <w:r w:rsidRPr="000978F4">
        <w:rPr>
          <w:vertAlign w:val="superscript"/>
        </w:rPr>
        <w:t>3</w:t>
      </w:r>
      <w:r>
        <w:t xml:space="preserve"> </w:t>
      </w:r>
    </w:p>
    <w:p w:rsidR="000978F4" w:rsidRPr="00CB19F2" w:rsidRDefault="000978F4" w:rsidP="000978F4">
      <w:pPr>
        <w:rPr>
          <w:b/>
        </w:rPr>
      </w:pPr>
      <w:r w:rsidRPr="00CB19F2">
        <w:rPr>
          <w:b/>
        </w:rPr>
        <w:t>İstenilen:</w:t>
      </w:r>
    </w:p>
    <w:p w:rsidR="000978F4" w:rsidRDefault="000978F4" w:rsidP="000978F4">
      <w:proofErr w:type="gramStart"/>
      <w:r>
        <w:t>d</w:t>
      </w:r>
      <w:proofErr w:type="gramEnd"/>
      <w:r w:rsidR="00DD491B">
        <w:t xml:space="preserve"> </w:t>
      </w:r>
      <w:r>
        <w:t>= ?</w:t>
      </w:r>
    </w:p>
    <w:p w:rsidR="000978F4" w:rsidRDefault="000978F4" w:rsidP="000978F4">
      <w:pPr>
        <w:rPr>
          <w:vertAlign w:val="superscript"/>
        </w:rPr>
      </w:pPr>
      <w:proofErr w:type="gramStart"/>
      <w:r>
        <w:t>d</w:t>
      </w:r>
      <w:proofErr w:type="gramEnd"/>
      <w:r w:rsidR="00DD491B">
        <w:t xml:space="preserve"> </w:t>
      </w:r>
      <w:r>
        <w:t xml:space="preserve">= m/V </w:t>
      </w:r>
      <w:r w:rsidR="00DD491B">
        <w:t xml:space="preserve"> ==&gt; d = 40 g / 10 cm</w:t>
      </w:r>
      <w:r w:rsidR="00DD491B" w:rsidRPr="000978F4">
        <w:rPr>
          <w:vertAlign w:val="superscript"/>
        </w:rPr>
        <w:t>3</w:t>
      </w:r>
      <w:r w:rsidR="00DD491B">
        <w:rPr>
          <w:vertAlign w:val="superscript"/>
        </w:rPr>
        <w:t xml:space="preserve">  </w:t>
      </w:r>
      <w:r w:rsidR="00DD491B">
        <w:t>==&gt; d = 4 g/cm</w:t>
      </w:r>
      <w:r w:rsidR="00DD491B" w:rsidRPr="000978F4">
        <w:rPr>
          <w:vertAlign w:val="superscript"/>
        </w:rPr>
        <w:t>3</w:t>
      </w:r>
    </w:p>
    <w:p w:rsidR="00DD491B" w:rsidRDefault="00DD491B" w:rsidP="000978F4"/>
    <w:p w:rsidR="00DD491B" w:rsidRDefault="00DD491B" w:rsidP="000978F4"/>
    <w:p w:rsidR="00DD491B" w:rsidRDefault="00DD491B" w:rsidP="000978F4"/>
    <w:p w:rsidR="00DD491B" w:rsidRDefault="00DD491B" w:rsidP="000978F4"/>
    <w:p w:rsidR="00DD491B" w:rsidRDefault="00DD491B" w:rsidP="000978F4"/>
    <w:p w:rsidR="00DD491B" w:rsidRDefault="00DD491B" w:rsidP="000978F4"/>
    <w:p w:rsidR="00DD491B" w:rsidRPr="00DD491B" w:rsidRDefault="00DD491B" w:rsidP="000978F4">
      <w:pPr>
        <w:rPr>
          <w:b/>
        </w:rPr>
      </w:pPr>
      <w:r w:rsidRPr="00DD491B">
        <w:rPr>
          <w:b/>
        </w:rPr>
        <w:lastRenderedPageBreak/>
        <w:t>Belirli bir şekli olmayan cisimlerin yoğunluğunu hesaplarken;</w:t>
      </w:r>
    </w:p>
    <w:p w:rsidR="00DD491B" w:rsidRDefault="00DD491B" w:rsidP="00DD491B">
      <w:pPr>
        <w:pStyle w:val="ListeParagraf"/>
        <w:numPr>
          <w:ilvl w:val="0"/>
          <w:numId w:val="26"/>
        </w:numPr>
      </w:pPr>
      <w:r>
        <w:t>Cismin kütlesi eşit kollu terazi ile ölçülür.</w:t>
      </w:r>
    </w:p>
    <w:p w:rsidR="00DD491B" w:rsidRDefault="00DD491B" w:rsidP="00DD491B">
      <w:pPr>
        <w:pStyle w:val="ListeParagraf"/>
        <w:numPr>
          <w:ilvl w:val="0"/>
          <w:numId w:val="26"/>
        </w:numPr>
      </w:pPr>
      <w:r>
        <w:t>Cismin hacmi dereceli silindir ile bulunur. Dereceli silindir içerisine belirli bir hacimde sıvı eklenir. Daha sonra cisim sıvı içerisine bırakılır. Dereceli silindirdeki son sıvı seviyesinden ilk sıvı seviyesi çıkarılır. Aradaki fark cismin hacmine eşittir.</w:t>
      </w:r>
    </w:p>
    <w:p w:rsidR="00DD491B" w:rsidRDefault="00DD491B" w:rsidP="00DD491B">
      <w:r w:rsidRPr="00DD491B">
        <w:rPr>
          <w:b/>
        </w:rPr>
        <w:t>Örnek</w:t>
      </w:r>
      <w:r w:rsidR="00CB19F2">
        <w:rPr>
          <w:b/>
        </w:rPr>
        <w:t xml:space="preserve"> 2</w:t>
      </w:r>
      <w:r w:rsidRPr="00DD491B">
        <w:rPr>
          <w:b/>
        </w:rPr>
        <w:t>:</w:t>
      </w:r>
      <w:r>
        <w:t xml:space="preserve"> Aşağıdaki</w:t>
      </w:r>
      <w:r w:rsidRPr="00DD491B">
        <w:t xml:space="preserve"> taş parçası </w:t>
      </w:r>
      <w:r>
        <w:t>50</w:t>
      </w:r>
      <w:r w:rsidRPr="00DD491B">
        <w:t xml:space="preserve"> cm</w:t>
      </w:r>
      <w:r w:rsidRPr="00DD491B">
        <w:rPr>
          <w:vertAlign w:val="superscript"/>
        </w:rPr>
        <w:t>3</w:t>
      </w:r>
      <w:r w:rsidRPr="00DD491B">
        <w:t xml:space="preserve"> </w:t>
      </w:r>
      <w:r>
        <w:t xml:space="preserve">su </w:t>
      </w:r>
      <w:r w:rsidRPr="00DD491B">
        <w:t>bulunan beherin içerisine konulduğunda beherdeki</w:t>
      </w:r>
      <w:r>
        <w:t xml:space="preserve"> </w:t>
      </w:r>
      <w:r w:rsidRPr="00DD491B">
        <w:t xml:space="preserve">su seviyesi </w:t>
      </w:r>
      <w:r>
        <w:t>120</w:t>
      </w:r>
      <w:r w:rsidRPr="00DD491B">
        <w:t xml:space="preserve"> cm</w:t>
      </w:r>
      <w:r w:rsidRPr="00DD491B">
        <w:rPr>
          <w:vertAlign w:val="superscript"/>
        </w:rPr>
        <w:t>3</w:t>
      </w:r>
      <w:r w:rsidRPr="00DD491B">
        <w:t xml:space="preserve"> olmuştur. Taşın kütlesi ise</w:t>
      </w:r>
      <w:r>
        <w:t xml:space="preserve"> 35</w:t>
      </w:r>
      <w:r w:rsidRPr="00DD491B">
        <w:t xml:space="preserve"> gram olarak tartılmıştır. Buna göre verilerden</w:t>
      </w:r>
      <w:r>
        <w:t xml:space="preserve"> </w:t>
      </w:r>
      <w:r w:rsidRPr="00DD491B">
        <w:t>yararlanarak taşın yoğunluğunu hesaplayınız.</w:t>
      </w:r>
    </w:p>
    <w:p w:rsidR="00DD491B" w:rsidRDefault="00DD491B" w:rsidP="00DD491B">
      <w:r>
        <w:rPr>
          <w:noProof/>
          <w:lang w:eastAsia="tr-TR"/>
        </w:rPr>
        <w:drawing>
          <wp:inline distT="0" distB="0" distL="0" distR="0" wp14:anchorId="02DDA3D1" wp14:editId="609F9A98">
            <wp:extent cx="2733675" cy="1286108"/>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51645" cy="1294563"/>
                    </a:xfrm>
                    <a:prstGeom prst="rect">
                      <a:avLst/>
                    </a:prstGeom>
                  </pic:spPr>
                </pic:pic>
              </a:graphicData>
            </a:graphic>
          </wp:inline>
        </w:drawing>
      </w:r>
    </w:p>
    <w:p w:rsidR="00DD491B" w:rsidRPr="00DD491B" w:rsidRDefault="00DD491B" w:rsidP="00DD491B">
      <w:pPr>
        <w:rPr>
          <w:b/>
          <w:bCs/>
        </w:rPr>
      </w:pPr>
      <w:r w:rsidRPr="00DD491B">
        <w:rPr>
          <w:b/>
          <w:bCs/>
        </w:rPr>
        <w:t>Verilenler:</w:t>
      </w:r>
    </w:p>
    <w:p w:rsidR="00DD491B" w:rsidRPr="00DD491B" w:rsidRDefault="00DD491B" w:rsidP="00DD491B">
      <w:proofErr w:type="gramStart"/>
      <w:r>
        <w:t>m</w:t>
      </w:r>
      <w:proofErr w:type="gramEnd"/>
      <w:r>
        <w:t>= 35</w:t>
      </w:r>
      <w:r w:rsidRPr="00DD491B">
        <w:t xml:space="preserve"> g</w:t>
      </w:r>
    </w:p>
    <w:p w:rsidR="00DD491B" w:rsidRDefault="00DD491B" w:rsidP="00DD491B">
      <w:pPr>
        <w:rPr>
          <w:vertAlign w:val="superscript"/>
        </w:rPr>
      </w:pPr>
      <w:r>
        <w:t>V = 120 - 50 = 70</w:t>
      </w:r>
      <w:r w:rsidRPr="00DD491B">
        <w:t xml:space="preserve"> cm</w:t>
      </w:r>
      <w:r w:rsidRPr="00DD491B">
        <w:rPr>
          <w:vertAlign w:val="superscript"/>
        </w:rPr>
        <w:t>3</w:t>
      </w:r>
    </w:p>
    <w:p w:rsidR="00CB19F2" w:rsidRPr="00CB19F2" w:rsidRDefault="00CB19F2" w:rsidP="00CB19F2">
      <w:pPr>
        <w:rPr>
          <w:b/>
        </w:rPr>
      </w:pPr>
      <w:r w:rsidRPr="00CB19F2">
        <w:rPr>
          <w:b/>
        </w:rPr>
        <w:t>İstenilen:</w:t>
      </w:r>
    </w:p>
    <w:p w:rsidR="00CB19F2" w:rsidRPr="00DD491B" w:rsidRDefault="00CB19F2" w:rsidP="00DD491B">
      <w:proofErr w:type="gramStart"/>
      <w:r>
        <w:t>d</w:t>
      </w:r>
      <w:proofErr w:type="gramEnd"/>
      <w:r>
        <w:t xml:space="preserve"> = ?</w:t>
      </w:r>
    </w:p>
    <w:p w:rsidR="00DD491B" w:rsidRDefault="00DD491B" w:rsidP="00DD491B">
      <w:proofErr w:type="gramStart"/>
      <w:r>
        <w:t>d</w:t>
      </w:r>
      <w:proofErr w:type="gramEnd"/>
      <w:r>
        <w:t xml:space="preserve"> = m/V  ==&gt; d = 35 g / 70 cm</w:t>
      </w:r>
      <w:r w:rsidRPr="000978F4">
        <w:rPr>
          <w:vertAlign w:val="superscript"/>
        </w:rPr>
        <w:t>3</w:t>
      </w:r>
      <w:r>
        <w:rPr>
          <w:vertAlign w:val="superscript"/>
        </w:rPr>
        <w:t xml:space="preserve">  </w:t>
      </w:r>
      <w:r>
        <w:t xml:space="preserve">==&gt; d = </w:t>
      </w:r>
      <w:r w:rsidR="00CB19F2">
        <w:t>0,5</w:t>
      </w:r>
      <w:r>
        <w:t xml:space="preserve"> g/cm</w:t>
      </w:r>
      <w:r w:rsidRPr="000978F4">
        <w:rPr>
          <w:vertAlign w:val="superscript"/>
        </w:rPr>
        <w:t>3</w:t>
      </w:r>
    </w:p>
    <w:p w:rsidR="00CB19F2" w:rsidRDefault="00CB19F2" w:rsidP="00DD491B"/>
    <w:p w:rsidR="00CB19F2" w:rsidRDefault="00CB19F2" w:rsidP="00DD491B">
      <w:r w:rsidRPr="00CB19F2">
        <w:rPr>
          <w:b/>
        </w:rPr>
        <w:t>Cisimlere ait kütle-hacim grafiklerinden yararlanarak cisimlerin yoğunluğunu hesaplamak için</w:t>
      </w:r>
      <w:r>
        <w:t>;</w:t>
      </w:r>
    </w:p>
    <w:p w:rsidR="00CB19F2" w:rsidRDefault="00CB19F2" w:rsidP="00CB19F2">
      <w:pPr>
        <w:pStyle w:val="ListeParagraf"/>
        <w:numPr>
          <w:ilvl w:val="0"/>
          <w:numId w:val="27"/>
        </w:numPr>
      </w:pPr>
      <w:r>
        <w:t>Grafiğin herhangi bir noktasındaki kütle ve hacim değerlerinden yararlanılır.</w:t>
      </w:r>
    </w:p>
    <w:p w:rsidR="00CB19F2" w:rsidRDefault="00CB19F2" w:rsidP="00DD491B">
      <w:r w:rsidRPr="00CB19F2">
        <w:rPr>
          <w:b/>
        </w:rPr>
        <w:t>Örnek 3:</w:t>
      </w:r>
      <w:r>
        <w:rPr>
          <w:b/>
        </w:rPr>
        <w:t xml:space="preserve"> </w:t>
      </w:r>
      <w:r w:rsidRPr="00CB19F2">
        <w:t>Aşağıda verilen kütle-hacim grafiğinden yararlanarak gümüş ve demirin yoğunluklarını hesaplayınız.</w:t>
      </w:r>
    </w:p>
    <w:p w:rsidR="00CB19F2" w:rsidRDefault="000D5AA2" w:rsidP="00DD491B">
      <w:r>
        <w:rPr>
          <w:noProof/>
          <w:lang w:eastAsia="tr-TR"/>
        </w:rPr>
        <w:drawing>
          <wp:inline distT="0" distB="0" distL="0" distR="0">
            <wp:extent cx="4800600" cy="3095507"/>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5814" cy="3118214"/>
                    </a:xfrm>
                    <a:prstGeom prst="rect">
                      <a:avLst/>
                    </a:prstGeom>
                    <a:noFill/>
                    <a:ln>
                      <a:noFill/>
                    </a:ln>
                  </pic:spPr>
                </pic:pic>
              </a:graphicData>
            </a:graphic>
          </wp:inline>
        </w:drawing>
      </w:r>
    </w:p>
    <w:p w:rsidR="000D5AA2" w:rsidRPr="009B2AF8" w:rsidRDefault="000D5AA2" w:rsidP="000D5AA2">
      <w:pPr>
        <w:rPr>
          <w:u w:val="single"/>
        </w:rPr>
      </w:pPr>
      <w:r w:rsidRPr="009B2AF8">
        <w:rPr>
          <w:u w:val="single"/>
        </w:rPr>
        <w:lastRenderedPageBreak/>
        <w:t>Grafikten altın için;</w:t>
      </w:r>
    </w:p>
    <w:p w:rsidR="000D5AA2" w:rsidRDefault="000D5AA2" w:rsidP="000D5AA2">
      <w:r>
        <w:t>m= 64</w:t>
      </w:r>
      <w:r w:rsidRPr="000D5AA2">
        <w:t xml:space="preserve"> </w:t>
      </w:r>
      <w:proofErr w:type="gramStart"/>
      <w:r w:rsidRPr="000D5AA2">
        <w:t>g ; V</w:t>
      </w:r>
      <w:proofErr w:type="gramEnd"/>
      <w:r w:rsidRPr="000D5AA2">
        <w:t xml:space="preserve"> = </w:t>
      </w:r>
      <w:r>
        <w:t>4</w:t>
      </w:r>
      <w:r w:rsidRPr="000D5AA2">
        <w:t xml:space="preserve"> cm</w:t>
      </w:r>
      <w:r w:rsidRPr="000D5AA2">
        <w:rPr>
          <w:vertAlign w:val="superscript"/>
        </w:rPr>
        <w:t>3</w:t>
      </w:r>
      <w:r>
        <w:t xml:space="preserve"> </w:t>
      </w:r>
      <w:r w:rsidRPr="000D5AA2">
        <w:t xml:space="preserve">değerlerini kullanalım. Buna göre </w:t>
      </w:r>
      <w:r>
        <w:t>altının</w:t>
      </w:r>
      <w:r w:rsidRPr="000D5AA2">
        <w:t xml:space="preserve"> yoğunluğu;</w:t>
      </w:r>
    </w:p>
    <w:p w:rsidR="000D5AA2" w:rsidRPr="009B2AF8" w:rsidRDefault="000D5AA2" w:rsidP="000D5AA2">
      <w:pPr>
        <w:rPr>
          <w:vertAlign w:val="superscript"/>
        </w:rPr>
      </w:pPr>
      <w:proofErr w:type="gramStart"/>
      <w:r>
        <w:t>d</w:t>
      </w:r>
      <w:proofErr w:type="gramEnd"/>
      <w:r>
        <w:t xml:space="preserve"> = m/V  ==&gt; d = 64 g / 4 cm</w:t>
      </w:r>
      <w:r w:rsidRPr="000978F4">
        <w:rPr>
          <w:vertAlign w:val="superscript"/>
        </w:rPr>
        <w:t>3</w:t>
      </w:r>
      <w:r>
        <w:rPr>
          <w:vertAlign w:val="superscript"/>
        </w:rPr>
        <w:t xml:space="preserve">  </w:t>
      </w:r>
      <w:r>
        <w:t>==&gt; d = 16 g/cm</w:t>
      </w:r>
      <w:r w:rsidRPr="000978F4">
        <w:rPr>
          <w:vertAlign w:val="superscript"/>
        </w:rPr>
        <w:t>3</w:t>
      </w:r>
    </w:p>
    <w:p w:rsidR="000D5AA2" w:rsidRPr="009B2AF8" w:rsidRDefault="000D5AA2" w:rsidP="000D5AA2">
      <w:pPr>
        <w:rPr>
          <w:u w:val="single"/>
        </w:rPr>
      </w:pPr>
      <w:r w:rsidRPr="009B2AF8">
        <w:rPr>
          <w:u w:val="single"/>
        </w:rPr>
        <w:t>Grafikten gümüş için;</w:t>
      </w:r>
    </w:p>
    <w:p w:rsidR="000D5AA2" w:rsidRDefault="000D5AA2" w:rsidP="000D5AA2">
      <w:r>
        <w:t>m= 96</w:t>
      </w:r>
      <w:r w:rsidRPr="000D5AA2">
        <w:t xml:space="preserve"> </w:t>
      </w:r>
      <w:proofErr w:type="gramStart"/>
      <w:r w:rsidRPr="000D5AA2">
        <w:t>g ; V</w:t>
      </w:r>
      <w:proofErr w:type="gramEnd"/>
      <w:r w:rsidRPr="000D5AA2">
        <w:t xml:space="preserve"> = </w:t>
      </w:r>
      <w:r>
        <w:t>12</w:t>
      </w:r>
      <w:r w:rsidRPr="000D5AA2">
        <w:t xml:space="preserve"> cm</w:t>
      </w:r>
      <w:r w:rsidRPr="000D5AA2">
        <w:rPr>
          <w:vertAlign w:val="superscript"/>
        </w:rPr>
        <w:t>3</w:t>
      </w:r>
      <w:r>
        <w:t xml:space="preserve"> </w:t>
      </w:r>
      <w:r w:rsidRPr="000D5AA2">
        <w:t xml:space="preserve">değerlerini kullanalım. Buna göre </w:t>
      </w:r>
      <w:r>
        <w:t>altının</w:t>
      </w:r>
      <w:r w:rsidRPr="000D5AA2">
        <w:t xml:space="preserve"> yoğunluğu;</w:t>
      </w:r>
    </w:p>
    <w:p w:rsidR="000D5AA2" w:rsidRPr="009B2AF8" w:rsidRDefault="000D5AA2" w:rsidP="000D5AA2">
      <w:pPr>
        <w:rPr>
          <w:vertAlign w:val="superscript"/>
        </w:rPr>
      </w:pPr>
      <w:proofErr w:type="gramStart"/>
      <w:r>
        <w:t>d</w:t>
      </w:r>
      <w:proofErr w:type="gramEnd"/>
      <w:r>
        <w:t xml:space="preserve"> = m/V  ==&gt; d = 96 g / 12 cm</w:t>
      </w:r>
      <w:r w:rsidRPr="000978F4">
        <w:rPr>
          <w:vertAlign w:val="superscript"/>
        </w:rPr>
        <w:t>3</w:t>
      </w:r>
      <w:r>
        <w:rPr>
          <w:vertAlign w:val="superscript"/>
        </w:rPr>
        <w:t xml:space="preserve">  </w:t>
      </w:r>
      <w:r>
        <w:t>==&gt; d = 8 g/cm</w:t>
      </w:r>
      <w:r w:rsidRPr="000978F4">
        <w:rPr>
          <w:vertAlign w:val="superscript"/>
        </w:rPr>
        <w:t>3</w:t>
      </w:r>
    </w:p>
    <w:p w:rsidR="000D5AA2" w:rsidRPr="009B2AF8" w:rsidRDefault="000D5AA2" w:rsidP="000D5AA2">
      <w:pPr>
        <w:rPr>
          <w:u w:val="single"/>
        </w:rPr>
      </w:pPr>
      <w:r w:rsidRPr="009B2AF8">
        <w:rPr>
          <w:u w:val="single"/>
        </w:rPr>
        <w:t>Grafikten bakır için;</w:t>
      </w:r>
    </w:p>
    <w:p w:rsidR="000D5AA2" w:rsidRDefault="000D5AA2" w:rsidP="000D5AA2">
      <w:r>
        <w:t>m= 80</w:t>
      </w:r>
      <w:r w:rsidRPr="000D5AA2">
        <w:t xml:space="preserve"> </w:t>
      </w:r>
      <w:proofErr w:type="gramStart"/>
      <w:r w:rsidRPr="000D5AA2">
        <w:t>g ; V</w:t>
      </w:r>
      <w:proofErr w:type="gramEnd"/>
      <w:r w:rsidRPr="000D5AA2">
        <w:t xml:space="preserve"> = </w:t>
      </w:r>
      <w:r>
        <w:t>20</w:t>
      </w:r>
      <w:r w:rsidRPr="000D5AA2">
        <w:t xml:space="preserve"> cm</w:t>
      </w:r>
      <w:r w:rsidRPr="000D5AA2">
        <w:rPr>
          <w:vertAlign w:val="superscript"/>
        </w:rPr>
        <w:t>3</w:t>
      </w:r>
      <w:r>
        <w:t xml:space="preserve"> </w:t>
      </w:r>
      <w:r w:rsidRPr="000D5AA2">
        <w:t xml:space="preserve">değerlerini kullanalım. Buna göre </w:t>
      </w:r>
      <w:r>
        <w:t>altının</w:t>
      </w:r>
      <w:r w:rsidRPr="000D5AA2">
        <w:t xml:space="preserve"> yoğunluğu;</w:t>
      </w:r>
    </w:p>
    <w:p w:rsidR="000D5AA2" w:rsidRDefault="000D5AA2" w:rsidP="000D5AA2">
      <w:proofErr w:type="gramStart"/>
      <w:r>
        <w:t>d</w:t>
      </w:r>
      <w:proofErr w:type="gramEnd"/>
      <w:r>
        <w:t xml:space="preserve"> = m/V  ==&gt; d = 80 g / 20 cm</w:t>
      </w:r>
      <w:r w:rsidRPr="000978F4">
        <w:rPr>
          <w:vertAlign w:val="superscript"/>
        </w:rPr>
        <w:t>3</w:t>
      </w:r>
      <w:r>
        <w:rPr>
          <w:vertAlign w:val="superscript"/>
        </w:rPr>
        <w:t xml:space="preserve">  </w:t>
      </w:r>
      <w:r>
        <w:t>==&gt; d = 4 g/cm</w:t>
      </w:r>
      <w:r w:rsidRPr="000978F4">
        <w:rPr>
          <w:vertAlign w:val="superscript"/>
        </w:rPr>
        <w:t>3</w:t>
      </w:r>
      <w:r>
        <w:rPr>
          <w:vertAlign w:val="superscript"/>
        </w:rPr>
        <w:t xml:space="preserve"> </w:t>
      </w:r>
    </w:p>
    <w:p w:rsidR="000D5AA2" w:rsidRDefault="000D5AA2" w:rsidP="000D5AA2">
      <w:proofErr w:type="gramStart"/>
      <w:r>
        <w:t>olarak</w:t>
      </w:r>
      <w:proofErr w:type="gramEnd"/>
      <w:r>
        <w:t xml:space="preserve"> hesaplanır.</w:t>
      </w:r>
    </w:p>
    <w:p w:rsidR="000D5AA2" w:rsidRDefault="000D5AA2" w:rsidP="000D5AA2">
      <w:pPr>
        <w:rPr>
          <w:b/>
          <w:bCs/>
        </w:rPr>
      </w:pPr>
      <w:r>
        <w:rPr>
          <w:b/>
          <w:bCs/>
        </w:rPr>
        <w:t>Yoğunlukların K</w:t>
      </w:r>
      <w:r w:rsidRPr="000D5AA2">
        <w:rPr>
          <w:b/>
          <w:bCs/>
        </w:rPr>
        <w:t>arşılaştırılması</w:t>
      </w:r>
    </w:p>
    <w:p w:rsidR="000D5AA2" w:rsidRPr="000D5AA2" w:rsidRDefault="000D5AA2" w:rsidP="000D5AA2">
      <w:pPr>
        <w:rPr>
          <w:b/>
        </w:rPr>
      </w:pPr>
      <w:r w:rsidRPr="000D5AA2">
        <w:t>Aynı şartlarda farklı maddelerin yoğunlukları birbirinden farklıdır.</w:t>
      </w:r>
      <w:r>
        <w:t xml:space="preserve"> </w:t>
      </w:r>
      <w:r w:rsidRPr="000D5AA2">
        <w:t>Çünkü farklı maddelerin tanecik yapıları ve taneciklerinin arasındaki</w:t>
      </w:r>
      <w:r>
        <w:t xml:space="preserve"> </w:t>
      </w:r>
      <w:r w:rsidRPr="000D5AA2">
        <w:t>boşluklar da farklıdır.</w:t>
      </w:r>
      <w:r>
        <w:t xml:space="preserve"> </w:t>
      </w:r>
      <w:r w:rsidRPr="000D5AA2">
        <w:rPr>
          <w:b/>
        </w:rPr>
        <w:t>Bu nedenle yoğunluk maddeler için ayırt edici özelliktir.</w:t>
      </w:r>
    </w:p>
    <w:p w:rsidR="000D5AA2" w:rsidRDefault="000D5AA2" w:rsidP="000D5AA2">
      <w:r>
        <w:t>M</w:t>
      </w:r>
      <w:r w:rsidRPr="000D5AA2">
        <w:t>addenin farklı hâllerinin</w:t>
      </w:r>
      <w:r>
        <w:t>(katı-sıvı-gaz)</w:t>
      </w:r>
      <w:r w:rsidRPr="000D5AA2">
        <w:t xml:space="preserve"> yoğunlukları da birbirinden farklıdır. </w:t>
      </w:r>
      <w:r>
        <w:t>M</w:t>
      </w:r>
      <w:r w:rsidRPr="000D5AA2">
        <w:t>addenin tanecikleri arasındaki boşluk ne kadar az ise madde</w:t>
      </w:r>
      <w:r>
        <w:t>nin hacmi o kadar küçülür. Eşit kütlede hacim ne kadar küçük olursa yoğunluk o kadar büyük olur.</w:t>
      </w:r>
      <w:r w:rsidRPr="000D5AA2">
        <w:t xml:space="preserve"> Genellikle madde</w:t>
      </w:r>
      <w:r>
        <w:t xml:space="preserve"> </w:t>
      </w:r>
      <w:r w:rsidRPr="000D5AA2">
        <w:t>katı hâlden sıvı hâle ve sıvı hâlden gaz hâline geçtiğinde tanecikleri arasındaki boşluk artar ve maddenin</w:t>
      </w:r>
      <w:r>
        <w:t xml:space="preserve"> </w:t>
      </w:r>
      <w:r w:rsidRPr="000D5AA2">
        <w:t>yoğunluğu da azalır. Bundan dolayı aynı maddenin yoğunluğunun en fazla olduğu hâli genellikle katı</w:t>
      </w:r>
      <w:r>
        <w:t xml:space="preserve"> </w:t>
      </w:r>
      <w:r w:rsidRPr="000D5AA2">
        <w:t>hâli iken, yoğunluğunun en az olduğu hâli ise gaz hâlidir.</w:t>
      </w:r>
    </w:p>
    <w:p w:rsidR="000D5AA2" w:rsidRDefault="000D5AA2" w:rsidP="000D5AA2">
      <w:pPr>
        <w:rPr>
          <w:b/>
        </w:rPr>
      </w:pPr>
      <w:r w:rsidRPr="00846603">
        <w:rPr>
          <w:b/>
        </w:rPr>
        <w:t>Maddelerin yoğunluğu madde miktarına</w:t>
      </w:r>
      <w:r w:rsidR="00846603" w:rsidRPr="00846603">
        <w:rPr>
          <w:b/>
        </w:rPr>
        <w:t xml:space="preserve"> </w:t>
      </w:r>
      <w:r w:rsidRPr="00846603">
        <w:rPr>
          <w:b/>
        </w:rPr>
        <w:t>bağlı değildir.</w:t>
      </w:r>
      <w:r w:rsidRPr="000D5AA2">
        <w:t xml:space="preserve"> Çünkü madde miktarı artıkça maddenin</w:t>
      </w:r>
      <w:r>
        <w:t xml:space="preserve"> </w:t>
      </w:r>
      <w:r w:rsidRPr="000D5AA2">
        <w:t>kütlesi ve hacmi aynı oranda arttığı için maddenin yoğunluğu sabit kalır. Örneğin aynı sıcaklıkta bir</w:t>
      </w:r>
      <w:r>
        <w:t xml:space="preserve"> </w:t>
      </w:r>
      <w:r w:rsidR="00846603">
        <w:t>damla suyun</w:t>
      </w:r>
      <w:r w:rsidRPr="000D5AA2">
        <w:t xml:space="preserve"> yoğunluğu bir sürahi </w:t>
      </w:r>
      <w:r w:rsidR="00846603">
        <w:t>suyun</w:t>
      </w:r>
      <w:r w:rsidRPr="000D5AA2">
        <w:t xml:space="preserve"> yoğunluğuna eşittir. Çünkü </w:t>
      </w:r>
      <w:r w:rsidRPr="00846603">
        <w:rPr>
          <w:b/>
        </w:rPr>
        <w:t>maddelerin yoğunluğu sabittir ve sadece sıcaklıkla değişir.</w:t>
      </w:r>
      <w:r w:rsidR="00AA21AE">
        <w:rPr>
          <w:b/>
        </w:rPr>
        <w:t xml:space="preserve"> Genellikle sıcaklık artarsa maddelerin hacmi artacağından yoğunlukları azalır.</w:t>
      </w:r>
    </w:p>
    <w:p w:rsidR="00846603" w:rsidRDefault="00846603" w:rsidP="00846603">
      <w:r>
        <w:t>M</w:t>
      </w:r>
      <w:r w:rsidRPr="00846603">
        <w:t>addelerin yoğunluklarını karşılaştırmanın en kolay yolu, maddelerin bir sıvıda batma</w:t>
      </w:r>
      <w:r>
        <w:t xml:space="preserve"> </w:t>
      </w:r>
      <w:r w:rsidRPr="00846603">
        <w:t xml:space="preserve">veya yüzme özelliklerinin karşılaştırılmasıdır. </w:t>
      </w:r>
      <w:r>
        <w:t>Yoğunluğu sıvının yoğunluğundan büyük olan</w:t>
      </w:r>
      <w:r w:rsidRPr="00846603">
        <w:t xml:space="preserve"> madde sıvının dibine batarken,</w:t>
      </w:r>
      <w:r>
        <w:t xml:space="preserve"> Yoğunluğu sıvının yoğunluğundan</w:t>
      </w:r>
      <w:r w:rsidRPr="00846603">
        <w:t xml:space="preserve"> az olan madde sıvıda yüzer.</w:t>
      </w:r>
    </w:p>
    <w:p w:rsidR="00846603" w:rsidRDefault="00846603" w:rsidP="00846603">
      <w:r w:rsidRPr="00846603">
        <w:t>Birbirine karışmayan sıvı maddelerin yoğunluklarını birbiri ile</w:t>
      </w:r>
      <w:r>
        <w:t xml:space="preserve"> </w:t>
      </w:r>
      <w:r w:rsidRPr="00846603">
        <w:t>karşılaştır</w:t>
      </w:r>
      <w:r>
        <w:t>ırken y</w:t>
      </w:r>
      <w:r w:rsidRPr="00846603">
        <w:t>oğunlukları farklı olan ve birbirine karışmayan</w:t>
      </w:r>
      <w:r>
        <w:t xml:space="preserve"> </w:t>
      </w:r>
      <w:r w:rsidRPr="00846603">
        <w:t>sıvılar aynı kap içine konul</w:t>
      </w:r>
      <w:r>
        <w:t>ur. Sıvı maddelerden yoğunluğu büyük olan en altta kalacak şekilde yukarıya doğu sıralanırlar.</w:t>
      </w:r>
    </w:p>
    <w:p w:rsidR="009B2AF8" w:rsidRDefault="009B2AF8" w:rsidP="00846603">
      <w:r>
        <w:t>Örneğin; aşağıda birbirine karışmayan sıvıların aynı kap içerisindeki konumları verilmiştir.</w:t>
      </w:r>
    </w:p>
    <w:p w:rsidR="009B2AF8" w:rsidRDefault="009B2AF8" w:rsidP="009B2AF8">
      <w:pPr>
        <w:jc w:val="center"/>
      </w:pPr>
      <w:r>
        <w:rPr>
          <w:noProof/>
          <w:lang w:eastAsia="tr-TR"/>
        </w:rPr>
        <w:drawing>
          <wp:inline distT="0" distB="0" distL="0" distR="0">
            <wp:extent cx="1704975" cy="1881840"/>
            <wp:effectExtent l="0" t="0" r="0" b="444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7663" cy="1884807"/>
                    </a:xfrm>
                    <a:prstGeom prst="rect">
                      <a:avLst/>
                    </a:prstGeom>
                    <a:noFill/>
                    <a:ln>
                      <a:noFill/>
                    </a:ln>
                  </pic:spPr>
                </pic:pic>
              </a:graphicData>
            </a:graphic>
          </wp:inline>
        </w:drawing>
      </w:r>
    </w:p>
    <w:p w:rsidR="009B2AF8" w:rsidRDefault="009B2AF8" w:rsidP="00846603">
      <w:r>
        <w:t xml:space="preserve">Buna göre sıvıların yoğunluk sıralaması:            </w:t>
      </w:r>
      <w:proofErr w:type="spellStart"/>
      <w:r w:rsidRPr="009B2AF8">
        <w:rPr>
          <w:b/>
          <w:sz w:val="28"/>
          <w:szCs w:val="28"/>
        </w:rPr>
        <w:t>d</w:t>
      </w:r>
      <w:r w:rsidRPr="009B2AF8">
        <w:rPr>
          <w:b/>
          <w:sz w:val="28"/>
          <w:szCs w:val="28"/>
          <w:vertAlign w:val="subscript"/>
        </w:rPr>
        <w:t>P</w:t>
      </w:r>
      <w:proofErr w:type="spellEnd"/>
      <w:r w:rsidRPr="009B2AF8">
        <w:rPr>
          <w:b/>
          <w:sz w:val="28"/>
          <w:szCs w:val="28"/>
        </w:rPr>
        <w:t xml:space="preserve"> &gt; </w:t>
      </w:r>
      <w:proofErr w:type="spellStart"/>
      <w:r w:rsidRPr="009B2AF8">
        <w:rPr>
          <w:b/>
          <w:sz w:val="28"/>
          <w:szCs w:val="28"/>
        </w:rPr>
        <w:t>d</w:t>
      </w:r>
      <w:r w:rsidRPr="009B2AF8">
        <w:rPr>
          <w:b/>
          <w:sz w:val="28"/>
          <w:szCs w:val="28"/>
          <w:vertAlign w:val="subscript"/>
        </w:rPr>
        <w:t>O</w:t>
      </w:r>
      <w:proofErr w:type="spellEnd"/>
      <w:r w:rsidRPr="009B2AF8">
        <w:rPr>
          <w:b/>
          <w:sz w:val="28"/>
          <w:szCs w:val="28"/>
        </w:rPr>
        <w:t xml:space="preserve"> &gt;</w:t>
      </w:r>
      <w:r w:rsidRPr="009B2AF8">
        <w:rPr>
          <w:b/>
          <w:sz w:val="28"/>
          <w:szCs w:val="28"/>
        </w:rPr>
        <w:t xml:space="preserve"> </w:t>
      </w:r>
      <w:proofErr w:type="spellStart"/>
      <w:r w:rsidRPr="009B2AF8">
        <w:rPr>
          <w:b/>
          <w:sz w:val="28"/>
          <w:szCs w:val="28"/>
        </w:rPr>
        <w:t>d</w:t>
      </w:r>
      <w:r w:rsidRPr="009B2AF8">
        <w:rPr>
          <w:b/>
          <w:sz w:val="28"/>
          <w:szCs w:val="28"/>
          <w:vertAlign w:val="subscript"/>
        </w:rPr>
        <w:t>N</w:t>
      </w:r>
      <w:proofErr w:type="spellEnd"/>
      <w:r w:rsidRPr="009B2AF8">
        <w:rPr>
          <w:b/>
          <w:sz w:val="28"/>
          <w:szCs w:val="28"/>
        </w:rPr>
        <w:t xml:space="preserve"> &gt;</w:t>
      </w:r>
      <w:r w:rsidRPr="009B2AF8">
        <w:rPr>
          <w:b/>
          <w:sz w:val="28"/>
          <w:szCs w:val="28"/>
        </w:rPr>
        <w:t xml:space="preserve"> </w:t>
      </w:r>
      <w:proofErr w:type="spellStart"/>
      <w:r w:rsidRPr="009B2AF8">
        <w:rPr>
          <w:b/>
          <w:sz w:val="28"/>
          <w:szCs w:val="28"/>
        </w:rPr>
        <w:t>d</w:t>
      </w:r>
      <w:r w:rsidRPr="009B2AF8">
        <w:rPr>
          <w:b/>
          <w:sz w:val="28"/>
          <w:szCs w:val="28"/>
          <w:vertAlign w:val="subscript"/>
        </w:rPr>
        <w:t>M</w:t>
      </w:r>
      <w:proofErr w:type="spellEnd"/>
      <w:r w:rsidRPr="009B2AF8">
        <w:rPr>
          <w:b/>
          <w:sz w:val="28"/>
          <w:szCs w:val="28"/>
        </w:rPr>
        <w:t xml:space="preserve"> &gt;</w:t>
      </w:r>
      <w:r w:rsidRPr="009B2AF8">
        <w:rPr>
          <w:b/>
          <w:sz w:val="28"/>
          <w:szCs w:val="28"/>
        </w:rPr>
        <w:t xml:space="preserve"> </w:t>
      </w:r>
      <w:proofErr w:type="spellStart"/>
      <w:r w:rsidRPr="009B2AF8">
        <w:rPr>
          <w:b/>
          <w:sz w:val="28"/>
          <w:szCs w:val="28"/>
        </w:rPr>
        <w:t>d</w:t>
      </w:r>
      <w:r w:rsidRPr="009B2AF8">
        <w:rPr>
          <w:b/>
          <w:sz w:val="28"/>
          <w:szCs w:val="28"/>
          <w:vertAlign w:val="subscript"/>
        </w:rPr>
        <w:t>L</w:t>
      </w:r>
      <w:proofErr w:type="spellEnd"/>
      <w:r w:rsidRPr="009B2AF8">
        <w:rPr>
          <w:b/>
          <w:sz w:val="28"/>
          <w:szCs w:val="28"/>
        </w:rPr>
        <w:t xml:space="preserve"> &gt;</w:t>
      </w:r>
      <w:r w:rsidRPr="009B2AF8">
        <w:rPr>
          <w:b/>
          <w:sz w:val="28"/>
          <w:szCs w:val="28"/>
        </w:rPr>
        <w:t xml:space="preserve"> </w:t>
      </w:r>
      <w:proofErr w:type="spellStart"/>
      <w:proofErr w:type="gramStart"/>
      <w:r w:rsidRPr="009B2AF8">
        <w:rPr>
          <w:b/>
          <w:sz w:val="28"/>
          <w:szCs w:val="28"/>
        </w:rPr>
        <w:t>d</w:t>
      </w:r>
      <w:r w:rsidRPr="009B2AF8">
        <w:rPr>
          <w:b/>
          <w:sz w:val="28"/>
          <w:szCs w:val="28"/>
          <w:vertAlign w:val="subscript"/>
        </w:rPr>
        <w:t>K</w:t>
      </w:r>
      <w:proofErr w:type="spellEnd"/>
      <w:r>
        <w:t xml:space="preserve">  şeklinde</w:t>
      </w:r>
      <w:proofErr w:type="gramEnd"/>
      <w:r>
        <w:t xml:space="preserve"> olur.</w:t>
      </w:r>
    </w:p>
    <w:p w:rsidR="00846603" w:rsidRDefault="00846603" w:rsidP="00846603">
      <w:pPr>
        <w:rPr>
          <w:b/>
          <w:bCs/>
        </w:rPr>
      </w:pPr>
      <w:r>
        <w:rPr>
          <w:b/>
          <w:bCs/>
        </w:rPr>
        <w:lastRenderedPageBreak/>
        <w:t>Suyun Yoğunluğu ve Canlılar İçin Ö</w:t>
      </w:r>
      <w:r w:rsidRPr="00846603">
        <w:rPr>
          <w:b/>
          <w:bCs/>
        </w:rPr>
        <w:t>nemi</w:t>
      </w:r>
    </w:p>
    <w:p w:rsidR="00846603" w:rsidRDefault="00846603" w:rsidP="00846603">
      <w:r w:rsidRPr="00846603">
        <w:t>Maddenin farklı hâllerinin yoğunluklarının birbirinden</w:t>
      </w:r>
      <w:r>
        <w:t xml:space="preserve"> </w:t>
      </w:r>
      <w:r w:rsidRPr="00846603">
        <w:t>farklı</w:t>
      </w:r>
      <w:r>
        <w:t xml:space="preserve"> olmasından dolayı suyun da farklı hallerinin yoğunluğu birbirinden farklıdır. Normal şartlarda sıvı bir madde soğudukça </w:t>
      </w:r>
      <w:r w:rsidRPr="00846603">
        <w:t>taneciklerinin hızı yavaşlar ve tanecikler birbirine yaklaşır.</w:t>
      </w:r>
      <w:r>
        <w:t xml:space="preserve"> </w:t>
      </w:r>
      <w:r w:rsidRPr="00846603">
        <w:t>Böylelikle maddenin hacmi küçülür. Hacmi küçülmesine rağmen</w:t>
      </w:r>
      <w:r>
        <w:t xml:space="preserve"> </w:t>
      </w:r>
      <w:r w:rsidRPr="00846603">
        <w:t xml:space="preserve">maddenin kütlesi </w:t>
      </w:r>
      <w:r>
        <w:t xml:space="preserve">değişmez. Bu nedenle maddelerin </w:t>
      </w:r>
      <w:r w:rsidRPr="00846603">
        <w:t>yoğunluğu</w:t>
      </w:r>
      <w:r>
        <w:t xml:space="preserve"> </w:t>
      </w:r>
      <w:r w:rsidRPr="00846603">
        <w:t>artar.</w:t>
      </w:r>
      <w:r>
        <w:t xml:space="preserve"> Ancak;</w:t>
      </w:r>
    </w:p>
    <w:p w:rsidR="00846603" w:rsidRDefault="00846603" w:rsidP="00846603">
      <w:r w:rsidRPr="00846603">
        <w:rPr>
          <w:b/>
          <w:bCs/>
        </w:rPr>
        <w:t>Su, bu davranışı göstermeyen nadir maddelerden biridir.</w:t>
      </w:r>
      <w:r>
        <w:rPr>
          <w:b/>
          <w:bCs/>
        </w:rPr>
        <w:t xml:space="preserve"> </w:t>
      </w:r>
      <w:r w:rsidRPr="00846603">
        <w:t>Birçok maddenin katı hâlinin yoğunluğu sıvı hâlinden daha büyük</w:t>
      </w:r>
      <w:r>
        <w:rPr>
          <w:b/>
          <w:bCs/>
        </w:rPr>
        <w:t xml:space="preserve"> </w:t>
      </w:r>
      <w:r w:rsidRPr="00846603">
        <w:t xml:space="preserve">olmasına rağmen, </w:t>
      </w:r>
      <w:r w:rsidRPr="00846603">
        <w:rPr>
          <w:b/>
          <w:bCs/>
        </w:rPr>
        <w:t>buzun yoğunluğu suyun yoğunluğundan küçüktür.</w:t>
      </w:r>
      <w:r>
        <w:rPr>
          <w:b/>
          <w:bCs/>
        </w:rPr>
        <w:t xml:space="preserve"> </w:t>
      </w:r>
      <w:r w:rsidRPr="00846603">
        <w:t>Çünkü su donarken tanecikleri birbirine yaklaşmaz aksine</w:t>
      </w:r>
      <w:r>
        <w:rPr>
          <w:b/>
          <w:bCs/>
        </w:rPr>
        <w:t xml:space="preserve"> </w:t>
      </w:r>
      <w:r w:rsidRPr="00846603">
        <w:t>birbirinden uzaklaşırlar. Bu durum buzun hacminin aynı miktardaki</w:t>
      </w:r>
      <w:r>
        <w:rPr>
          <w:b/>
          <w:bCs/>
        </w:rPr>
        <w:t xml:space="preserve"> </w:t>
      </w:r>
      <w:r w:rsidRPr="00846603">
        <w:t>suyun hacmine göre daha büyük olmasına neden olur.</w:t>
      </w:r>
      <w:r>
        <w:t xml:space="preserve"> Bu nedenle buz parçası su içerisinde yüzer, donan şişeler patlar.</w:t>
      </w:r>
    </w:p>
    <w:p w:rsidR="009B2AF8" w:rsidRDefault="009B2AF8" w:rsidP="00846603">
      <w:r>
        <w:rPr>
          <w:noProof/>
          <w:lang w:eastAsia="tr-TR"/>
        </w:rPr>
        <w:drawing>
          <wp:inline distT="0" distB="0" distL="0" distR="0">
            <wp:extent cx="2871835" cy="1704975"/>
            <wp:effectExtent l="0" t="0" r="5080" b="0"/>
            <wp:docPr id="5" name="Resim 5" descr="http://www.yesilist.com/uploaded/3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esilist.com/uploaded/333(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3830" cy="1712096"/>
                    </a:xfrm>
                    <a:prstGeom prst="rect">
                      <a:avLst/>
                    </a:prstGeom>
                    <a:noFill/>
                    <a:ln>
                      <a:noFill/>
                    </a:ln>
                  </pic:spPr>
                </pic:pic>
              </a:graphicData>
            </a:graphic>
          </wp:inline>
        </w:drawing>
      </w:r>
      <w:r w:rsidRPr="009B2AF8">
        <w:t xml:space="preserve"> </w:t>
      </w:r>
      <w:r>
        <w:rPr>
          <w:noProof/>
          <w:lang w:eastAsia="tr-TR"/>
        </w:rPr>
        <w:drawing>
          <wp:inline distT="0" distB="0" distL="0" distR="0" wp14:anchorId="0FF92827" wp14:editId="43CB9F53">
            <wp:extent cx="3328372" cy="1704975"/>
            <wp:effectExtent l="0" t="0" r="571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4707" cy="1708220"/>
                    </a:xfrm>
                    <a:prstGeom prst="rect">
                      <a:avLst/>
                    </a:prstGeom>
                  </pic:spPr>
                </pic:pic>
              </a:graphicData>
            </a:graphic>
          </wp:inline>
        </w:drawing>
      </w:r>
    </w:p>
    <w:p w:rsidR="009B2AF8" w:rsidRDefault="00846603" w:rsidP="00846603">
      <w:r w:rsidRPr="00846603">
        <w:t>Suyun sahip olduğu bu sıra dışı özellik hayatın devamını</w:t>
      </w:r>
      <w:r>
        <w:t xml:space="preserve"> </w:t>
      </w:r>
      <w:r w:rsidRPr="00846603">
        <w:t>sağlayan önemli bir özelliktir. Buz dağlarının suyun</w:t>
      </w:r>
      <w:r>
        <w:t xml:space="preserve"> </w:t>
      </w:r>
      <w:r w:rsidRPr="00846603">
        <w:t>üzerinde yüzmesi buzun yoğunluğunun sudan küçük</w:t>
      </w:r>
      <w:r>
        <w:t xml:space="preserve"> </w:t>
      </w:r>
      <w:r w:rsidRPr="00846603">
        <w:t xml:space="preserve">olmasından kaynaklanmaktadır. </w:t>
      </w:r>
    </w:p>
    <w:p w:rsidR="009B2AF8" w:rsidRDefault="009B2AF8" w:rsidP="00846603">
      <w:r>
        <w:rPr>
          <w:noProof/>
          <w:lang w:eastAsia="tr-TR"/>
        </w:rPr>
        <w:drawing>
          <wp:inline distT="0" distB="0" distL="0" distR="0" wp14:anchorId="487632C0" wp14:editId="7985D978">
            <wp:extent cx="2543175" cy="1835150"/>
            <wp:effectExtent l="0" t="0" r="9525" b="0"/>
            <wp:docPr id="8" name="Resim 8" descr="http://www.germetavan.com/Yuklemeler/78417shutterstock_1852124--Su-altinda-ve-su-ustunde-buz-da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ermetavan.com/Yuklemeler/78417shutterstock_1852124--Su-altinda-ve-su-ustunde-buz-dag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1124" cy="1876966"/>
                    </a:xfrm>
                    <a:prstGeom prst="rect">
                      <a:avLst/>
                    </a:prstGeom>
                    <a:noFill/>
                    <a:ln>
                      <a:noFill/>
                    </a:ln>
                  </pic:spPr>
                </pic:pic>
              </a:graphicData>
            </a:graphic>
          </wp:inline>
        </w:drawing>
      </w:r>
    </w:p>
    <w:p w:rsidR="009B2AF8" w:rsidRDefault="00846603" w:rsidP="00846603">
      <w:r w:rsidRPr="00846603">
        <w:rPr>
          <w:b/>
        </w:rPr>
        <w:t>Buz dağları suya batsaydı</w:t>
      </w:r>
      <w:r w:rsidRPr="00846603">
        <w:t xml:space="preserve"> okyanuslar dipten donardı. Bu durum dipte</w:t>
      </w:r>
      <w:r>
        <w:t xml:space="preserve"> </w:t>
      </w:r>
      <w:r w:rsidRPr="00846603">
        <w:t>yaşayan canlıların ve onlarla beslenen diğer tüm canlıların</w:t>
      </w:r>
      <w:r>
        <w:t xml:space="preserve"> </w:t>
      </w:r>
      <w:r w:rsidRPr="00846603">
        <w:t>ölmesine ve suda hayatın sona ermesine neden</w:t>
      </w:r>
      <w:r>
        <w:t xml:space="preserve"> </w:t>
      </w:r>
      <w:r w:rsidRPr="00846603">
        <w:t>olurdu.</w:t>
      </w:r>
      <w:r>
        <w:t xml:space="preserve"> </w:t>
      </w:r>
    </w:p>
    <w:p w:rsidR="009B2AF8" w:rsidRDefault="005B6DB6" w:rsidP="00846603">
      <w:r>
        <w:rPr>
          <w:noProof/>
          <w:lang w:eastAsia="tr-TR"/>
        </w:rPr>
        <w:drawing>
          <wp:inline distT="0" distB="0" distL="0" distR="0">
            <wp:extent cx="3000375" cy="2002068"/>
            <wp:effectExtent l="0" t="0" r="0" b="0"/>
            <wp:docPr id="9" name="Resim 9" descr="http://www.denizhaber.com.tr/d/other/donan_gol_ba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enizhaber.com.tr/d/other/donan_gol_balik.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31363" cy="2022746"/>
                    </a:xfrm>
                    <a:prstGeom prst="rect">
                      <a:avLst/>
                    </a:prstGeom>
                    <a:noFill/>
                    <a:ln>
                      <a:noFill/>
                    </a:ln>
                  </pic:spPr>
                </pic:pic>
              </a:graphicData>
            </a:graphic>
          </wp:inline>
        </w:drawing>
      </w:r>
    </w:p>
    <w:p w:rsidR="000978F4" w:rsidRPr="0072295A" w:rsidRDefault="00846603" w:rsidP="000978F4">
      <w:r w:rsidRPr="00846603">
        <w:t xml:space="preserve">Kışın donan suların, </w:t>
      </w:r>
      <w:r>
        <w:t xml:space="preserve">nehirlerin ve göllerin yüzeyini </w:t>
      </w:r>
      <w:r w:rsidRPr="00846603">
        <w:t>kaplaması suların dibe doğru donmasını önler. Bu durum</w:t>
      </w:r>
      <w:r>
        <w:t xml:space="preserve"> </w:t>
      </w:r>
      <w:r w:rsidRPr="00846603">
        <w:t>sulardaki yaşamın devam etmesini sağlar.</w:t>
      </w:r>
      <w:bookmarkStart w:id="0" w:name="_GoBack"/>
      <w:bookmarkEnd w:id="0"/>
    </w:p>
    <w:sectPr w:rsidR="000978F4" w:rsidRPr="0072295A" w:rsidSect="00802C4D">
      <w:headerReference w:type="default" r:id="rId16"/>
      <w:footerReference w:type="default" r:id="rId17"/>
      <w:pgSz w:w="11906" w:h="16838"/>
      <w:pgMar w:top="426" w:right="424" w:bottom="426"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C4B" w:rsidRDefault="00291C4B" w:rsidP="00DA279E">
      <w:pPr>
        <w:spacing w:after="0" w:line="240" w:lineRule="auto"/>
      </w:pPr>
      <w:r>
        <w:separator/>
      </w:r>
    </w:p>
  </w:endnote>
  <w:endnote w:type="continuationSeparator" w:id="0">
    <w:p w:rsidR="00291C4B" w:rsidRDefault="00291C4B"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Bold">
    <w:altName w:val="Times New Roman"/>
    <w:panose1 w:val="00000000000000000000"/>
    <w:charset w:val="A2"/>
    <w:family w:val="auto"/>
    <w:notTrueType/>
    <w:pitch w:val="default"/>
    <w:sig w:usb0="00000007"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291C4B"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C4B" w:rsidRDefault="00291C4B" w:rsidP="00DA279E">
      <w:pPr>
        <w:spacing w:after="0" w:line="240" w:lineRule="auto"/>
      </w:pPr>
      <w:r>
        <w:separator/>
      </w:r>
    </w:p>
  </w:footnote>
  <w:footnote w:type="continuationSeparator" w:id="0">
    <w:p w:rsidR="00291C4B" w:rsidRDefault="00291C4B"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Pr="00DB381F" w:rsidRDefault="00DA279E" w:rsidP="00DA279E">
    <w:pPr>
      <w:rPr>
        <w:rFonts w:cs="Calibri-Bold"/>
        <w:b/>
        <w:bCs/>
        <w:sz w:val="24"/>
        <w:szCs w:val="24"/>
      </w:rPr>
    </w:pPr>
    <w:r w:rsidRPr="00DB381F">
      <w:rPr>
        <w:b/>
        <w:color w:val="002060"/>
        <w:sz w:val="20"/>
        <w:szCs w:val="20"/>
      </w:rPr>
      <w:t xml:space="preserve">SINIF: </w:t>
    </w:r>
    <w:r w:rsidR="00FB7D51" w:rsidRPr="00DB381F">
      <w:rPr>
        <w:b/>
        <w:color w:val="FF0000"/>
        <w:sz w:val="20"/>
        <w:szCs w:val="20"/>
      </w:rPr>
      <w:t>6</w:t>
    </w:r>
    <w:r w:rsidR="00DB381F" w:rsidRPr="00DB381F">
      <w:rPr>
        <w:b/>
        <w:sz w:val="20"/>
        <w:szCs w:val="20"/>
      </w:rPr>
      <w:t xml:space="preserve">     </w:t>
    </w:r>
    <w:r w:rsidR="00A70EB5">
      <w:rPr>
        <w:b/>
        <w:sz w:val="20"/>
        <w:szCs w:val="20"/>
      </w:rPr>
      <w:tab/>
    </w:r>
    <w:r w:rsidRPr="00DB381F">
      <w:rPr>
        <w:b/>
        <w:sz w:val="20"/>
        <w:szCs w:val="20"/>
      </w:rPr>
      <w:t xml:space="preserve"> </w:t>
    </w:r>
    <w:r w:rsidRPr="00DB381F">
      <w:rPr>
        <w:b/>
        <w:color w:val="002060"/>
        <w:sz w:val="20"/>
        <w:szCs w:val="20"/>
      </w:rPr>
      <w:t xml:space="preserve">ÜNİTE: </w:t>
    </w:r>
    <w:r w:rsidR="00783709">
      <w:rPr>
        <w:b/>
        <w:color w:val="FF0000"/>
        <w:sz w:val="20"/>
        <w:szCs w:val="20"/>
      </w:rPr>
      <w:t>MADDENİN TANECİKLİ YAPISI</w:t>
    </w:r>
    <w:r w:rsidR="00DB381F" w:rsidRPr="00DB381F">
      <w:rPr>
        <w:b/>
        <w:color w:val="FF0000"/>
        <w:sz w:val="20"/>
        <w:szCs w:val="20"/>
      </w:rPr>
      <w:t xml:space="preserve">   </w:t>
    </w:r>
    <w:r w:rsidR="0072295A">
      <w:rPr>
        <w:b/>
        <w:color w:val="FF0000"/>
        <w:sz w:val="20"/>
        <w:szCs w:val="20"/>
      </w:rPr>
      <w:tab/>
    </w:r>
    <w:r w:rsidR="00A70EB5">
      <w:rPr>
        <w:b/>
        <w:color w:val="FF0000"/>
        <w:sz w:val="20"/>
        <w:szCs w:val="20"/>
      </w:rPr>
      <w:tab/>
    </w:r>
    <w:r w:rsidR="00DB381F" w:rsidRPr="00DB381F">
      <w:rPr>
        <w:b/>
        <w:color w:val="FF0000"/>
        <w:sz w:val="20"/>
        <w:szCs w:val="20"/>
      </w:rPr>
      <w:t xml:space="preserve"> </w:t>
    </w:r>
    <w:r w:rsidRPr="00DB381F">
      <w:rPr>
        <w:b/>
        <w:color w:val="002060"/>
        <w:sz w:val="20"/>
        <w:szCs w:val="20"/>
      </w:rPr>
      <w:t xml:space="preserve">BÖLÜM: </w:t>
    </w:r>
    <w:r w:rsidR="0072295A">
      <w:rPr>
        <w:rFonts w:cs="Calibri-Bold"/>
        <w:b/>
        <w:bCs/>
        <w:color w:val="FF0000"/>
        <w:sz w:val="20"/>
        <w:szCs w:val="20"/>
      </w:rPr>
      <w:t>YOĞUNLUK</w:t>
    </w:r>
    <w:r w:rsidR="0072295A">
      <w:rPr>
        <w:rFonts w:cs="Calibri-Bold"/>
        <w:b/>
        <w:bCs/>
        <w:color w:val="FF0000"/>
        <w:sz w:val="20"/>
        <w:szCs w:val="20"/>
      </w:rPr>
      <w:tab/>
    </w:r>
    <w:r w:rsidR="00A70EB5">
      <w:rPr>
        <w:rFonts w:cs="Calibri-Bold"/>
        <w:b/>
        <w:bCs/>
        <w:color w:val="FF0000"/>
        <w:sz w:val="20"/>
        <w:szCs w:val="20"/>
      </w:rPr>
      <w:tab/>
    </w:r>
    <w:r w:rsidR="00DB381F" w:rsidRPr="00DB381F">
      <w:rPr>
        <w:rFonts w:cs="Calibri-Bold"/>
        <w:b/>
        <w:bCs/>
        <w:color w:val="FF0000"/>
        <w:sz w:val="24"/>
        <w:szCs w:val="24"/>
      </w:rPr>
      <w:t xml:space="preserve">      </w:t>
    </w:r>
    <w:r w:rsidR="00783709">
      <w:rPr>
        <w:rFonts w:cs="Calibri-Bold"/>
        <w:b/>
        <w:bCs/>
        <w:color w:val="FF0000"/>
        <w:sz w:val="24"/>
        <w:szCs w:val="24"/>
      </w:rPr>
      <w:t xml:space="preserve">    </w:t>
    </w:r>
    <w:r w:rsidR="00DB381F" w:rsidRPr="00DB381F">
      <w:rPr>
        <w:rFonts w:cs="Calibri-Bold"/>
        <w:b/>
        <w:bCs/>
        <w:color w:val="FF0000"/>
        <w:sz w:val="24"/>
        <w:szCs w:val="24"/>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E101B"/>
    <w:multiLevelType w:val="hybridMultilevel"/>
    <w:tmpl w:val="276245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2822F3"/>
    <w:multiLevelType w:val="hybridMultilevel"/>
    <w:tmpl w:val="1AFA6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8819E2"/>
    <w:multiLevelType w:val="hybridMultilevel"/>
    <w:tmpl w:val="E3D852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D922E0A"/>
    <w:multiLevelType w:val="hybridMultilevel"/>
    <w:tmpl w:val="E4FA05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EE14E58"/>
    <w:multiLevelType w:val="hybridMultilevel"/>
    <w:tmpl w:val="BCE407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37C7F9D"/>
    <w:multiLevelType w:val="hybridMultilevel"/>
    <w:tmpl w:val="F000D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492C72"/>
    <w:multiLevelType w:val="hybridMultilevel"/>
    <w:tmpl w:val="9D8C9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53F2A53"/>
    <w:multiLevelType w:val="hybridMultilevel"/>
    <w:tmpl w:val="FAA66D5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8">
    <w:nsid w:val="29C349ED"/>
    <w:multiLevelType w:val="hybridMultilevel"/>
    <w:tmpl w:val="7B1420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BC1340B"/>
    <w:multiLevelType w:val="hybridMultilevel"/>
    <w:tmpl w:val="75162E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E4017B3"/>
    <w:multiLevelType w:val="hybridMultilevel"/>
    <w:tmpl w:val="B7909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E9A010B"/>
    <w:multiLevelType w:val="hybridMultilevel"/>
    <w:tmpl w:val="6D467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9EF3EC6"/>
    <w:multiLevelType w:val="hybridMultilevel"/>
    <w:tmpl w:val="C046EE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8260CEC"/>
    <w:multiLevelType w:val="hybridMultilevel"/>
    <w:tmpl w:val="B1547F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F105FC9"/>
    <w:multiLevelType w:val="hybridMultilevel"/>
    <w:tmpl w:val="B7945C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16C663C"/>
    <w:multiLevelType w:val="hybridMultilevel"/>
    <w:tmpl w:val="A5CAB1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2BA5F68"/>
    <w:multiLevelType w:val="hybridMultilevel"/>
    <w:tmpl w:val="E5766C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65A796C"/>
    <w:multiLevelType w:val="hybridMultilevel"/>
    <w:tmpl w:val="F188987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6CE7782"/>
    <w:multiLevelType w:val="hybridMultilevel"/>
    <w:tmpl w:val="ED86CE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FDA68DB"/>
    <w:multiLevelType w:val="hybridMultilevel"/>
    <w:tmpl w:val="B582E6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9D96B65"/>
    <w:multiLevelType w:val="hybridMultilevel"/>
    <w:tmpl w:val="C4C087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A052002"/>
    <w:multiLevelType w:val="hybridMultilevel"/>
    <w:tmpl w:val="43A696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D7C0B7C"/>
    <w:multiLevelType w:val="hybridMultilevel"/>
    <w:tmpl w:val="7FAA2E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CDB310E"/>
    <w:multiLevelType w:val="hybridMultilevel"/>
    <w:tmpl w:val="25C431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23"/>
  </w:num>
  <w:num w:numId="4">
    <w:abstractNumId w:val="1"/>
  </w:num>
  <w:num w:numId="5">
    <w:abstractNumId w:val="5"/>
  </w:num>
  <w:num w:numId="6">
    <w:abstractNumId w:val="19"/>
  </w:num>
  <w:num w:numId="7">
    <w:abstractNumId w:val="13"/>
  </w:num>
  <w:num w:numId="8">
    <w:abstractNumId w:val="0"/>
  </w:num>
  <w:num w:numId="9">
    <w:abstractNumId w:val="11"/>
  </w:num>
  <w:num w:numId="10">
    <w:abstractNumId w:val="2"/>
  </w:num>
  <w:num w:numId="11">
    <w:abstractNumId w:val="3"/>
  </w:num>
  <w:num w:numId="12">
    <w:abstractNumId w:val="14"/>
  </w:num>
  <w:num w:numId="13">
    <w:abstractNumId w:val="4"/>
  </w:num>
  <w:num w:numId="14">
    <w:abstractNumId w:val="6"/>
  </w:num>
  <w:num w:numId="15">
    <w:abstractNumId w:val="17"/>
  </w:num>
  <w:num w:numId="16">
    <w:abstractNumId w:val="18"/>
  </w:num>
  <w:num w:numId="17">
    <w:abstractNumId w:val="21"/>
  </w:num>
  <w:num w:numId="18">
    <w:abstractNumId w:val="20"/>
  </w:num>
  <w:num w:numId="19">
    <w:abstractNumId w:val="8"/>
  </w:num>
  <w:num w:numId="20">
    <w:abstractNumId w:val="26"/>
  </w:num>
  <w:num w:numId="21">
    <w:abstractNumId w:val="15"/>
  </w:num>
  <w:num w:numId="22">
    <w:abstractNumId w:val="9"/>
  </w:num>
  <w:num w:numId="23">
    <w:abstractNumId w:val="12"/>
  </w:num>
  <w:num w:numId="24">
    <w:abstractNumId w:val="25"/>
  </w:num>
  <w:num w:numId="25">
    <w:abstractNumId w:val="24"/>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52"/>
    <w:rsid w:val="00002F07"/>
    <w:rsid w:val="0007318D"/>
    <w:rsid w:val="00097597"/>
    <w:rsid w:val="000978F4"/>
    <w:rsid w:val="000A6A06"/>
    <w:rsid w:val="000B5622"/>
    <w:rsid w:val="000D5AA2"/>
    <w:rsid w:val="000F5AA3"/>
    <w:rsid w:val="00104639"/>
    <w:rsid w:val="00116836"/>
    <w:rsid w:val="0014249A"/>
    <w:rsid w:val="001669A0"/>
    <w:rsid w:val="001B6496"/>
    <w:rsid w:val="001D4909"/>
    <w:rsid w:val="001D5BEA"/>
    <w:rsid w:val="001E3FBC"/>
    <w:rsid w:val="00226E72"/>
    <w:rsid w:val="00235949"/>
    <w:rsid w:val="00276844"/>
    <w:rsid w:val="00281E4C"/>
    <w:rsid w:val="0028729C"/>
    <w:rsid w:val="00291C4B"/>
    <w:rsid w:val="00320ACF"/>
    <w:rsid w:val="00321AD7"/>
    <w:rsid w:val="003C07C5"/>
    <w:rsid w:val="00401B9C"/>
    <w:rsid w:val="00426BE5"/>
    <w:rsid w:val="0046139F"/>
    <w:rsid w:val="004645ED"/>
    <w:rsid w:val="00483B8D"/>
    <w:rsid w:val="004A5A69"/>
    <w:rsid w:val="004B77FD"/>
    <w:rsid w:val="004D12FC"/>
    <w:rsid w:val="00500D6D"/>
    <w:rsid w:val="005412AC"/>
    <w:rsid w:val="005725FF"/>
    <w:rsid w:val="00596352"/>
    <w:rsid w:val="005B6DB6"/>
    <w:rsid w:val="005B70DB"/>
    <w:rsid w:val="005F391D"/>
    <w:rsid w:val="006071A0"/>
    <w:rsid w:val="00624C69"/>
    <w:rsid w:val="006A74B9"/>
    <w:rsid w:val="006B0B51"/>
    <w:rsid w:val="006F09C1"/>
    <w:rsid w:val="00710376"/>
    <w:rsid w:val="0071288A"/>
    <w:rsid w:val="0072295A"/>
    <w:rsid w:val="00725B8B"/>
    <w:rsid w:val="00753417"/>
    <w:rsid w:val="00764B0B"/>
    <w:rsid w:val="00783709"/>
    <w:rsid w:val="007936F8"/>
    <w:rsid w:val="007A7913"/>
    <w:rsid w:val="007E019D"/>
    <w:rsid w:val="007E40A9"/>
    <w:rsid w:val="007E60B3"/>
    <w:rsid w:val="007F2B3A"/>
    <w:rsid w:val="00802C4D"/>
    <w:rsid w:val="00807816"/>
    <w:rsid w:val="00846603"/>
    <w:rsid w:val="00862D4D"/>
    <w:rsid w:val="008B6E2C"/>
    <w:rsid w:val="00901982"/>
    <w:rsid w:val="00907550"/>
    <w:rsid w:val="009B2AF8"/>
    <w:rsid w:val="009D3266"/>
    <w:rsid w:val="009F22A6"/>
    <w:rsid w:val="00A15D05"/>
    <w:rsid w:val="00A42239"/>
    <w:rsid w:val="00A54A7A"/>
    <w:rsid w:val="00A70EB5"/>
    <w:rsid w:val="00A766C6"/>
    <w:rsid w:val="00AA21AE"/>
    <w:rsid w:val="00AB442D"/>
    <w:rsid w:val="00AE75BA"/>
    <w:rsid w:val="00B937AD"/>
    <w:rsid w:val="00BC19B9"/>
    <w:rsid w:val="00C36365"/>
    <w:rsid w:val="00C77923"/>
    <w:rsid w:val="00C8185A"/>
    <w:rsid w:val="00CA1A52"/>
    <w:rsid w:val="00CB19F2"/>
    <w:rsid w:val="00CC17B3"/>
    <w:rsid w:val="00CC3AB7"/>
    <w:rsid w:val="00D10AFF"/>
    <w:rsid w:val="00D1262C"/>
    <w:rsid w:val="00D24BF3"/>
    <w:rsid w:val="00D54AF3"/>
    <w:rsid w:val="00D91B39"/>
    <w:rsid w:val="00D976FF"/>
    <w:rsid w:val="00DA279E"/>
    <w:rsid w:val="00DB381F"/>
    <w:rsid w:val="00DD491B"/>
    <w:rsid w:val="00E25934"/>
    <w:rsid w:val="00E32CDE"/>
    <w:rsid w:val="00E355AC"/>
    <w:rsid w:val="00E74C24"/>
    <w:rsid w:val="00EB6E61"/>
    <w:rsid w:val="00F44C24"/>
    <w:rsid w:val="00F54316"/>
    <w:rsid w:val="00F74C6E"/>
    <w:rsid w:val="00F75712"/>
    <w:rsid w:val="00FB7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1920F-DC05-4CA6-89DA-785C51AE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styleId="KlavuzuTablo4-Vurgu1">
    <w:name w:val="Grid Table 4 Accent 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uTablo4-Vurgu6">
    <w:name w:val="Grid Table 4 Accent 6"/>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paragraph" w:styleId="ResimYazs">
    <w:name w:val="caption"/>
    <w:basedOn w:val="Normal"/>
    <w:next w:val="Normal"/>
    <w:uiPriority w:val="35"/>
    <w:unhideWhenUsed/>
    <w:qFormat/>
    <w:rsid w:val="00A766C6"/>
    <w:pPr>
      <w:spacing w:after="200" w:line="240" w:lineRule="auto"/>
    </w:pPr>
    <w:rPr>
      <w:i/>
      <w:iCs/>
      <w:color w:val="44546A" w:themeColor="text2"/>
      <w:sz w:val="18"/>
      <w:szCs w:val="18"/>
    </w:rPr>
  </w:style>
  <w:style w:type="table" w:styleId="DzTablo1">
    <w:name w:val="Plain Table 1"/>
    <w:basedOn w:val="NormalTablo"/>
    <w:uiPriority w:val="41"/>
    <w:rsid w:val="00F7571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5Koyu-Vurgu5">
    <w:name w:val="Grid Table 5 Dark Accent 5"/>
    <w:basedOn w:val="NormalTablo"/>
    <w:uiPriority w:val="50"/>
    <w:rsid w:val="0071288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02EBE-3DCF-4533-9C38-7A468AA6E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4</Pages>
  <Words>868</Words>
  <Characters>4950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Ömer Erdemir</cp:lastModifiedBy>
  <cp:revision>30</cp:revision>
  <dcterms:created xsi:type="dcterms:W3CDTF">2015-11-22T18:51:00Z</dcterms:created>
  <dcterms:modified xsi:type="dcterms:W3CDTF">2016-01-09T17:05:00Z</dcterms:modified>
</cp:coreProperties>
</file>