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5E6EF7" w:rsidP="005E6EF7">
            <w:r>
              <w:t>20</w:t>
            </w:r>
            <w:r w:rsidR="00635E5E">
              <w:t>.Hafta (</w:t>
            </w:r>
            <w:r>
              <w:t>22-26</w:t>
            </w:r>
            <w:r w:rsidR="007017BD">
              <w:t xml:space="preserve"> </w:t>
            </w:r>
            <w:r w:rsidR="006D6A6C">
              <w:t>Şubat</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6D6A6C">
            <w:r>
              <w:t>Karışımlar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72406D" w:rsidRDefault="005E6EF7" w:rsidP="007017BD">
            <w:r w:rsidRPr="005E6EF7">
              <w:t>7.3.4.1. Karışımların ayrıştırılmasında kullanılabilecek bazı yöntemleri tahmin eder ve tahminlerini test eder.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8103DB" w:rsidRDefault="005E6EF7">
            <w:r>
              <w:t>Buharlaştırma</w:t>
            </w:r>
          </w:p>
          <w:p w:rsidR="005E6EF7" w:rsidRDefault="005E6EF7">
            <w:r>
              <w:t>Yoğunluk farkı</w:t>
            </w:r>
          </w:p>
          <w:p w:rsidR="005E6EF7" w:rsidRDefault="005E6EF7">
            <w:r>
              <w:t>Damıtma</w:t>
            </w:r>
          </w:p>
        </w:tc>
      </w:tr>
      <w:tr w:rsidR="00635E5E"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6529B" w:rsidRDefault="005E6EF7" w:rsidP="00722719">
            <w:r>
              <w:t>Tuz elde edilmesi</w:t>
            </w:r>
            <w:r w:rsidR="006D6A6C">
              <w:t xml:space="preserve"> etkinliği için;</w:t>
            </w:r>
          </w:p>
          <w:p w:rsidR="008103DB" w:rsidRDefault="005E6EF7" w:rsidP="00722719">
            <w:r>
              <w:t>Yemek tuzu</w:t>
            </w:r>
          </w:p>
          <w:p w:rsidR="005E6EF7" w:rsidRDefault="005E6EF7" w:rsidP="00722719">
            <w:proofErr w:type="spellStart"/>
            <w:r>
              <w:t>Sacayak</w:t>
            </w:r>
            <w:proofErr w:type="spellEnd"/>
          </w:p>
          <w:p w:rsidR="005E6EF7" w:rsidRDefault="005E6EF7" w:rsidP="00722719">
            <w:r>
              <w:t>Beherglas</w:t>
            </w:r>
          </w:p>
          <w:p w:rsidR="005E6EF7" w:rsidRDefault="005E6EF7" w:rsidP="00722719">
            <w:r>
              <w:t>İspirto Ocağı</w:t>
            </w:r>
          </w:p>
          <w:p w:rsidR="005E6EF7" w:rsidRDefault="005E6EF7" w:rsidP="00722719">
            <w:r>
              <w:t>Çay kaşığı</w:t>
            </w:r>
          </w:p>
          <w:p w:rsidR="005E6EF7" w:rsidRDefault="005E6EF7" w:rsidP="00722719">
            <w:r>
              <w:t>Su</w:t>
            </w:r>
          </w:p>
          <w:p w:rsidR="005E6EF7" w:rsidRDefault="005E6EF7" w:rsidP="00722719">
            <w:r>
              <w:t>Sıvı-Sıvı Karışımları Ayrıştırılabilir mi?</w:t>
            </w:r>
            <w:r>
              <w:t xml:space="preserve"> Etkinliği için;</w:t>
            </w:r>
          </w:p>
          <w:p w:rsidR="005E6EF7" w:rsidRDefault="005E6EF7" w:rsidP="00722719">
            <w:r>
              <w:t>Cam balon</w:t>
            </w:r>
          </w:p>
          <w:p w:rsidR="005E6EF7" w:rsidRDefault="005E6EF7" w:rsidP="00722719">
            <w:r>
              <w:t>Etil alkol</w:t>
            </w:r>
          </w:p>
          <w:p w:rsidR="005E6EF7" w:rsidRDefault="005E6EF7" w:rsidP="00722719">
            <w:r>
              <w:t>Büyük boy beherglas</w:t>
            </w:r>
          </w:p>
          <w:p w:rsidR="005E6EF7" w:rsidRDefault="005E6EF7" w:rsidP="00722719">
            <w:r>
              <w:t>Lastik saydam hortum</w:t>
            </w:r>
          </w:p>
          <w:p w:rsidR="005E6EF7" w:rsidRDefault="005E6EF7" w:rsidP="00722719">
            <w:r>
              <w:t>Termometre</w:t>
            </w:r>
          </w:p>
          <w:p w:rsidR="005E6EF7" w:rsidRDefault="005E6EF7" w:rsidP="00722719">
            <w:r>
              <w:t>İki delikli lastikli tıpa</w:t>
            </w:r>
          </w:p>
          <w:p w:rsidR="005E6EF7" w:rsidRDefault="005E6EF7" w:rsidP="00722719">
            <w:r>
              <w:t>İspirto ocağı</w:t>
            </w:r>
          </w:p>
          <w:p w:rsidR="005E6EF7" w:rsidRDefault="005E6EF7" w:rsidP="00722719">
            <w:r>
              <w:t>Dereceli Silindir</w:t>
            </w:r>
          </w:p>
          <w:p w:rsidR="005E6EF7" w:rsidRDefault="005E6EF7" w:rsidP="00722719">
            <w:r>
              <w:t>Su</w:t>
            </w:r>
          </w:p>
          <w:p w:rsidR="005E6EF7" w:rsidRDefault="005E6EF7" w:rsidP="00722719">
            <w:r>
              <w:t>Buz parçaları</w:t>
            </w:r>
          </w:p>
          <w:p w:rsidR="005E6EF7" w:rsidRDefault="005E6EF7" w:rsidP="00722719">
            <w:r>
              <w:t>Dik açılı cam boru</w:t>
            </w:r>
          </w:p>
          <w:p w:rsidR="005E6EF7" w:rsidRDefault="005E6EF7" w:rsidP="00722719">
            <w:proofErr w:type="spellStart"/>
            <w:r>
              <w:t>Sacayak</w:t>
            </w:r>
            <w:proofErr w:type="spellEnd"/>
          </w:p>
          <w:p w:rsidR="005E6EF7" w:rsidRDefault="005E6EF7" w:rsidP="00722719">
            <w:r>
              <w:t>Beherglas</w:t>
            </w:r>
          </w:p>
          <w:p w:rsidR="005E6EF7" w:rsidRDefault="005E6EF7" w:rsidP="00722719">
            <w:r>
              <w:t>Karışımlar Nasıl Ayrıştırılır?</w:t>
            </w:r>
            <w:r>
              <w:t xml:space="preserve"> Etkinliği için;</w:t>
            </w:r>
          </w:p>
          <w:p w:rsidR="005E6EF7" w:rsidRDefault="005E6EF7" w:rsidP="00722719">
            <w:r>
              <w:t>Beherglas (3 adet)</w:t>
            </w:r>
          </w:p>
          <w:p w:rsidR="005E6EF7" w:rsidRDefault="005E6EF7" w:rsidP="00722719">
            <w:r>
              <w:t>Dereceli Silindir</w:t>
            </w:r>
          </w:p>
          <w:p w:rsidR="005E6EF7" w:rsidRDefault="005E6EF7" w:rsidP="00722719">
            <w:r>
              <w:t>Huni</w:t>
            </w:r>
          </w:p>
          <w:p w:rsidR="005E6EF7" w:rsidRDefault="005E6EF7" w:rsidP="00722719">
            <w:proofErr w:type="spellStart"/>
            <w:r>
              <w:t>Erlenmayer</w:t>
            </w:r>
            <w:proofErr w:type="spellEnd"/>
          </w:p>
          <w:p w:rsidR="005E6EF7" w:rsidRDefault="005E6EF7" w:rsidP="00722719">
            <w:r>
              <w:t>Su</w:t>
            </w:r>
          </w:p>
          <w:p w:rsidR="005E6EF7" w:rsidRDefault="005E6EF7" w:rsidP="00722719">
            <w:r>
              <w:t>Odun Talaşı</w:t>
            </w:r>
          </w:p>
          <w:p w:rsidR="005E6EF7" w:rsidRDefault="005E6EF7" w:rsidP="00722719">
            <w:r>
              <w:t>Cam çubuk</w:t>
            </w:r>
          </w:p>
          <w:p w:rsidR="005E6EF7" w:rsidRDefault="005E6EF7" w:rsidP="00722719">
            <w:r>
              <w:t>Sıvı yağ</w:t>
            </w:r>
          </w:p>
          <w:p w:rsidR="005E6EF7" w:rsidRDefault="005E6EF7" w:rsidP="00722719">
            <w:r>
              <w:t xml:space="preserve">Süzgeç </w:t>
            </w:r>
            <w:proofErr w:type="gramStart"/>
            <w:r>
              <w:t>kağıdı</w:t>
            </w:r>
            <w:proofErr w:type="gramEnd"/>
          </w:p>
          <w:p w:rsidR="005E6EF7" w:rsidRDefault="005E6EF7" w:rsidP="00722719">
            <w:r>
              <w:t>Ayırma hunisi</w:t>
            </w:r>
          </w:p>
          <w:p w:rsidR="005E6EF7" w:rsidRDefault="005E6EF7" w:rsidP="00722719">
            <w:r>
              <w:t>İnce kum</w:t>
            </w:r>
          </w:p>
          <w:p w:rsidR="005E6EF7" w:rsidRDefault="005E6EF7" w:rsidP="005E6EF7">
            <w:r>
              <w:t>Kaşık</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5E6EF7" w:rsidP="00E7177F">
            <w:r w:rsidRPr="005E6EF7">
              <w:t>Karışımların ayrıştırılmasında kullanılabilecek yöntemlerden buharlaştırma, yoğunluk farkı ve damıtma üzerinde durulur.</w:t>
            </w:r>
          </w:p>
        </w:tc>
      </w:tr>
      <w:tr w:rsidR="00635E5E" w:rsidTr="0095107D">
        <w:trPr>
          <w:trHeight w:val="699"/>
          <w:jc w:val="center"/>
        </w:trPr>
        <w:tc>
          <w:tcPr>
            <w:tcW w:w="4105" w:type="dxa"/>
            <w:gridSpan w:val="2"/>
            <w:vAlign w:val="center"/>
          </w:tcPr>
          <w:p w:rsidR="00635E5E" w:rsidRPr="000E120A" w:rsidRDefault="00635E5E" w:rsidP="008A0B40">
            <w:pPr>
              <w:jc w:val="right"/>
              <w:rPr>
                <w:b/>
              </w:rPr>
            </w:pPr>
            <w:r w:rsidRPr="000E120A">
              <w:rPr>
                <w:b/>
              </w:rPr>
              <w:lastRenderedPageBreak/>
              <w:t>Yapılacak Etkinlikler:</w:t>
            </w:r>
          </w:p>
        </w:tc>
        <w:tc>
          <w:tcPr>
            <w:tcW w:w="5069" w:type="dxa"/>
          </w:tcPr>
          <w:p w:rsidR="00722719" w:rsidRDefault="005E6EF7" w:rsidP="008A0B40">
            <w:r>
              <w:t>Tuz elde edilmesi</w:t>
            </w:r>
            <w:r w:rsidR="006D6A6C">
              <w:t xml:space="preserve"> (D.K. Sayfa: 1</w:t>
            </w:r>
            <w:r>
              <w:t>23</w:t>
            </w:r>
            <w:r w:rsidR="006D6A6C">
              <w:t>)</w:t>
            </w:r>
          </w:p>
          <w:p w:rsidR="006D6A6C" w:rsidRDefault="005E6EF7" w:rsidP="008103DB">
            <w:r>
              <w:t>Sıvı-Sıvı Karışımları Ayrıştırılabilir mi? (D.K. Sayfa: 124</w:t>
            </w:r>
            <w:r w:rsidR="008103DB">
              <w:t>)</w:t>
            </w:r>
          </w:p>
          <w:p w:rsidR="005E6EF7" w:rsidRDefault="005E6EF7" w:rsidP="008103DB">
            <w:r>
              <w:t>Karışımlar Nasıl Ayrıştırılır? (D.K. Sayfa: 125</w:t>
            </w:r>
            <w:r>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5E6EF7" w:rsidRPr="005E6EF7" w:rsidRDefault="005E6EF7" w:rsidP="005E6EF7">
            <w:pPr>
              <w:pStyle w:val="NormalWeb"/>
              <w:spacing w:after="225"/>
              <w:rPr>
                <w:rFonts w:asciiTheme="minorHAnsi" w:hAnsiTheme="minorHAnsi"/>
                <w:sz w:val="22"/>
                <w:szCs w:val="22"/>
              </w:rPr>
            </w:pPr>
            <w:r w:rsidRPr="005E6EF7">
              <w:rPr>
                <w:rFonts w:asciiTheme="minorHAnsi" w:hAnsiTheme="minorHAnsi"/>
                <w:b/>
                <w:bCs/>
                <w:sz w:val="22"/>
                <w:szCs w:val="22"/>
              </w:rPr>
              <w:t>Karışımların Ayrıştırılması</w:t>
            </w:r>
          </w:p>
          <w:p w:rsidR="005E6EF7" w:rsidRPr="005E6EF7" w:rsidRDefault="005E6EF7" w:rsidP="005E6EF7">
            <w:pPr>
              <w:pStyle w:val="NormalWeb"/>
              <w:spacing w:after="225"/>
              <w:rPr>
                <w:rFonts w:asciiTheme="minorHAnsi" w:hAnsiTheme="minorHAnsi"/>
                <w:sz w:val="22"/>
                <w:szCs w:val="22"/>
              </w:rPr>
            </w:pPr>
            <w:r w:rsidRPr="005E6EF7">
              <w:rPr>
                <w:rFonts w:asciiTheme="minorHAnsi" w:hAnsiTheme="minorHAnsi"/>
                <w:sz w:val="22"/>
                <w:szCs w:val="22"/>
              </w:rPr>
              <w:t>İki ya da daha fazla maddenin kendi özelliklerini(kimyasal) kaybetmeden bir araya bulunması </w:t>
            </w:r>
            <w:r w:rsidRPr="005E6EF7">
              <w:rPr>
                <w:rFonts w:asciiTheme="minorHAnsi" w:hAnsiTheme="minorHAnsi"/>
                <w:b/>
                <w:bCs/>
                <w:sz w:val="22"/>
                <w:szCs w:val="22"/>
              </w:rPr>
              <w:t>karışım</w:t>
            </w:r>
            <w:r w:rsidRPr="005E6EF7">
              <w:rPr>
                <w:rFonts w:asciiTheme="minorHAnsi" w:hAnsiTheme="minorHAnsi"/>
                <w:sz w:val="22"/>
                <w:szCs w:val="22"/>
              </w:rPr>
              <w:t> olarak adlandırılır. Karışımı oluşturan maddeler sadece fiziksel değişime uğrar. Bu nedenle karışımda yer alan maddeler özelliklerini korumuş olurlar. Bu özelliklerinden dolayı istenildiği zaman karışımlar kendini oluşturan maddelere basit yöntemlerle ayrıştırılabilir</w:t>
            </w:r>
            <w:hyperlink r:id="rId5" w:history="1">
              <w:r w:rsidRPr="005E6EF7">
                <w:rPr>
                  <w:rStyle w:val="Kpr"/>
                  <w:rFonts w:asciiTheme="minorHAnsi" w:hAnsiTheme="minorHAnsi"/>
                  <w:sz w:val="22"/>
                  <w:szCs w:val="22"/>
                </w:rPr>
                <w:t>.</w:t>
              </w:r>
            </w:hyperlink>
            <w:r>
              <w:rPr>
                <w:rFonts w:asciiTheme="minorHAnsi" w:hAnsiTheme="minorHAnsi"/>
                <w:sz w:val="22"/>
                <w:szCs w:val="22"/>
              </w:rPr>
              <w:t xml:space="preserve"> </w:t>
            </w:r>
            <w:r w:rsidRPr="005E6EF7">
              <w:rPr>
                <w:rFonts w:asciiTheme="minorHAnsi" w:hAnsiTheme="minorHAnsi"/>
                <w:sz w:val="22"/>
                <w:szCs w:val="22"/>
              </w:rPr>
              <w:t>Karışımların kendisini oluşturan maddelere ayrıştırılmasına, başka bir deyişle karışımdaki maddelerin eski haline döndürülmesine </w:t>
            </w:r>
            <w:r w:rsidRPr="005E6EF7">
              <w:rPr>
                <w:rFonts w:asciiTheme="minorHAnsi" w:hAnsiTheme="minorHAnsi"/>
                <w:b/>
                <w:bCs/>
                <w:sz w:val="22"/>
                <w:szCs w:val="22"/>
              </w:rPr>
              <w:t>karışımların ayrıştırılması</w:t>
            </w:r>
            <w:r w:rsidRPr="005E6EF7">
              <w:rPr>
                <w:rFonts w:asciiTheme="minorHAnsi" w:hAnsiTheme="minorHAnsi"/>
                <w:sz w:val="22"/>
                <w:szCs w:val="22"/>
              </w:rPr>
              <w:t> denir</w:t>
            </w:r>
            <w:hyperlink r:id="rId6" w:history="1">
              <w:r w:rsidRPr="005E6EF7">
                <w:rPr>
                  <w:rStyle w:val="Kpr"/>
                  <w:rFonts w:asciiTheme="minorHAnsi" w:hAnsiTheme="minorHAnsi"/>
                  <w:sz w:val="22"/>
                  <w:szCs w:val="22"/>
                </w:rPr>
                <w:t>.</w:t>
              </w:r>
            </w:hyperlink>
          </w:p>
          <w:p w:rsidR="005E6EF7" w:rsidRPr="005E6EF7" w:rsidRDefault="005E6EF7" w:rsidP="005E6EF7">
            <w:pPr>
              <w:pStyle w:val="NormalWeb"/>
              <w:spacing w:after="225"/>
              <w:rPr>
                <w:rFonts w:asciiTheme="minorHAnsi" w:hAnsiTheme="minorHAnsi"/>
                <w:sz w:val="22"/>
                <w:szCs w:val="22"/>
              </w:rPr>
            </w:pPr>
            <w:r w:rsidRPr="005E6EF7">
              <w:rPr>
                <w:rFonts w:asciiTheme="minorHAnsi" w:hAnsiTheme="minorHAnsi"/>
                <w:sz w:val="22"/>
                <w:szCs w:val="22"/>
              </w:rPr>
              <w:t>Karışımların ayrıştırılmasında, karışımı oluşturan maddelerin fiziksel hal, yoğunluk, mıknatıslanma, tanecik boyutu, kaynama noktası farkı gibi özelliklerinin farklılığından yararlanılır. Karışımları ayrıştırma işlemine başlamadan önce karışımı oluşturan maddelerin bu özellikleri göz önünde bulundurularak uygun yöntem seçilir ve karışımlar basitçe birbirinden ayrılabilir. Karışımların ayrıştırılmasında yaygın olarak kullanılan yöntemler ve ayrıntıları aşağıda verilmiştir</w:t>
            </w:r>
            <w:hyperlink r:id="rId7" w:history="1">
              <w:r w:rsidRPr="005E6EF7">
                <w:rPr>
                  <w:rStyle w:val="Kpr"/>
                  <w:rFonts w:asciiTheme="minorHAnsi" w:hAnsiTheme="minorHAnsi"/>
                  <w:sz w:val="22"/>
                  <w:szCs w:val="22"/>
                </w:rPr>
                <w:t>.</w:t>
              </w:r>
            </w:hyperlink>
          </w:p>
          <w:p w:rsidR="005E6EF7" w:rsidRPr="005E6EF7" w:rsidRDefault="005E6EF7" w:rsidP="005E6EF7">
            <w:pPr>
              <w:pStyle w:val="NormalWeb"/>
              <w:spacing w:after="225"/>
              <w:rPr>
                <w:rFonts w:asciiTheme="minorHAnsi" w:hAnsiTheme="minorHAnsi"/>
                <w:sz w:val="22"/>
                <w:szCs w:val="22"/>
              </w:rPr>
            </w:pPr>
            <w:r w:rsidRPr="005E6EF7">
              <w:rPr>
                <w:rFonts w:asciiTheme="minorHAnsi" w:hAnsiTheme="minorHAnsi"/>
                <w:b/>
                <w:bCs/>
                <w:sz w:val="22"/>
                <w:szCs w:val="22"/>
              </w:rPr>
              <w:t>1. Buharlaştırma: </w:t>
            </w:r>
            <w:r w:rsidRPr="005E6EF7">
              <w:rPr>
                <w:rFonts w:asciiTheme="minorHAnsi" w:hAnsiTheme="minorHAnsi"/>
                <w:sz w:val="22"/>
                <w:szCs w:val="22"/>
              </w:rPr>
              <w:t>Karışımların ayrıştırılmasında buharlaştırma yönteminin kullanılabilmesi için karışımı oluşturan maddelerin buharlaşma noktalarının farklı olması gerekir. Bu yöntemle karışımlardaki çözücü madde buharlaştırılarak karışımdan uzaklaştırılır ve geriye çözünen madde kalır</w:t>
            </w:r>
            <w:hyperlink r:id="rId8" w:history="1">
              <w:r w:rsidRPr="005E6EF7">
                <w:rPr>
                  <w:rStyle w:val="Kpr"/>
                  <w:rFonts w:asciiTheme="minorHAnsi" w:hAnsiTheme="minorHAnsi"/>
                  <w:sz w:val="22"/>
                  <w:szCs w:val="22"/>
                </w:rPr>
                <w:t>.</w:t>
              </w:r>
            </w:hyperlink>
            <w:r w:rsidRPr="005E6EF7">
              <w:rPr>
                <w:rFonts w:asciiTheme="minorHAnsi" w:hAnsiTheme="minorHAnsi"/>
                <w:sz w:val="22"/>
                <w:szCs w:val="22"/>
              </w:rPr>
              <w:t> Yani bu yöntem çözünen maddeyi elde etmek için kullanılabilir. Çözücü madde buharlaşacağı için elde edilemez. Tuzlu su karışımını ele alacak olursak; buharlaştırma yöntemi ile karışımdaki çözücü olan su karışımdan uzaklaştırılırken geriye tuz kalır. Bu yöntemle deniz suyundan tuz elde edilebilir. Aynı şekilde şekerli su karışımdaki şekerin elde edilmesinde de buharlaştırma yöntemi kullanılabilir. Bu yöntem genellikle katı-sıvı karışımlarının ayrıştırılmasında kullanılır</w:t>
            </w:r>
            <w:hyperlink r:id="rId9" w:history="1">
              <w:r w:rsidRPr="005E6EF7">
                <w:rPr>
                  <w:rStyle w:val="Kpr"/>
                  <w:rFonts w:asciiTheme="minorHAnsi" w:hAnsiTheme="minorHAnsi"/>
                  <w:sz w:val="22"/>
                  <w:szCs w:val="22"/>
                </w:rPr>
                <w:t>.</w:t>
              </w:r>
            </w:hyperlink>
          </w:p>
          <w:p w:rsidR="008103DB" w:rsidRPr="005E6EF7" w:rsidRDefault="005E6EF7" w:rsidP="008103DB">
            <w:pPr>
              <w:pStyle w:val="NormalWeb"/>
              <w:shd w:val="clear" w:color="auto" w:fill="FFFFFF"/>
              <w:spacing w:before="0" w:beforeAutospacing="0" w:after="225" w:afterAutospacing="0" w:line="357" w:lineRule="atLeast"/>
              <w:textAlignment w:val="baseline"/>
              <w:rPr>
                <w:rFonts w:asciiTheme="minorHAnsi" w:hAnsiTheme="minorHAnsi"/>
                <w:sz w:val="22"/>
                <w:szCs w:val="22"/>
              </w:rPr>
            </w:pPr>
            <w:r w:rsidRPr="005E6EF7">
              <w:rPr>
                <w:rFonts w:asciiTheme="minorHAnsi" w:hAnsiTheme="minorHAnsi"/>
                <w:noProof/>
                <w:sz w:val="22"/>
                <w:szCs w:val="22"/>
              </w:rPr>
              <w:drawing>
                <wp:inline distT="0" distB="0" distL="0" distR="0">
                  <wp:extent cx="2209800" cy="2857500"/>
                  <wp:effectExtent l="0" t="0" r="0" b="0"/>
                  <wp:docPr id="4" name="Resim 4" descr="Buharlaştırma İle Ayrıştırma Yönt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harlaştırma İle Ayrıştırma Yöntem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857500"/>
                          </a:xfrm>
                          <a:prstGeom prst="rect">
                            <a:avLst/>
                          </a:prstGeom>
                          <a:noFill/>
                          <a:ln>
                            <a:noFill/>
                          </a:ln>
                        </pic:spPr>
                      </pic:pic>
                    </a:graphicData>
                  </a:graphic>
                </wp:inline>
              </w:drawing>
            </w:r>
          </w:p>
          <w:p w:rsidR="005E6EF7" w:rsidRPr="005E6EF7" w:rsidRDefault="005E6EF7" w:rsidP="008103DB">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bdr w:val="none" w:sz="0" w:space="0" w:color="auto" w:frame="1"/>
                <w:shd w:val="clear" w:color="auto" w:fill="FFFFFF"/>
              </w:rPr>
            </w:pPr>
            <w:r w:rsidRPr="005E6EF7">
              <w:rPr>
                <w:rStyle w:val="Gl"/>
                <w:rFonts w:asciiTheme="minorHAnsi" w:hAnsiTheme="minorHAnsi" w:cs="Tahoma"/>
                <w:color w:val="050505"/>
                <w:sz w:val="22"/>
                <w:szCs w:val="22"/>
                <w:bdr w:val="none" w:sz="0" w:space="0" w:color="auto" w:frame="1"/>
                <w:shd w:val="clear" w:color="auto" w:fill="FFFFFF"/>
              </w:rPr>
              <w:t>2. Damıtma:</w:t>
            </w:r>
            <w:r w:rsidRPr="005E6EF7">
              <w:rPr>
                <w:rStyle w:val="apple-converted-space"/>
                <w:rFonts w:asciiTheme="minorHAnsi" w:hAnsiTheme="minorHAnsi" w:cs="Tahoma"/>
                <w:b/>
                <w:bCs/>
                <w:color w:val="050505"/>
                <w:sz w:val="22"/>
                <w:szCs w:val="22"/>
                <w:bdr w:val="none" w:sz="0" w:space="0" w:color="auto" w:frame="1"/>
                <w:shd w:val="clear" w:color="auto" w:fill="FFFFFF"/>
              </w:rPr>
              <w:t> </w:t>
            </w:r>
            <w:r w:rsidRPr="005E6EF7">
              <w:rPr>
                <w:rFonts w:asciiTheme="minorHAnsi" w:hAnsiTheme="minorHAnsi" w:cs="Tahoma"/>
                <w:color w:val="050505"/>
                <w:sz w:val="22"/>
                <w:szCs w:val="22"/>
                <w:bdr w:val="none" w:sz="0" w:space="0" w:color="auto" w:frame="1"/>
                <w:shd w:val="clear" w:color="auto" w:fill="FFFFFF"/>
              </w:rPr>
              <w:t>Bu yöntem homojen sıvı-sıvı karışımların ayrıştırılmasında, sıvıların kaynama noktaları farkından yararlanılmasıdır</w:t>
            </w:r>
            <w:hyperlink r:id="rId11" w:history="1">
              <w:r w:rsidRPr="005E6EF7">
                <w:rPr>
                  <w:rStyle w:val="Kpr"/>
                  <w:rFonts w:asciiTheme="minorHAnsi" w:hAnsiTheme="minorHAnsi" w:cs="Tahoma"/>
                  <w:color w:val="FF0000"/>
                  <w:sz w:val="22"/>
                  <w:szCs w:val="22"/>
                  <w:bdr w:val="none" w:sz="0" w:space="0" w:color="auto" w:frame="1"/>
                  <w:shd w:val="clear" w:color="auto" w:fill="FFFFFF"/>
                </w:rPr>
                <w:t>.</w:t>
              </w:r>
            </w:hyperlink>
            <w:r w:rsidRPr="005E6EF7">
              <w:rPr>
                <w:rStyle w:val="apple-converted-space"/>
                <w:rFonts w:asciiTheme="minorHAnsi" w:hAnsiTheme="minorHAnsi" w:cs="Tahoma"/>
                <w:color w:val="050505"/>
                <w:sz w:val="22"/>
                <w:szCs w:val="22"/>
                <w:bdr w:val="none" w:sz="0" w:space="0" w:color="auto" w:frame="1"/>
                <w:shd w:val="clear" w:color="auto" w:fill="FFFFFF"/>
              </w:rPr>
              <w:t> </w:t>
            </w:r>
            <w:r w:rsidRPr="005E6EF7">
              <w:rPr>
                <w:rFonts w:asciiTheme="minorHAnsi" w:hAnsiTheme="minorHAnsi" w:cs="Tahoma"/>
                <w:color w:val="050505"/>
                <w:sz w:val="22"/>
                <w:szCs w:val="22"/>
                <w:bdr w:val="none" w:sz="0" w:space="0" w:color="auto" w:frame="1"/>
                <w:shd w:val="clear" w:color="auto" w:fill="FFFFFF"/>
              </w:rPr>
              <w:t xml:space="preserve">Damıtma yönteminde kaynama noktaları farklı olan sıvılardan oluşan karışımlar ısıtılır ve kaynama noktası küçük olan sıvı buharlaştırılır. Gaz hale geçen madde </w:t>
            </w:r>
            <w:r w:rsidRPr="005E6EF7">
              <w:rPr>
                <w:rFonts w:asciiTheme="minorHAnsi" w:hAnsiTheme="minorHAnsi" w:cs="Tahoma"/>
                <w:color w:val="050505"/>
                <w:sz w:val="22"/>
                <w:szCs w:val="22"/>
                <w:bdr w:val="none" w:sz="0" w:space="0" w:color="auto" w:frame="1"/>
                <w:shd w:val="clear" w:color="auto" w:fill="FFFFFF"/>
              </w:rPr>
              <w:lastRenderedPageBreak/>
              <w:t xml:space="preserve">soğuk bir ortamdan (buz içerisinden) geçirilerek </w:t>
            </w:r>
            <w:proofErr w:type="spellStart"/>
            <w:r w:rsidRPr="005E6EF7">
              <w:rPr>
                <w:rFonts w:asciiTheme="minorHAnsi" w:hAnsiTheme="minorHAnsi" w:cs="Tahoma"/>
                <w:color w:val="050505"/>
                <w:sz w:val="22"/>
                <w:szCs w:val="22"/>
                <w:bdr w:val="none" w:sz="0" w:space="0" w:color="auto" w:frame="1"/>
                <w:shd w:val="clear" w:color="auto" w:fill="FFFFFF"/>
              </w:rPr>
              <w:t>yoğuşturulur</w:t>
            </w:r>
            <w:proofErr w:type="spellEnd"/>
            <w:r w:rsidRPr="005E6EF7">
              <w:rPr>
                <w:rFonts w:asciiTheme="minorHAnsi" w:hAnsiTheme="minorHAnsi" w:cs="Tahoma"/>
                <w:color w:val="050505"/>
                <w:sz w:val="22"/>
                <w:szCs w:val="22"/>
                <w:bdr w:val="none" w:sz="0" w:space="0" w:color="auto" w:frame="1"/>
                <w:shd w:val="clear" w:color="auto" w:fill="FFFFFF"/>
              </w:rPr>
              <w:t xml:space="preserve"> ve tekrar sıvı hale geçirilir. Bu şekilde karışımdaki sıvı maddeler birbirinden ayrıştırılmış olur</w:t>
            </w:r>
            <w:hyperlink r:id="rId12" w:history="1">
              <w:r w:rsidRPr="005E6EF7">
                <w:rPr>
                  <w:rStyle w:val="Kpr"/>
                  <w:rFonts w:asciiTheme="minorHAnsi" w:hAnsiTheme="minorHAnsi" w:cs="Tahoma"/>
                  <w:color w:val="FF0000"/>
                  <w:sz w:val="22"/>
                  <w:szCs w:val="22"/>
                  <w:bdr w:val="none" w:sz="0" w:space="0" w:color="auto" w:frame="1"/>
                  <w:shd w:val="clear" w:color="auto" w:fill="FFFFFF"/>
                </w:rPr>
                <w:t>.</w:t>
              </w:r>
            </w:hyperlink>
            <w:r w:rsidRPr="005E6EF7">
              <w:rPr>
                <w:rStyle w:val="apple-converted-space"/>
                <w:rFonts w:asciiTheme="minorHAnsi" w:hAnsiTheme="minorHAnsi" w:cs="Tahoma"/>
                <w:color w:val="050505"/>
                <w:sz w:val="22"/>
                <w:szCs w:val="22"/>
                <w:bdr w:val="none" w:sz="0" w:space="0" w:color="auto" w:frame="1"/>
                <w:shd w:val="clear" w:color="auto" w:fill="FFFFFF"/>
              </w:rPr>
              <w:t> </w:t>
            </w:r>
            <w:r w:rsidRPr="005E6EF7">
              <w:rPr>
                <w:rFonts w:asciiTheme="minorHAnsi" w:hAnsiTheme="minorHAnsi" w:cs="Tahoma"/>
                <w:color w:val="050505"/>
                <w:sz w:val="22"/>
                <w:szCs w:val="22"/>
                <w:bdr w:val="none" w:sz="0" w:space="0" w:color="auto" w:frame="1"/>
                <w:shd w:val="clear" w:color="auto" w:fill="FFFFFF"/>
              </w:rPr>
              <w:t xml:space="preserve">Örneğin etil alkol-su karışımı ayrıştırılırken, karışım ısıtılır ve kaynama noktası daha düşük olan etil alkol gaz sudan önce gaz hale geçer. Gaz haldeki etil alkol buz içerisinden geçirilerek </w:t>
            </w:r>
            <w:proofErr w:type="spellStart"/>
            <w:r w:rsidRPr="005E6EF7">
              <w:rPr>
                <w:rFonts w:asciiTheme="minorHAnsi" w:hAnsiTheme="minorHAnsi" w:cs="Tahoma"/>
                <w:color w:val="050505"/>
                <w:sz w:val="22"/>
                <w:szCs w:val="22"/>
                <w:bdr w:val="none" w:sz="0" w:space="0" w:color="auto" w:frame="1"/>
                <w:shd w:val="clear" w:color="auto" w:fill="FFFFFF"/>
              </w:rPr>
              <w:t>yoğuşturulur</w:t>
            </w:r>
            <w:proofErr w:type="spellEnd"/>
            <w:r w:rsidRPr="005E6EF7">
              <w:rPr>
                <w:rFonts w:asciiTheme="minorHAnsi" w:hAnsiTheme="minorHAnsi"/>
                <w:sz w:val="22"/>
                <w:szCs w:val="22"/>
              </w:rPr>
              <w:fldChar w:fldCharType="begin"/>
            </w:r>
            <w:r w:rsidRPr="005E6EF7">
              <w:rPr>
                <w:rFonts w:asciiTheme="minorHAnsi" w:hAnsiTheme="minorHAnsi"/>
                <w:sz w:val="22"/>
                <w:szCs w:val="22"/>
              </w:rPr>
              <w:instrText xml:space="preserve"> HYPERLINK "http://www.fenehli.com/" </w:instrText>
            </w:r>
            <w:r w:rsidRPr="005E6EF7">
              <w:rPr>
                <w:rFonts w:asciiTheme="minorHAnsi" w:hAnsiTheme="minorHAnsi"/>
                <w:sz w:val="22"/>
                <w:szCs w:val="22"/>
              </w:rPr>
              <w:fldChar w:fldCharType="separate"/>
            </w:r>
            <w:r w:rsidRPr="005E6EF7">
              <w:rPr>
                <w:rStyle w:val="Kpr"/>
                <w:rFonts w:asciiTheme="minorHAnsi" w:hAnsiTheme="minorHAnsi" w:cs="Tahoma"/>
                <w:color w:val="FF0000"/>
                <w:sz w:val="22"/>
                <w:szCs w:val="22"/>
                <w:bdr w:val="none" w:sz="0" w:space="0" w:color="auto" w:frame="1"/>
                <w:shd w:val="clear" w:color="auto" w:fill="FFFFFF"/>
              </w:rPr>
              <w:t>.</w:t>
            </w:r>
            <w:r w:rsidRPr="005E6EF7">
              <w:rPr>
                <w:rFonts w:asciiTheme="minorHAnsi" w:hAnsiTheme="minorHAnsi"/>
                <w:sz w:val="22"/>
                <w:szCs w:val="22"/>
              </w:rPr>
              <w:fldChar w:fldCharType="end"/>
            </w:r>
            <w:r w:rsidRPr="005E6EF7">
              <w:rPr>
                <w:rStyle w:val="apple-converted-space"/>
                <w:rFonts w:asciiTheme="minorHAnsi" w:hAnsiTheme="minorHAnsi" w:cs="Tahoma"/>
                <w:color w:val="050505"/>
                <w:sz w:val="22"/>
                <w:szCs w:val="22"/>
                <w:bdr w:val="none" w:sz="0" w:space="0" w:color="auto" w:frame="1"/>
                <w:shd w:val="clear" w:color="auto" w:fill="FFFFFF"/>
              </w:rPr>
              <w:t> </w:t>
            </w:r>
            <w:r w:rsidRPr="005E6EF7">
              <w:rPr>
                <w:rFonts w:asciiTheme="minorHAnsi" w:hAnsiTheme="minorHAnsi" w:cs="Tahoma"/>
                <w:color w:val="050505"/>
                <w:sz w:val="22"/>
                <w:szCs w:val="22"/>
                <w:bdr w:val="none" w:sz="0" w:space="0" w:color="auto" w:frame="1"/>
                <w:shd w:val="clear" w:color="auto" w:fill="FFFFFF"/>
              </w:rPr>
              <w:t>Sıvı hale tekrar dönen etil alkol başka bir kap içerisinde biriktirilir. Böylece su ve etil alkol karışımı damıtma yöntemi ile birbirinden ayrıştırılmış olur.</w:t>
            </w:r>
          </w:p>
          <w:p w:rsidR="005E6EF7" w:rsidRPr="005E6EF7" w:rsidRDefault="005E6EF7" w:rsidP="008103DB">
            <w:pPr>
              <w:pStyle w:val="NormalWeb"/>
              <w:shd w:val="clear" w:color="auto" w:fill="FFFFFF"/>
              <w:spacing w:before="0" w:beforeAutospacing="0" w:after="225" w:afterAutospacing="0" w:line="357" w:lineRule="atLeast"/>
              <w:textAlignment w:val="baseline"/>
              <w:rPr>
                <w:rFonts w:asciiTheme="minorHAnsi" w:hAnsiTheme="minorHAnsi"/>
                <w:sz w:val="22"/>
                <w:szCs w:val="22"/>
              </w:rPr>
            </w:pPr>
            <w:r w:rsidRPr="005E6EF7">
              <w:rPr>
                <w:rFonts w:asciiTheme="minorHAnsi" w:hAnsiTheme="minorHAnsi"/>
                <w:noProof/>
                <w:sz w:val="22"/>
                <w:szCs w:val="22"/>
              </w:rPr>
              <w:drawing>
                <wp:inline distT="0" distB="0" distL="0" distR="0">
                  <wp:extent cx="2647950" cy="2857500"/>
                  <wp:effectExtent l="0" t="0" r="0" b="0"/>
                  <wp:docPr id="5" name="Resim 5" descr="Damıtma İle Ayırma Yöntemi-Damıtma Düzen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ıtma İle Ayırma Yöntemi-Damıtma Düzeneğ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2857500"/>
                          </a:xfrm>
                          <a:prstGeom prst="rect">
                            <a:avLst/>
                          </a:prstGeom>
                          <a:noFill/>
                          <a:ln>
                            <a:noFill/>
                          </a:ln>
                        </pic:spPr>
                      </pic:pic>
                    </a:graphicData>
                  </a:graphic>
                </wp:inline>
              </w:drawing>
            </w:r>
          </w:p>
          <w:p w:rsidR="005E6EF7" w:rsidRPr="005E6EF7" w:rsidRDefault="005E6EF7" w:rsidP="005E6EF7">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5E6EF7">
              <w:rPr>
                <w:rStyle w:val="Gl"/>
                <w:rFonts w:asciiTheme="minorHAnsi" w:hAnsiTheme="minorHAnsi" w:cs="Tahoma"/>
                <w:color w:val="050505"/>
                <w:sz w:val="22"/>
                <w:szCs w:val="22"/>
                <w:bdr w:val="none" w:sz="0" w:space="0" w:color="auto" w:frame="1"/>
              </w:rPr>
              <w:t>3. Mıknatıs İle Ayırma:</w:t>
            </w:r>
            <w:r w:rsidRPr="005E6EF7">
              <w:rPr>
                <w:rStyle w:val="apple-converted-space"/>
                <w:rFonts w:asciiTheme="minorHAnsi" w:hAnsiTheme="minorHAnsi" w:cs="Tahoma"/>
                <w:b/>
                <w:bCs/>
                <w:color w:val="050505"/>
                <w:sz w:val="22"/>
                <w:szCs w:val="22"/>
                <w:bdr w:val="none" w:sz="0" w:space="0" w:color="auto" w:frame="1"/>
              </w:rPr>
              <w:t> </w:t>
            </w:r>
            <w:r w:rsidRPr="005E6EF7">
              <w:rPr>
                <w:rFonts w:asciiTheme="minorHAnsi" w:hAnsiTheme="minorHAnsi" w:cs="Tahoma"/>
                <w:color w:val="050505"/>
                <w:sz w:val="22"/>
                <w:szCs w:val="22"/>
                <w:bdr w:val="none" w:sz="0" w:space="0" w:color="auto" w:frame="1"/>
              </w:rPr>
              <w:t>Mıknatıs; demir, nikel ve kobalt gibi maddeleri çekerken kükürt, ahşap, kum, taş gibi maddeleri çekemez</w:t>
            </w:r>
            <w:hyperlink r:id="rId14" w:history="1">
              <w:r w:rsidRPr="005E6EF7">
                <w:rPr>
                  <w:rStyle w:val="Kpr"/>
                  <w:rFonts w:asciiTheme="minorHAnsi" w:hAnsiTheme="minorHAnsi" w:cs="Tahoma"/>
                  <w:color w:val="FF0000"/>
                  <w:sz w:val="22"/>
                  <w:szCs w:val="22"/>
                  <w:bdr w:val="none" w:sz="0" w:space="0" w:color="auto" w:frame="1"/>
                </w:rPr>
                <w:t>.</w:t>
              </w:r>
            </w:hyperlink>
            <w:r w:rsidRPr="005E6EF7">
              <w:rPr>
                <w:rStyle w:val="apple-converted-space"/>
                <w:rFonts w:asciiTheme="minorHAnsi" w:hAnsiTheme="minorHAnsi" w:cs="Tahoma"/>
                <w:color w:val="050505"/>
                <w:sz w:val="22"/>
                <w:szCs w:val="22"/>
                <w:bdr w:val="none" w:sz="0" w:space="0" w:color="auto" w:frame="1"/>
              </w:rPr>
              <w:t> </w:t>
            </w:r>
            <w:r w:rsidRPr="005E6EF7">
              <w:rPr>
                <w:rFonts w:asciiTheme="minorHAnsi" w:hAnsiTheme="minorHAnsi" w:cs="Tahoma"/>
                <w:color w:val="050505"/>
                <w:sz w:val="22"/>
                <w:szCs w:val="22"/>
                <w:bdr w:val="none" w:sz="0" w:space="0" w:color="auto" w:frame="1"/>
              </w:rPr>
              <w:t>Karışımlar, maddelerin mıknatıs tarafından çekilip çekilmeme özelliklerinden yararlanılarak ayrıştırılabilir</w:t>
            </w:r>
            <w:hyperlink r:id="rId15" w:history="1">
              <w:r w:rsidRPr="005E6EF7">
                <w:rPr>
                  <w:rStyle w:val="Kpr"/>
                  <w:rFonts w:asciiTheme="minorHAnsi" w:hAnsiTheme="minorHAnsi" w:cs="Tahoma"/>
                  <w:color w:val="FF0000"/>
                  <w:sz w:val="22"/>
                  <w:szCs w:val="22"/>
                  <w:bdr w:val="none" w:sz="0" w:space="0" w:color="auto" w:frame="1"/>
                </w:rPr>
                <w:t>.</w:t>
              </w:r>
            </w:hyperlink>
            <w:r w:rsidRPr="005E6EF7">
              <w:rPr>
                <w:rStyle w:val="apple-converted-space"/>
                <w:rFonts w:asciiTheme="minorHAnsi" w:hAnsiTheme="minorHAnsi" w:cs="Tahoma"/>
                <w:color w:val="050505"/>
                <w:sz w:val="22"/>
                <w:szCs w:val="22"/>
                <w:bdr w:val="none" w:sz="0" w:space="0" w:color="auto" w:frame="1"/>
              </w:rPr>
              <w:t> </w:t>
            </w:r>
            <w:r w:rsidRPr="005E6EF7">
              <w:rPr>
                <w:rFonts w:asciiTheme="minorHAnsi" w:hAnsiTheme="minorHAnsi" w:cs="Tahoma"/>
                <w:color w:val="050505"/>
                <w:sz w:val="22"/>
                <w:szCs w:val="22"/>
                <w:bdr w:val="none" w:sz="0" w:space="0" w:color="auto" w:frame="1"/>
              </w:rPr>
              <w:t>Örneğin, demir tozu-kükürt karışımını ayırmak istediğimizde mıknatıs ile ayırma yöntemini kullanabiliriz. Karışıma mıknatıs yaklaştırdığımızda demir tozları mıknatıs tarafından çekilerek karışımdan ayrıştırılmış olur.</w:t>
            </w:r>
          </w:p>
          <w:p w:rsidR="005E6EF7" w:rsidRPr="005E6EF7" w:rsidRDefault="005E6EF7" w:rsidP="005E6EF7">
            <w:pPr>
              <w:shd w:val="clear" w:color="auto" w:fill="FFFFFF"/>
              <w:spacing w:line="357" w:lineRule="atLeast"/>
              <w:jc w:val="center"/>
              <w:textAlignment w:val="baseline"/>
              <w:rPr>
                <w:rFonts w:cs="Tahoma"/>
                <w:color w:val="050505"/>
              </w:rPr>
            </w:pPr>
            <w:bookmarkStart w:id="0" w:name="_GoBack"/>
            <w:r w:rsidRPr="005E6EF7">
              <w:rPr>
                <w:rFonts w:cs="Tahoma"/>
                <w:noProof/>
                <w:color w:val="050505"/>
              </w:rPr>
              <w:drawing>
                <wp:inline distT="0" distB="0" distL="0" distR="0">
                  <wp:extent cx="2088666" cy="1552575"/>
                  <wp:effectExtent l="0" t="0" r="0" b="0"/>
                  <wp:docPr id="7" name="Resim 7" descr="Mıknatıs İle Ayrıştırma Yönt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ıknatıs İle Ayrıştırma Yöntem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1502" cy="1554683"/>
                          </a:xfrm>
                          <a:prstGeom prst="rect">
                            <a:avLst/>
                          </a:prstGeom>
                          <a:noFill/>
                          <a:ln>
                            <a:noFill/>
                          </a:ln>
                        </pic:spPr>
                      </pic:pic>
                    </a:graphicData>
                  </a:graphic>
                </wp:inline>
              </w:drawing>
            </w:r>
            <w:bookmarkEnd w:id="0"/>
          </w:p>
          <w:p w:rsidR="005E6EF7" w:rsidRPr="005E6EF7" w:rsidRDefault="005E6EF7" w:rsidP="005E6EF7">
            <w:pPr>
              <w:pStyle w:val="wp-caption-text"/>
              <w:shd w:val="clear" w:color="auto" w:fill="FFFFFF"/>
              <w:spacing w:before="0" w:beforeAutospacing="0" w:after="0" w:afterAutospacing="0" w:line="357" w:lineRule="atLeast"/>
              <w:jc w:val="center"/>
              <w:textAlignment w:val="baseline"/>
              <w:rPr>
                <w:rFonts w:asciiTheme="minorHAnsi" w:hAnsiTheme="minorHAnsi" w:cs="Tahoma"/>
                <w:color w:val="666666"/>
                <w:sz w:val="22"/>
                <w:szCs w:val="22"/>
              </w:rPr>
            </w:pPr>
            <w:r w:rsidRPr="005E6EF7">
              <w:rPr>
                <w:rFonts w:asciiTheme="minorHAnsi" w:hAnsiTheme="minorHAnsi" w:cs="Tahoma"/>
                <w:color w:val="666666"/>
                <w:sz w:val="22"/>
                <w:szCs w:val="22"/>
              </w:rPr>
              <w:t>Mıknatıs İle Ayrıştırma Yöntemi</w:t>
            </w:r>
          </w:p>
          <w:p w:rsidR="005E6EF7" w:rsidRPr="005E6EF7" w:rsidRDefault="005E6EF7" w:rsidP="005E6EF7">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5E6EF7">
              <w:rPr>
                <w:rStyle w:val="Gl"/>
                <w:rFonts w:asciiTheme="minorHAnsi" w:hAnsiTheme="minorHAnsi" w:cs="Tahoma"/>
                <w:color w:val="050505"/>
                <w:sz w:val="22"/>
                <w:szCs w:val="22"/>
                <w:bdr w:val="none" w:sz="0" w:space="0" w:color="auto" w:frame="1"/>
              </w:rPr>
              <w:t>4. Yoğunluk Farkı:</w:t>
            </w:r>
            <w:r w:rsidRPr="005E6EF7">
              <w:rPr>
                <w:rStyle w:val="apple-converted-space"/>
                <w:rFonts w:asciiTheme="minorHAnsi" w:hAnsiTheme="minorHAnsi" w:cs="Tahoma"/>
                <w:color w:val="050505"/>
                <w:sz w:val="22"/>
                <w:szCs w:val="22"/>
                <w:bdr w:val="none" w:sz="0" w:space="0" w:color="auto" w:frame="1"/>
              </w:rPr>
              <w:t> </w:t>
            </w:r>
            <w:r w:rsidRPr="005E6EF7">
              <w:rPr>
                <w:rFonts w:asciiTheme="minorHAnsi" w:hAnsiTheme="minorHAnsi" w:cs="Tahoma"/>
                <w:color w:val="050505"/>
                <w:sz w:val="22"/>
                <w:szCs w:val="22"/>
                <w:bdr w:val="none" w:sz="0" w:space="0" w:color="auto" w:frame="1"/>
              </w:rPr>
              <w:t>Bu yöntem maddelerin ayırt edici özelliklerinden olan yoğunluk farkından yararlanılmasıdır. Katı-katı ve sıvı-sıvı karışımların ayrıştırılmasında kullanılabilir</w:t>
            </w:r>
            <w:hyperlink r:id="rId17" w:history="1">
              <w:r w:rsidRPr="005E6EF7">
                <w:rPr>
                  <w:rStyle w:val="Kpr"/>
                  <w:rFonts w:asciiTheme="minorHAnsi" w:hAnsiTheme="minorHAnsi" w:cs="Tahoma"/>
                  <w:color w:val="FF0000"/>
                  <w:sz w:val="22"/>
                  <w:szCs w:val="22"/>
                  <w:bdr w:val="none" w:sz="0" w:space="0" w:color="auto" w:frame="1"/>
                </w:rPr>
                <w:t>.</w:t>
              </w:r>
            </w:hyperlink>
            <w:r w:rsidRPr="005E6EF7">
              <w:rPr>
                <w:rStyle w:val="apple-converted-space"/>
                <w:rFonts w:asciiTheme="minorHAnsi" w:hAnsiTheme="minorHAnsi" w:cs="Tahoma"/>
                <w:color w:val="050505"/>
                <w:sz w:val="22"/>
                <w:szCs w:val="22"/>
                <w:bdr w:val="none" w:sz="0" w:space="0" w:color="auto" w:frame="1"/>
              </w:rPr>
              <w:t> </w:t>
            </w:r>
            <w:r w:rsidRPr="005E6EF7">
              <w:rPr>
                <w:rFonts w:asciiTheme="minorHAnsi" w:hAnsiTheme="minorHAnsi" w:cs="Tahoma"/>
                <w:color w:val="050505"/>
                <w:sz w:val="22"/>
                <w:szCs w:val="22"/>
                <w:bdr w:val="none" w:sz="0" w:space="0" w:color="auto" w:frame="1"/>
              </w:rPr>
              <w:t>Örneğin; yoğunlukları farklı olan ve suda çözünmeyen iki maddeden oluşturulan karışımı ayrıştırmak istediğimizde bu karışımı su içerisine attığımızda yoğunluğu büyük olan madde suda batarken yoğunluğu küçük olan madde suda yüzecektir</w:t>
            </w:r>
            <w:hyperlink r:id="rId18" w:history="1">
              <w:r w:rsidRPr="005E6EF7">
                <w:rPr>
                  <w:rStyle w:val="Kpr"/>
                  <w:rFonts w:asciiTheme="minorHAnsi" w:hAnsiTheme="minorHAnsi" w:cs="Tahoma"/>
                  <w:color w:val="FF0000"/>
                  <w:sz w:val="22"/>
                  <w:szCs w:val="22"/>
                  <w:bdr w:val="none" w:sz="0" w:space="0" w:color="auto" w:frame="1"/>
                </w:rPr>
                <w:t>.</w:t>
              </w:r>
            </w:hyperlink>
            <w:r w:rsidRPr="005E6EF7">
              <w:rPr>
                <w:rStyle w:val="apple-converted-space"/>
                <w:rFonts w:asciiTheme="minorHAnsi" w:hAnsiTheme="minorHAnsi" w:cs="Tahoma"/>
                <w:color w:val="050505"/>
                <w:sz w:val="22"/>
                <w:szCs w:val="22"/>
                <w:bdr w:val="none" w:sz="0" w:space="0" w:color="auto" w:frame="1"/>
              </w:rPr>
              <w:t> </w:t>
            </w:r>
            <w:r w:rsidRPr="005E6EF7">
              <w:rPr>
                <w:rFonts w:asciiTheme="minorHAnsi" w:hAnsiTheme="minorHAnsi" w:cs="Tahoma"/>
                <w:color w:val="050505"/>
                <w:sz w:val="22"/>
                <w:szCs w:val="22"/>
                <w:bdr w:val="none" w:sz="0" w:space="0" w:color="auto" w:frame="1"/>
              </w:rPr>
              <w:t xml:space="preserve">Bu şekilde iki madde birbirinden ayrıştırılmış olacaktır. Aynı şekilde; heterojen sıvı-sıvı karışımı olan zeytinyağı-su karışımını ayrıştırmak istediğimizde ayırma hunisi </w:t>
            </w:r>
            <w:r w:rsidRPr="005E6EF7">
              <w:rPr>
                <w:rFonts w:asciiTheme="minorHAnsi" w:hAnsiTheme="minorHAnsi" w:cs="Tahoma"/>
                <w:color w:val="050505"/>
                <w:sz w:val="22"/>
                <w:szCs w:val="22"/>
                <w:bdr w:val="none" w:sz="0" w:space="0" w:color="auto" w:frame="1"/>
              </w:rPr>
              <w:lastRenderedPageBreak/>
              <w:t>yardımıyla sıvıların yoğunluk farkından yararlanabiliriz. Ayırma hunisi içerisine koyduğumuz karışımda yoğunluğu büyük olan su altta, yoğunluğu küçük olan zeytinyağı üstte kalacak şekilde dengede kalacaktır. Ayırma hunisinin musluğu açılarak suyun başka bir kaba akıtılması ile karışımı oluşturan maddeler yoğunluk farkı ile birbirinden ayrıştırılmış olacaktır.</w:t>
            </w:r>
          </w:p>
          <w:p w:rsidR="005E6EF7" w:rsidRPr="005E6EF7" w:rsidRDefault="005E6EF7" w:rsidP="005E6EF7">
            <w:pPr>
              <w:shd w:val="clear" w:color="auto" w:fill="FFFFFF"/>
              <w:spacing w:line="357" w:lineRule="atLeast"/>
              <w:jc w:val="center"/>
              <w:textAlignment w:val="baseline"/>
              <w:rPr>
                <w:rFonts w:cs="Tahoma"/>
                <w:color w:val="050505"/>
              </w:rPr>
            </w:pPr>
            <w:r w:rsidRPr="005E6EF7">
              <w:rPr>
                <w:rFonts w:cs="Tahoma"/>
                <w:noProof/>
                <w:color w:val="050505"/>
              </w:rPr>
              <w:drawing>
                <wp:inline distT="0" distB="0" distL="0" distR="0">
                  <wp:extent cx="1380046" cy="2009775"/>
                  <wp:effectExtent l="0" t="0" r="0" b="0"/>
                  <wp:docPr id="6" name="Resim 6" descr="Ayırma Hunisi-Yoğunluk Farkı İle Ayırma Yönt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yırma Hunisi-Yoğunluk Farkı İle Ayırma Yönte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004" cy="2015538"/>
                          </a:xfrm>
                          <a:prstGeom prst="rect">
                            <a:avLst/>
                          </a:prstGeom>
                          <a:noFill/>
                          <a:ln>
                            <a:noFill/>
                          </a:ln>
                        </pic:spPr>
                      </pic:pic>
                    </a:graphicData>
                  </a:graphic>
                </wp:inline>
              </w:drawing>
            </w:r>
          </w:p>
          <w:p w:rsidR="005E6EF7" w:rsidRPr="005E6EF7" w:rsidRDefault="005E6EF7" w:rsidP="005E6EF7">
            <w:pPr>
              <w:pStyle w:val="wp-caption-text"/>
              <w:shd w:val="clear" w:color="auto" w:fill="FFFFFF"/>
              <w:spacing w:before="0" w:beforeAutospacing="0" w:after="0" w:afterAutospacing="0" w:line="357" w:lineRule="atLeast"/>
              <w:jc w:val="center"/>
              <w:textAlignment w:val="baseline"/>
              <w:rPr>
                <w:rFonts w:asciiTheme="minorHAnsi" w:hAnsiTheme="minorHAnsi" w:cs="Tahoma"/>
                <w:color w:val="666666"/>
                <w:sz w:val="22"/>
                <w:szCs w:val="22"/>
              </w:rPr>
            </w:pPr>
            <w:r w:rsidRPr="005E6EF7">
              <w:rPr>
                <w:rFonts w:asciiTheme="minorHAnsi" w:hAnsiTheme="minorHAnsi" w:cs="Tahoma"/>
                <w:color w:val="666666"/>
                <w:sz w:val="22"/>
                <w:szCs w:val="22"/>
              </w:rPr>
              <w:t>Ayırma Hunisi-Yoğunluk Farkı İle Ayırma Yöntemi</w:t>
            </w:r>
          </w:p>
          <w:p w:rsidR="005E6EF7" w:rsidRPr="005E6EF7" w:rsidRDefault="005E6EF7" w:rsidP="008103DB">
            <w:pPr>
              <w:pStyle w:val="NormalWeb"/>
              <w:shd w:val="clear" w:color="auto" w:fill="FFFFFF"/>
              <w:spacing w:before="0" w:beforeAutospacing="0" w:after="225" w:afterAutospacing="0" w:line="357" w:lineRule="atLeast"/>
              <w:textAlignment w:val="baseline"/>
              <w:rPr>
                <w:rFonts w:ascii="Tahoma" w:hAnsi="Tahoma" w:cs="Tahoma"/>
                <w:color w:val="050505"/>
                <w:sz w:val="21"/>
                <w:szCs w:val="21"/>
              </w:rPr>
            </w:pPr>
            <w:r w:rsidRPr="005E6EF7">
              <w:rPr>
                <w:rFonts w:asciiTheme="minorHAnsi" w:hAnsiTheme="minorHAnsi" w:cs="Tahoma"/>
                <w:color w:val="050505"/>
                <w:sz w:val="22"/>
                <w:szCs w:val="22"/>
              </w:rPr>
              <w:t>Karışımların ayrıştırılmasında bu yöntemler dışında süzme, eleme gibi daha basit yöntemlerde kullanılmaktadır.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95107D">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5E6EF7" w:rsidP="00125FE2">
      <w:pPr>
        <w:jc w:val="center"/>
        <w:rPr>
          <w:sz w:val="24"/>
          <w:szCs w:val="24"/>
        </w:rPr>
      </w:pPr>
      <w:hyperlink r:id="rId20"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41"/>
  </w:num>
  <w:num w:numId="3">
    <w:abstractNumId w:val="27"/>
  </w:num>
  <w:num w:numId="4">
    <w:abstractNumId w:val="1"/>
  </w:num>
  <w:num w:numId="5">
    <w:abstractNumId w:val="18"/>
  </w:num>
  <w:num w:numId="6">
    <w:abstractNumId w:val="4"/>
  </w:num>
  <w:num w:numId="7">
    <w:abstractNumId w:val="24"/>
  </w:num>
  <w:num w:numId="8">
    <w:abstractNumId w:val="13"/>
  </w:num>
  <w:num w:numId="9">
    <w:abstractNumId w:val="19"/>
  </w:num>
  <w:num w:numId="10">
    <w:abstractNumId w:val="9"/>
  </w:num>
  <w:num w:numId="11">
    <w:abstractNumId w:val="21"/>
  </w:num>
  <w:num w:numId="12">
    <w:abstractNumId w:val="43"/>
  </w:num>
  <w:num w:numId="13">
    <w:abstractNumId w:val="10"/>
  </w:num>
  <w:num w:numId="14">
    <w:abstractNumId w:val="37"/>
  </w:num>
  <w:num w:numId="15">
    <w:abstractNumId w:val="17"/>
  </w:num>
  <w:num w:numId="16">
    <w:abstractNumId w:val="30"/>
  </w:num>
  <w:num w:numId="17">
    <w:abstractNumId w:val="26"/>
  </w:num>
  <w:num w:numId="18">
    <w:abstractNumId w:val="5"/>
  </w:num>
  <w:num w:numId="19">
    <w:abstractNumId w:val="33"/>
  </w:num>
  <w:num w:numId="20">
    <w:abstractNumId w:val="22"/>
  </w:num>
  <w:num w:numId="21">
    <w:abstractNumId w:val="28"/>
  </w:num>
  <w:num w:numId="22">
    <w:abstractNumId w:val="0"/>
  </w:num>
  <w:num w:numId="23">
    <w:abstractNumId w:val="3"/>
  </w:num>
  <w:num w:numId="24">
    <w:abstractNumId w:val="6"/>
  </w:num>
  <w:num w:numId="25">
    <w:abstractNumId w:val="2"/>
  </w:num>
  <w:num w:numId="26">
    <w:abstractNumId w:val="36"/>
  </w:num>
  <w:num w:numId="27">
    <w:abstractNumId w:val="39"/>
  </w:num>
  <w:num w:numId="28">
    <w:abstractNumId w:val="31"/>
  </w:num>
  <w:num w:numId="29">
    <w:abstractNumId w:val="25"/>
  </w:num>
  <w:num w:numId="30">
    <w:abstractNumId w:val="38"/>
  </w:num>
  <w:num w:numId="31">
    <w:abstractNumId w:val="7"/>
  </w:num>
  <w:num w:numId="32">
    <w:abstractNumId w:val="40"/>
  </w:num>
  <w:num w:numId="33">
    <w:abstractNumId w:val="35"/>
  </w:num>
  <w:num w:numId="34">
    <w:abstractNumId w:val="16"/>
  </w:num>
  <w:num w:numId="35">
    <w:abstractNumId w:val="23"/>
  </w:num>
  <w:num w:numId="36">
    <w:abstractNumId w:val="20"/>
  </w:num>
  <w:num w:numId="37">
    <w:abstractNumId w:val="42"/>
  </w:num>
  <w:num w:numId="38">
    <w:abstractNumId w:val="29"/>
  </w:num>
  <w:num w:numId="39">
    <w:abstractNumId w:val="15"/>
  </w:num>
  <w:num w:numId="40">
    <w:abstractNumId w:val="14"/>
  </w:num>
  <w:num w:numId="41">
    <w:abstractNumId w:val="34"/>
  </w:num>
  <w:num w:numId="42">
    <w:abstractNumId w:val="32"/>
  </w:num>
  <w:num w:numId="43">
    <w:abstractNumId w:val="1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426EB7"/>
    <w:rsid w:val="0043426E"/>
    <w:rsid w:val="004673E0"/>
    <w:rsid w:val="004879CD"/>
    <w:rsid w:val="00563F64"/>
    <w:rsid w:val="0056529B"/>
    <w:rsid w:val="005E6EF7"/>
    <w:rsid w:val="00635E5E"/>
    <w:rsid w:val="006443B1"/>
    <w:rsid w:val="00685EEC"/>
    <w:rsid w:val="006D6A6C"/>
    <w:rsid w:val="007017BD"/>
    <w:rsid w:val="00722719"/>
    <w:rsid w:val="00723D20"/>
    <w:rsid w:val="0072406D"/>
    <w:rsid w:val="00797318"/>
    <w:rsid w:val="007C689E"/>
    <w:rsid w:val="008103DB"/>
    <w:rsid w:val="008973E7"/>
    <w:rsid w:val="00931579"/>
    <w:rsid w:val="0095107D"/>
    <w:rsid w:val="009710E2"/>
    <w:rsid w:val="00987729"/>
    <w:rsid w:val="009A1BBD"/>
    <w:rsid w:val="009E0302"/>
    <w:rsid w:val="00A66C4C"/>
    <w:rsid w:val="00B0338F"/>
    <w:rsid w:val="00B77C5E"/>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image" Target="media/image2.jpeg"/><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enehli.com/" TargetMode="External"/><Relationship Id="rId12" Type="http://schemas.openxmlformats.org/officeDocument/2006/relationships/hyperlink" Target="http://www.fenehli.com/" TargetMode="External"/><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1105</Words>
  <Characters>6301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4</cp:revision>
  <dcterms:created xsi:type="dcterms:W3CDTF">2016-02-14T16:03:00Z</dcterms:created>
  <dcterms:modified xsi:type="dcterms:W3CDTF">2016-02-20T14:58:00Z</dcterms:modified>
</cp:coreProperties>
</file>