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5E" w:rsidRPr="00125FE2" w:rsidRDefault="00635E5E" w:rsidP="000E120A">
      <w:pPr>
        <w:jc w:val="center"/>
        <w:rPr>
          <w:b/>
          <w:sz w:val="24"/>
          <w:szCs w:val="24"/>
        </w:rPr>
      </w:pPr>
      <w:r w:rsidRPr="00125FE2">
        <w:rPr>
          <w:b/>
          <w:sz w:val="24"/>
          <w:szCs w:val="24"/>
        </w:rPr>
        <w:t>201</w:t>
      </w:r>
      <w:r w:rsidR="00165BB2">
        <w:rPr>
          <w:b/>
          <w:sz w:val="24"/>
          <w:szCs w:val="24"/>
        </w:rPr>
        <w:t>7 - 2018</w:t>
      </w:r>
      <w:r w:rsidRPr="00125FE2">
        <w:rPr>
          <w:b/>
          <w:sz w:val="24"/>
          <w:szCs w:val="24"/>
        </w:rPr>
        <w:t xml:space="preserve"> EĞİTİM – ÖĞRETİM </w:t>
      </w:r>
      <w:r w:rsidR="00931579">
        <w:rPr>
          <w:b/>
          <w:sz w:val="24"/>
          <w:szCs w:val="24"/>
        </w:rPr>
        <w:t>YILI 7</w:t>
      </w:r>
      <w:r w:rsidR="000E120A" w:rsidRPr="00125FE2">
        <w:rPr>
          <w:b/>
          <w:sz w:val="24"/>
          <w:szCs w:val="24"/>
        </w:rPr>
        <w:t>.</w:t>
      </w:r>
      <w:r w:rsidR="00F249BD">
        <w:rPr>
          <w:b/>
          <w:sz w:val="24"/>
          <w:szCs w:val="24"/>
        </w:rPr>
        <w:t xml:space="preserve"> SINIF FEN BİLİMLERİ DERS </w:t>
      </w:r>
      <w:r w:rsidRPr="00125FE2">
        <w:rPr>
          <w:b/>
          <w:sz w:val="24"/>
          <w:szCs w:val="24"/>
        </w:rPr>
        <w:t>PLÂNI</w:t>
      </w:r>
    </w:p>
    <w:p w:rsidR="00635E5E" w:rsidRPr="00125FE2" w:rsidRDefault="00635E5E">
      <w:pPr>
        <w:rPr>
          <w:b/>
          <w:color w:val="FF0000"/>
        </w:rPr>
      </w:pPr>
      <w:r w:rsidRPr="00125FE2">
        <w:rPr>
          <w:b/>
          <w:color w:val="FF0000"/>
        </w:rPr>
        <w:t>I.BÖLÜM</w:t>
      </w:r>
    </w:p>
    <w:tbl>
      <w:tblPr>
        <w:tblStyle w:val="TabloKlavuzu"/>
        <w:tblW w:w="10769" w:type="dxa"/>
        <w:jc w:val="center"/>
        <w:tblLook w:val="04A0" w:firstRow="1" w:lastRow="0" w:firstColumn="1" w:lastColumn="0" w:noHBand="0" w:noVBand="1"/>
      </w:tblPr>
      <w:tblGrid>
        <w:gridCol w:w="2304"/>
        <w:gridCol w:w="5499"/>
        <w:gridCol w:w="2966"/>
      </w:tblGrid>
      <w:tr w:rsidR="00635E5E" w:rsidTr="00165BB2">
        <w:trPr>
          <w:trHeight w:val="249"/>
          <w:jc w:val="center"/>
        </w:trPr>
        <w:tc>
          <w:tcPr>
            <w:tcW w:w="2304" w:type="dxa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Dersin Adı:</w:t>
            </w:r>
          </w:p>
        </w:tc>
        <w:tc>
          <w:tcPr>
            <w:tcW w:w="5499" w:type="dxa"/>
          </w:tcPr>
          <w:p w:rsidR="00635E5E" w:rsidRDefault="00635E5E">
            <w:r>
              <w:t>Fen Bilimleri</w:t>
            </w:r>
          </w:p>
        </w:tc>
        <w:tc>
          <w:tcPr>
            <w:tcW w:w="2965" w:type="dxa"/>
          </w:tcPr>
          <w:p w:rsidR="00635E5E" w:rsidRDefault="00563F64" w:rsidP="00165BB2">
            <w:r>
              <w:t>3</w:t>
            </w:r>
            <w:r w:rsidR="00635E5E">
              <w:t>.</w:t>
            </w:r>
            <w:r w:rsidR="009A27D1">
              <w:t xml:space="preserve"> </w:t>
            </w:r>
            <w:r w:rsidR="00635E5E">
              <w:t>Hafta (</w:t>
            </w:r>
            <w:r w:rsidR="00165BB2">
              <w:t>2</w:t>
            </w:r>
            <w:r w:rsidR="009A27D1">
              <w:t xml:space="preserve"> – </w:t>
            </w:r>
            <w:r w:rsidR="00165BB2">
              <w:t>6</w:t>
            </w:r>
            <w:r w:rsidR="009A27D1">
              <w:t xml:space="preserve"> Ekim 201</w:t>
            </w:r>
            <w:r w:rsidR="00165BB2">
              <w:t>7</w:t>
            </w:r>
            <w:r w:rsidR="00635E5E">
              <w:t>)</w:t>
            </w:r>
          </w:p>
        </w:tc>
      </w:tr>
      <w:tr w:rsidR="00635E5E" w:rsidTr="00165BB2">
        <w:trPr>
          <w:trHeight w:val="263"/>
          <w:jc w:val="center"/>
        </w:trPr>
        <w:tc>
          <w:tcPr>
            <w:tcW w:w="2304" w:type="dxa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Sınıf:</w:t>
            </w:r>
          </w:p>
        </w:tc>
        <w:tc>
          <w:tcPr>
            <w:tcW w:w="8465" w:type="dxa"/>
            <w:gridSpan w:val="2"/>
          </w:tcPr>
          <w:p w:rsidR="00635E5E" w:rsidRDefault="00931579" w:rsidP="0018041D">
            <w:r>
              <w:t>7</w:t>
            </w:r>
            <w:r w:rsidR="000E120A">
              <w:t>.</w:t>
            </w:r>
            <w:r w:rsidR="00635E5E">
              <w:t>Sınıf</w:t>
            </w:r>
          </w:p>
        </w:tc>
      </w:tr>
      <w:tr w:rsidR="00635E5E" w:rsidTr="00165BB2">
        <w:trPr>
          <w:trHeight w:val="249"/>
          <w:jc w:val="center"/>
        </w:trPr>
        <w:tc>
          <w:tcPr>
            <w:tcW w:w="2304" w:type="dxa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Ünite No-Adı:</w:t>
            </w:r>
          </w:p>
        </w:tc>
        <w:tc>
          <w:tcPr>
            <w:tcW w:w="8465" w:type="dxa"/>
            <w:gridSpan w:val="2"/>
          </w:tcPr>
          <w:p w:rsidR="00635E5E" w:rsidRDefault="00635E5E" w:rsidP="0043426E">
            <w:r>
              <w:t>1.Ünite:</w:t>
            </w:r>
            <w:r w:rsidR="00427243">
              <w:t xml:space="preserve"> </w:t>
            </w:r>
            <w:r w:rsidR="0018041D" w:rsidRPr="0018041D">
              <w:t>Vücudumuz</w:t>
            </w:r>
            <w:r w:rsidR="0043426E">
              <w:t>daki Sistemler</w:t>
            </w:r>
          </w:p>
        </w:tc>
      </w:tr>
      <w:tr w:rsidR="00635E5E" w:rsidTr="00165BB2">
        <w:trPr>
          <w:trHeight w:val="263"/>
          <w:jc w:val="center"/>
        </w:trPr>
        <w:tc>
          <w:tcPr>
            <w:tcW w:w="2304" w:type="dxa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Konu:</w:t>
            </w:r>
          </w:p>
        </w:tc>
        <w:tc>
          <w:tcPr>
            <w:tcW w:w="8465" w:type="dxa"/>
            <w:gridSpan w:val="2"/>
          </w:tcPr>
          <w:p w:rsidR="00635E5E" w:rsidRDefault="00563F64">
            <w:r>
              <w:t>Boşaltım</w:t>
            </w:r>
            <w:r w:rsidR="00931579">
              <w:t xml:space="preserve"> Sistemi</w:t>
            </w:r>
          </w:p>
        </w:tc>
      </w:tr>
      <w:tr w:rsidR="00635E5E" w:rsidTr="00165BB2">
        <w:trPr>
          <w:trHeight w:val="263"/>
          <w:jc w:val="center"/>
        </w:trPr>
        <w:tc>
          <w:tcPr>
            <w:tcW w:w="2304" w:type="dxa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Önerilen Ders Saati:</w:t>
            </w:r>
          </w:p>
        </w:tc>
        <w:tc>
          <w:tcPr>
            <w:tcW w:w="8465" w:type="dxa"/>
            <w:gridSpan w:val="2"/>
          </w:tcPr>
          <w:p w:rsidR="00635E5E" w:rsidRDefault="00931579">
            <w:r>
              <w:t>4</w:t>
            </w:r>
            <w:r w:rsidR="0043426E">
              <w:t xml:space="preserve"> Saat</w:t>
            </w:r>
          </w:p>
        </w:tc>
      </w:tr>
    </w:tbl>
    <w:p w:rsidR="00635E5E" w:rsidRPr="00125FE2" w:rsidRDefault="00635E5E">
      <w:pPr>
        <w:rPr>
          <w:b/>
          <w:color w:val="FF0000"/>
        </w:rPr>
      </w:pPr>
      <w:proofErr w:type="gramStart"/>
      <w:r w:rsidRPr="00125FE2">
        <w:rPr>
          <w:b/>
          <w:color w:val="FF0000"/>
        </w:rPr>
        <w:t>II.BÖLÜM</w:t>
      </w:r>
      <w:proofErr w:type="gramEnd"/>
    </w:p>
    <w:tbl>
      <w:tblPr>
        <w:tblStyle w:val="TabloKlavuzu"/>
        <w:tblW w:w="10693" w:type="dxa"/>
        <w:jc w:val="center"/>
        <w:tblLook w:val="04A0" w:firstRow="1" w:lastRow="0" w:firstColumn="1" w:lastColumn="0" w:noHBand="0" w:noVBand="1"/>
      </w:tblPr>
      <w:tblGrid>
        <w:gridCol w:w="2300"/>
        <w:gridCol w:w="8393"/>
      </w:tblGrid>
      <w:tr w:rsidR="00635E5E" w:rsidTr="00165BB2">
        <w:trPr>
          <w:trHeight w:val="733"/>
          <w:jc w:val="center"/>
        </w:trPr>
        <w:tc>
          <w:tcPr>
            <w:tcW w:w="2300" w:type="dxa"/>
            <w:vAlign w:val="center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Öğrenci Kazanımları/Hedef ve Davranışlar:</w:t>
            </w:r>
          </w:p>
        </w:tc>
        <w:tc>
          <w:tcPr>
            <w:tcW w:w="8393" w:type="dxa"/>
            <w:vAlign w:val="center"/>
          </w:tcPr>
          <w:p w:rsidR="0018041D" w:rsidRDefault="00556171" w:rsidP="0033357B">
            <w:r w:rsidRPr="00556171">
              <w:t>7.1.2.1. Boşaltım sistemini oluşturan yapı ve organları model üzerinde göstererek görevlerini açıklar</w:t>
            </w:r>
            <w:hyperlink r:id="rId5" w:history="1">
              <w:r w:rsidRPr="00165BB2">
                <w:rPr>
                  <w:rStyle w:val="Kpr"/>
                  <w:color w:val="auto"/>
                  <w:u w:val="none"/>
                </w:rPr>
                <w:t>.</w:t>
              </w:r>
            </w:hyperlink>
            <w:bookmarkStart w:id="0" w:name="_GoBack"/>
            <w:bookmarkEnd w:id="0"/>
          </w:p>
        </w:tc>
      </w:tr>
      <w:tr w:rsidR="00635E5E" w:rsidTr="00165BB2">
        <w:trPr>
          <w:trHeight w:val="758"/>
          <w:jc w:val="center"/>
        </w:trPr>
        <w:tc>
          <w:tcPr>
            <w:tcW w:w="2300" w:type="dxa"/>
            <w:vAlign w:val="center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Ünite Kavramları ve Sembolleri:</w:t>
            </w:r>
          </w:p>
        </w:tc>
        <w:tc>
          <w:tcPr>
            <w:tcW w:w="8393" w:type="dxa"/>
            <w:vAlign w:val="center"/>
          </w:tcPr>
          <w:p w:rsidR="0033357B" w:rsidRDefault="00165BB2">
            <w:r>
              <w:rPr>
                <w:noProof/>
              </w:rPr>
              <w:drawing>
                <wp:inline distT="0" distB="0" distL="0" distR="0" wp14:anchorId="7CF4C30F" wp14:editId="42C49D51">
                  <wp:extent cx="5040000" cy="157804"/>
                  <wp:effectExtent l="0" t="0" r="0" b="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000" cy="1578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35E5E" w:rsidTr="00165BB2">
        <w:trPr>
          <w:trHeight w:val="629"/>
          <w:jc w:val="center"/>
        </w:trPr>
        <w:tc>
          <w:tcPr>
            <w:tcW w:w="2300" w:type="dxa"/>
            <w:vAlign w:val="center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Uygulanacak Yöntem ve Teknikler:</w:t>
            </w:r>
          </w:p>
        </w:tc>
        <w:tc>
          <w:tcPr>
            <w:tcW w:w="8393" w:type="dxa"/>
            <w:vAlign w:val="center"/>
          </w:tcPr>
          <w:p w:rsidR="00635E5E" w:rsidRDefault="00D84B6A">
            <w:r>
              <w:t>Anlatım, Soru Cevap, Rol Yapma, Grup Çalışması</w:t>
            </w:r>
          </w:p>
        </w:tc>
      </w:tr>
      <w:tr w:rsidR="00635E5E" w:rsidTr="00165BB2">
        <w:trPr>
          <w:trHeight w:val="755"/>
          <w:jc w:val="center"/>
        </w:trPr>
        <w:tc>
          <w:tcPr>
            <w:tcW w:w="2300" w:type="dxa"/>
            <w:vAlign w:val="center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Kullanılacak Araç – Gereçler:</w:t>
            </w:r>
          </w:p>
        </w:tc>
        <w:tc>
          <w:tcPr>
            <w:tcW w:w="8393" w:type="dxa"/>
            <w:vAlign w:val="center"/>
          </w:tcPr>
          <w:p w:rsidR="00931579" w:rsidRDefault="00165BB2" w:rsidP="00723D20">
            <w:r>
              <w:t>Boşaltım Sistemi Modeli Yapalım</w:t>
            </w:r>
            <w:r>
              <w:t xml:space="preserve"> etkinliği için;</w:t>
            </w:r>
          </w:p>
          <w:p w:rsidR="00165BB2" w:rsidRDefault="00165BB2" w:rsidP="00723D20">
            <w:r>
              <w:rPr>
                <w:noProof/>
              </w:rPr>
              <w:drawing>
                <wp:inline distT="0" distB="0" distL="0" distR="0" wp14:anchorId="1BFFF3AE" wp14:editId="6AEEBE52">
                  <wp:extent cx="1409700" cy="1143000"/>
                  <wp:effectExtent l="0" t="0" r="0" b="0"/>
                  <wp:docPr id="5" name="Resi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97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65BB2" w:rsidRDefault="00165BB2" w:rsidP="00723D20"/>
        </w:tc>
      </w:tr>
      <w:tr w:rsidR="00635E5E" w:rsidTr="00165BB2">
        <w:trPr>
          <w:trHeight w:val="755"/>
          <w:jc w:val="center"/>
        </w:trPr>
        <w:tc>
          <w:tcPr>
            <w:tcW w:w="2300" w:type="dxa"/>
            <w:vAlign w:val="center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Açıklamalar:</w:t>
            </w:r>
          </w:p>
        </w:tc>
        <w:tc>
          <w:tcPr>
            <w:tcW w:w="8393" w:type="dxa"/>
            <w:vAlign w:val="center"/>
          </w:tcPr>
          <w:p w:rsidR="00635E5E" w:rsidRDefault="00563F64" w:rsidP="0043426E">
            <w:r>
              <w:t>Böbreklerin boşaltım sistemindeki görev ve önemi vurgulanır fakat böbreğin ayrıntılı yapısı verilmez</w:t>
            </w:r>
            <w:hyperlink r:id="rId8" w:history="1">
              <w:r w:rsidR="00165BB2" w:rsidRPr="00165BB2">
                <w:rPr>
                  <w:rStyle w:val="Kpr"/>
                  <w:color w:val="auto"/>
                  <w:u w:val="none"/>
                </w:rPr>
                <w:t>.</w:t>
              </w:r>
            </w:hyperlink>
          </w:p>
        </w:tc>
      </w:tr>
      <w:tr w:rsidR="00635E5E" w:rsidTr="00165BB2">
        <w:trPr>
          <w:trHeight w:val="613"/>
          <w:jc w:val="center"/>
        </w:trPr>
        <w:tc>
          <w:tcPr>
            <w:tcW w:w="2300" w:type="dxa"/>
            <w:vAlign w:val="center"/>
          </w:tcPr>
          <w:p w:rsidR="00635E5E" w:rsidRPr="000E120A" w:rsidRDefault="00635E5E" w:rsidP="008A0B40">
            <w:pPr>
              <w:jc w:val="right"/>
              <w:rPr>
                <w:b/>
              </w:rPr>
            </w:pPr>
            <w:r w:rsidRPr="000E120A">
              <w:rPr>
                <w:b/>
              </w:rPr>
              <w:t>Yapılacak Etkinlikler:</w:t>
            </w:r>
          </w:p>
        </w:tc>
        <w:tc>
          <w:tcPr>
            <w:tcW w:w="8393" w:type="dxa"/>
            <w:vAlign w:val="center"/>
          </w:tcPr>
          <w:p w:rsidR="0043426E" w:rsidRDefault="00165BB2" w:rsidP="008A0B40">
            <w:r>
              <w:t>Boşaltım Sistemi Modeli Yapalım (D.K. Sayfa: 24)</w:t>
            </w:r>
          </w:p>
          <w:p w:rsidR="00165BB2" w:rsidRDefault="00165BB2" w:rsidP="008A0B40">
            <w:r>
              <w:rPr>
                <w:noProof/>
              </w:rPr>
              <w:drawing>
                <wp:inline distT="0" distB="0" distL="0" distR="0" wp14:anchorId="27B5A136" wp14:editId="1D5A2850">
                  <wp:extent cx="5038725" cy="723900"/>
                  <wp:effectExtent l="0" t="0" r="0" b="0"/>
                  <wp:docPr id="10" name="Resim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7085" cy="7251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35E5E" w:rsidTr="00165BB2">
        <w:trPr>
          <w:trHeight w:val="1022"/>
          <w:jc w:val="center"/>
        </w:trPr>
        <w:tc>
          <w:tcPr>
            <w:tcW w:w="2300" w:type="dxa"/>
            <w:vAlign w:val="center"/>
          </w:tcPr>
          <w:p w:rsidR="00635E5E" w:rsidRPr="000E120A" w:rsidRDefault="00635E5E" w:rsidP="000E120A">
            <w:pPr>
              <w:jc w:val="center"/>
              <w:rPr>
                <w:b/>
              </w:rPr>
            </w:pPr>
            <w:r w:rsidRPr="000E120A">
              <w:rPr>
                <w:b/>
              </w:rPr>
              <w:t>Özet:</w:t>
            </w:r>
          </w:p>
        </w:tc>
        <w:tc>
          <w:tcPr>
            <w:tcW w:w="8393" w:type="dxa"/>
            <w:vAlign w:val="center"/>
          </w:tcPr>
          <w:p w:rsidR="00723D20" w:rsidRDefault="00165BB2" w:rsidP="00165BB2">
            <w:pPr>
              <w:autoSpaceDE w:val="0"/>
              <w:autoSpaceDN w:val="0"/>
              <w:adjustRightInd w:val="0"/>
            </w:pPr>
            <w:r>
              <w:rPr>
                <w:noProof/>
              </w:rPr>
              <w:drawing>
                <wp:inline distT="0" distB="0" distL="0" distR="0" wp14:anchorId="05E88B14" wp14:editId="12D1C070">
                  <wp:extent cx="1518227" cy="190500"/>
                  <wp:effectExtent l="0" t="0" r="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5400" cy="1976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65BB2" w:rsidRDefault="00165BB2" w:rsidP="00165BB2">
            <w:pPr>
              <w:autoSpaceDE w:val="0"/>
              <w:autoSpaceDN w:val="0"/>
              <w:adjustRightInd w:val="0"/>
            </w:pPr>
            <w:r>
              <w:rPr>
                <w:noProof/>
              </w:rPr>
              <w:drawing>
                <wp:inline distT="0" distB="0" distL="0" distR="0" wp14:anchorId="5047E4D9" wp14:editId="283E5C9D">
                  <wp:extent cx="5039934" cy="1354455"/>
                  <wp:effectExtent l="0" t="0" r="0" b="0"/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618" cy="13567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65BB2" w:rsidRDefault="00165BB2" w:rsidP="00165BB2">
            <w:pPr>
              <w:autoSpaceDE w:val="0"/>
              <w:autoSpaceDN w:val="0"/>
              <w:adjustRightInd w:val="0"/>
            </w:pPr>
            <w:r>
              <w:rPr>
                <w:noProof/>
              </w:rPr>
              <w:drawing>
                <wp:inline distT="0" distB="0" distL="0" distR="0" wp14:anchorId="741DA30D" wp14:editId="7A5A492E">
                  <wp:extent cx="5038937" cy="2238375"/>
                  <wp:effectExtent l="0" t="0" r="0" b="0"/>
                  <wp:docPr id="4" name="Resi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1696" cy="22396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65BB2" w:rsidRDefault="00165BB2" w:rsidP="00165BB2">
            <w:pPr>
              <w:autoSpaceDE w:val="0"/>
              <w:autoSpaceDN w:val="0"/>
              <w:adjustRightInd w:val="0"/>
            </w:pPr>
          </w:p>
          <w:p w:rsidR="00165BB2" w:rsidRDefault="00165BB2" w:rsidP="00165BB2">
            <w:pPr>
              <w:autoSpaceDE w:val="0"/>
              <w:autoSpaceDN w:val="0"/>
              <w:adjustRightInd w:val="0"/>
            </w:pPr>
            <w:r>
              <w:rPr>
                <w:noProof/>
              </w:rPr>
              <w:drawing>
                <wp:inline distT="0" distB="0" distL="0" distR="0" wp14:anchorId="4D16428A" wp14:editId="6D43400B">
                  <wp:extent cx="5040000" cy="546471"/>
                  <wp:effectExtent l="0" t="0" r="0" b="0"/>
                  <wp:docPr id="6" name="Resi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000" cy="5464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65BB2" w:rsidRDefault="00165BB2" w:rsidP="00165BB2">
            <w:pPr>
              <w:autoSpaceDE w:val="0"/>
              <w:autoSpaceDN w:val="0"/>
              <w:adjustRightInd w:val="0"/>
            </w:pPr>
            <w:r>
              <w:rPr>
                <w:noProof/>
              </w:rPr>
              <w:drawing>
                <wp:inline distT="0" distB="0" distL="0" distR="0" wp14:anchorId="4F7DA4E4" wp14:editId="61D9BE1D">
                  <wp:extent cx="5038998" cy="2098040"/>
                  <wp:effectExtent l="0" t="0" r="0" b="0"/>
                  <wp:docPr id="7" name="Resim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3003" cy="20997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65BB2" w:rsidRDefault="00165BB2" w:rsidP="00165BB2">
            <w:pPr>
              <w:autoSpaceDE w:val="0"/>
              <w:autoSpaceDN w:val="0"/>
              <w:adjustRightInd w:val="0"/>
            </w:pPr>
            <w:r>
              <w:rPr>
                <w:noProof/>
              </w:rPr>
              <w:drawing>
                <wp:inline distT="0" distB="0" distL="0" distR="0" wp14:anchorId="25DB896C" wp14:editId="0CD0E7A7">
                  <wp:extent cx="5040000" cy="687716"/>
                  <wp:effectExtent l="0" t="0" r="0" b="0"/>
                  <wp:docPr id="8" name="Resim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000" cy="687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65BB2" w:rsidRDefault="00165BB2" w:rsidP="00165BB2">
            <w:pPr>
              <w:autoSpaceDE w:val="0"/>
              <w:autoSpaceDN w:val="0"/>
              <w:adjustRightInd w:val="0"/>
            </w:pPr>
            <w:r>
              <w:rPr>
                <w:noProof/>
              </w:rPr>
              <w:drawing>
                <wp:inline distT="0" distB="0" distL="0" distR="0" wp14:anchorId="45045397" wp14:editId="4652B822">
                  <wp:extent cx="5039132" cy="2219325"/>
                  <wp:effectExtent l="0" t="0" r="0" b="0"/>
                  <wp:docPr id="9" name="Resim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4884" cy="22218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65BB2" w:rsidRDefault="00165BB2" w:rsidP="00165BB2">
            <w:pPr>
              <w:autoSpaceDE w:val="0"/>
              <w:autoSpaceDN w:val="0"/>
              <w:adjustRightInd w:val="0"/>
            </w:pPr>
          </w:p>
        </w:tc>
      </w:tr>
    </w:tbl>
    <w:p w:rsidR="00635E5E" w:rsidRPr="00125FE2" w:rsidRDefault="00635E5E">
      <w:pPr>
        <w:rPr>
          <w:b/>
          <w:color w:val="FF0000"/>
        </w:rPr>
      </w:pPr>
      <w:proofErr w:type="gramStart"/>
      <w:r w:rsidRPr="00125FE2">
        <w:rPr>
          <w:b/>
          <w:color w:val="FF0000"/>
        </w:rPr>
        <w:lastRenderedPageBreak/>
        <w:t>III.BÖLÜM</w:t>
      </w:r>
      <w:proofErr w:type="gramEnd"/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198"/>
        <w:gridCol w:w="8291"/>
      </w:tblGrid>
      <w:tr w:rsidR="00635E5E" w:rsidTr="00165BB2">
        <w:trPr>
          <w:trHeight w:val="1376"/>
          <w:jc w:val="center"/>
        </w:trPr>
        <w:tc>
          <w:tcPr>
            <w:tcW w:w="2198" w:type="dxa"/>
            <w:vAlign w:val="center"/>
          </w:tcPr>
          <w:p w:rsidR="00635E5E" w:rsidRPr="000E120A" w:rsidRDefault="000E120A" w:rsidP="000E120A">
            <w:pPr>
              <w:jc w:val="center"/>
              <w:rPr>
                <w:b/>
              </w:rPr>
            </w:pPr>
            <w:r w:rsidRPr="000E120A">
              <w:rPr>
                <w:b/>
              </w:rPr>
              <w:t>Ölçme ve Değerlendirme:</w:t>
            </w:r>
          </w:p>
        </w:tc>
        <w:tc>
          <w:tcPr>
            <w:tcW w:w="8291" w:type="dxa"/>
          </w:tcPr>
          <w:p w:rsidR="00635E5E" w:rsidRDefault="00165BB2" w:rsidP="0043426E">
            <w:proofErr w:type="spellStart"/>
            <w:r w:rsidRPr="00165BB2">
              <w:t>Hazırbulunuşluk</w:t>
            </w:r>
            <w:proofErr w:type="spellEnd"/>
            <w:r w:rsidRPr="00165BB2">
              <w:t xml:space="preserve"> testleri, gözlem, görüşme formları, yetenek testleri, İzleme / ünite testleri, uygulama etkinlikleri, otantik görevler, dereceli puanlama anahtarı, açık uçlu sorular, yapılandırılmış </w:t>
            </w:r>
            <w:proofErr w:type="spellStart"/>
            <w:r w:rsidRPr="00165BB2">
              <w:t>grid</w:t>
            </w:r>
            <w:proofErr w:type="spellEnd"/>
            <w:r w:rsidRPr="00165BB2">
              <w:t xml:space="preserve">, </w:t>
            </w:r>
            <w:proofErr w:type="spellStart"/>
            <w:r w:rsidRPr="00165BB2">
              <w:t>tanılayıcı</w:t>
            </w:r>
            <w:proofErr w:type="spellEnd"/>
            <w:r w:rsidRPr="00165BB2">
              <w:t xml:space="preserve"> dallanmış ağaç, kelime ilişkilendirme, öz ve akran değerlendirme, grup değerlendirme, projeler, gözlem formları vb. tekniklerinde uygun olanları.</w:t>
            </w:r>
          </w:p>
        </w:tc>
      </w:tr>
    </w:tbl>
    <w:p w:rsidR="00635E5E" w:rsidRPr="00125FE2" w:rsidRDefault="00635E5E">
      <w:pPr>
        <w:rPr>
          <w:b/>
          <w:color w:val="FF0000"/>
        </w:rPr>
      </w:pPr>
      <w:proofErr w:type="gramStart"/>
      <w:r w:rsidRPr="00125FE2">
        <w:rPr>
          <w:b/>
          <w:color w:val="FF0000"/>
        </w:rPr>
        <w:t>IV.BÖLÜM</w:t>
      </w:r>
      <w:proofErr w:type="gramEnd"/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198"/>
        <w:gridCol w:w="8291"/>
      </w:tblGrid>
      <w:tr w:rsidR="00635E5E" w:rsidTr="00165BB2">
        <w:trPr>
          <w:trHeight w:val="751"/>
          <w:jc w:val="center"/>
        </w:trPr>
        <w:tc>
          <w:tcPr>
            <w:tcW w:w="2198" w:type="dxa"/>
            <w:vAlign w:val="center"/>
          </w:tcPr>
          <w:p w:rsidR="00635E5E" w:rsidRPr="000E120A" w:rsidRDefault="000E120A" w:rsidP="000E120A">
            <w:pPr>
              <w:jc w:val="right"/>
              <w:rPr>
                <w:b/>
              </w:rPr>
            </w:pPr>
            <w:r w:rsidRPr="000E120A">
              <w:rPr>
                <w:b/>
              </w:rPr>
              <w:t>Dersin Diğer Derslerle İlişkisi:</w:t>
            </w:r>
          </w:p>
        </w:tc>
        <w:tc>
          <w:tcPr>
            <w:tcW w:w="8291" w:type="dxa"/>
          </w:tcPr>
          <w:p w:rsidR="00635E5E" w:rsidRDefault="00635E5E" w:rsidP="00D84B6A"/>
        </w:tc>
      </w:tr>
    </w:tbl>
    <w:p w:rsidR="00635E5E" w:rsidRPr="00125FE2" w:rsidRDefault="000E120A">
      <w:pPr>
        <w:rPr>
          <w:b/>
          <w:color w:val="FF0000"/>
        </w:rPr>
      </w:pPr>
      <w:r w:rsidRPr="00125FE2">
        <w:rPr>
          <w:b/>
          <w:color w:val="FF0000"/>
        </w:rPr>
        <w:t>V.BÖLÜM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4503"/>
        <w:gridCol w:w="5986"/>
      </w:tblGrid>
      <w:tr w:rsidR="0043426E" w:rsidTr="00165BB2">
        <w:trPr>
          <w:trHeight w:val="353"/>
          <w:jc w:val="center"/>
        </w:trPr>
        <w:tc>
          <w:tcPr>
            <w:tcW w:w="4503" w:type="dxa"/>
            <w:vAlign w:val="center"/>
          </w:tcPr>
          <w:p w:rsidR="000E120A" w:rsidRPr="000E120A" w:rsidRDefault="000E120A" w:rsidP="000E120A">
            <w:pPr>
              <w:jc w:val="right"/>
              <w:rPr>
                <w:b/>
              </w:rPr>
            </w:pPr>
            <w:r w:rsidRPr="000E120A">
              <w:rPr>
                <w:b/>
              </w:rPr>
              <w:t>Planın Uygulanmasıyla İlgili Diğer Açıklamalar:</w:t>
            </w:r>
          </w:p>
        </w:tc>
        <w:tc>
          <w:tcPr>
            <w:tcW w:w="5986" w:type="dxa"/>
          </w:tcPr>
          <w:p w:rsidR="00165BB2" w:rsidRPr="00165BB2" w:rsidRDefault="00165BB2" w:rsidP="00165BB2">
            <w:r w:rsidRPr="00165BB2">
              <w:t>Hayvanları Koruma Günü</w:t>
            </w:r>
          </w:p>
          <w:p w:rsidR="000E120A" w:rsidRDefault="00165BB2" w:rsidP="00165BB2">
            <w:r w:rsidRPr="00165BB2">
              <w:t>4 Ekim</w:t>
            </w:r>
          </w:p>
        </w:tc>
      </w:tr>
    </w:tbl>
    <w:p w:rsidR="00125FE2" w:rsidRPr="009A27D1" w:rsidRDefault="00723D20" w:rsidP="00427243">
      <w:pPr>
        <w:rPr>
          <w:b/>
          <w:szCs w:val="16"/>
        </w:rPr>
      </w:pPr>
      <w:r w:rsidRPr="009A27D1">
        <w:rPr>
          <w:b/>
          <w:szCs w:val="16"/>
        </w:rPr>
        <w:t xml:space="preserve">                 </w:t>
      </w:r>
      <w:r w:rsidR="009A27D1">
        <w:rPr>
          <w:b/>
          <w:szCs w:val="16"/>
        </w:rPr>
        <w:t xml:space="preserve">  </w:t>
      </w:r>
      <w:r w:rsidRPr="009A27D1">
        <w:rPr>
          <w:b/>
          <w:szCs w:val="16"/>
        </w:rPr>
        <w:t xml:space="preserve">  </w:t>
      </w:r>
      <w:r w:rsidR="009A27D1">
        <w:rPr>
          <w:b/>
          <w:szCs w:val="16"/>
        </w:rPr>
        <w:t xml:space="preserve">    </w:t>
      </w:r>
      <w:proofErr w:type="gramStart"/>
      <w:r w:rsidR="00125FE2" w:rsidRPr="009A27D1">
        <w:rPr>
          <w:b/>
          <w:szCs w:val="16"/>
        </w:rPr>
        <w:t>…………………………………..</w:t>
      </w:r>
      <w:proofErr w:type="gramEnd"/>
      <w:r w:rsidRPr="009A27D1">
        <w:rPr>
          <w:b/>
          <w:szCs w:val="16"/>
        </w:rPr>
        <w:t xml:space="preserve">                                                                            </w:t>
      </w:r>
      <w:r w:rsidR="009A27D1">
        <w:rPr>
          <w:b/>
          <w:szCs w:val="16"/>
        </w:rPr>
        <w:t xml:space="preserve">        </w:t>
      </w:r>
      <w:r w:rsidRPr="009A27D1">
        <w:rPr>
          <w:b/>
          <w:szCs w:val="16"/>
        </w:rPr>
        <w:t xml:space="preserve">    </w:t>
      </w:r>
      <w:r w:rsidR="00125FE2" w:rsidRPr="009A27D1">
        <w:rPr>
          <w:b/>
          <w:szCs w:val="16"/>
        </w:rPr>
        <w:t>Uygundur</w:t>
      </w:r>
    </w:p>
    <w:p w:rsidR="00125FE2" w:rsidRPr="009A27D1" w:rsidRDefault="00125FE2" w:rsidP="00125FE2">
      <w:pPr>
        <w:jc w:val="center"/>
        <w:rPr>
          <w:b/>
          <w:szCs w:val="16"/>
        </w:rPr>
      </w:pPr>
      <w:r w:rsidRPr="009A27D1">
        <w:rPr>
          <w:b/>
          <w:szCs w:val="16"/>
        </w:rPr>
        <w:t xml:space="preserve">Fen Bilimleri Öğretmeni                                                                         </w:t>
      </w:r>
      <w:proofErr w:type="gramStart"/>
      <w:r w:rsidRPr="009A27D1">
        <w:rPr>
          <w:b/>
          <w:szCs w:val="16"/>
        </w:rPr>
        <w:t>………………………………………</w:t>
      </w:r>
      <w:proofErr w:type="gramEnd"/>
    </w:p>
    <w:p w:rsidR="00125FE2" w:rsidRPr="009A27D1" w:rsidRDefault="00723D20" w:rsidP="00125FE2">
      <w:pPr>
        <w:jc w:val="center"/>
        <w:rPr>
          <w:b/>
          <w:szCs w:val="16"/>
        </w:rPr>
      </w:pPr>
      <w:r w:rsidRPr="009A27D1">
        <w:rPr>
          <w:b/>
          <w:szCs w:val="16"/>
        </w:rPr>
        <w:t xml:space="preserve">                                                                                                                </w:t>
      </w:r>
      <w:r w:rsidR="009A27D1">
        <w:rPr>
          <w:b/>
          <w:szCs w:val="16"/>
        </w:rPr>
        <w:t xml:space="preserve">    </w:t>
      </w:r>
      <w:r w:rsidR="00125FE2" w:rsidRPr="009A27D1">
        <w:rPr>
          <w:b/>
          <w:szCs w:val="16"/>
        </w:rPr>
        <w:t>Okul Müdürü</w:t>
      </w:r>
    </w:p>
    <w:p w:rsidR="00125FE2" w:rsidRPr="009A27D1" w:rsidRDefault="00427243" w:rsidP="00125FE2">
      <w:pPr>
        <w:jc w:val="center"/>
        <w:rPr>
          <w:b/>
          <w:sz w:val="44"/>
          <w:szCs w:val="24"/>
        </w:rPr>
      </w:pPr>
      <w:hyperlink r:id="rId17" w:history="1">
        <w:r w:rsidR="00125FE2" w:rsidRPr="009A27D1">
          <w:rPr>
            <w:rStyle w:val="Kpr"/>
            <w:b/>
            <w:sz w:val="44"/>
            <w:szCs w:val="24"/>
          </w:rPr>
          <w:t>www.FenEhli.com</w:t>
        </w:r>
      </w:hyperlink>
    </w:p>
    <w:sectPr w:rsidR="00125FE2" w:rsidRPr="009A27D1" w:rsidSect="00125FE2">
      <w:pgSz w:w="11906" w:h="16838"/>
      <w:pgMar w:top="567" w:right="707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5F3241"/>
    <w:multiLevelType w:val="hybridMultilevel"/>
    <w:tmpl w:val="49C6B40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B4081E"/>
    <w:multiLevelType w:val="hybridMultilevel"/>
    <w:tmpl w:val="4992CE6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93714A"/>
    <w:multiLevelType w:val="hybridMultilevel"/>
    <w:tmpl w:val="E108AB0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7F3306"/>
    <w:multiLevelType w:val="multilevel"/>
    <w:tmpl w:val="34DEAE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116FB4"/>
    <w:multiLevelType w:val="hybridMultilevel"/>
    <w:tmpl w:val="4918B3F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803399"/>
    <w:multiLevelType w:val="hybridMultilevel"/>
    <w:tmpl w:val="7AC4258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6B772F"/>
    <w:multiLevelType w:val="hybridMultilevel"/>
    <w:tmpl w:val="81E6BB94"/>
    <w:lvl w:ilvl="0" w:tplc="D51E592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FF0087"/>
    <w:multiLevelType w:val="hybridMultilevel"/>
    <w:tmpl w:val="C31EE53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902291"/>
    <w:multiLevelType w:val="hybridMultilevel"/>
    <w:tmpl w:val="8884B17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3261C4"/>
    <w:multiLevelType w:val="hybridMultilevel"/>
    <w:tmpl w:val="EB5E0F8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E863FB"/>
    <w:multiLevelType w:val="hybridMultilevel"/>
    <w:tmpl w:val="C754858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FA4B93"/>
    <w:multiLevelType w:val="hybridMultilevel"/>
    <w:tmpl w:val="36083D1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F6679A"/>
    <w:multiLevelType w:val="hybridMultilevel"/>
    <w:tmpl w:val="AA0627D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10"/>
  </w:num>
  <w:num w:numId="4">
    <w:abstractNumId w:val="0"/>
  </w:num>
  <w:num w:numId="5">
    <w:abstractNumId w:val="6"/>
  </w:num>
  <w:num w:numId="6">
    <w:abstractNumId w:val="1"/>
  </w:num>
  <w:num w:numId="7">
    <w:abstractNumId w:val="9"/>
  </w:num>
  <w:num w:numId="8">
    <w:abstractNumId w:val="5"/>
  </w:num>
  <w:num w:numId="9">
    <w:abstractNumId w:val="7"/>
  </w:num>
  <w:num w:numId="10">
    <w:abstractNumId w:val="2"/>
  </w:num>
  <w:num w:numId="11">
    <w:abstractNumId w:val="8"/>
  </w:num>
  <w:num w:numId="12">
    <w:abstractNumId w:val="1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635E5E"/>
    <w:rsid w:val="000E120A"/>
    <w:rsid w:val="00125FE2"/>
    <w:rsid w:val="00165BB2"/>
    <w:rsid w:val="0018041D"/>
    <w:rsid w:val="0033357B"/>
    <w:rsid w:val="00426EB7"/>
    <w:rsid w:val="00427243"/>
    <w:rsid w:val="0043426E"/>
    <w:rsid w:val="00556171"/>
    <w:rsid w:val="00563F64"/>
    <w:rsid w:val="00635E5E"/>
    <w:rsid w:val="00723D20"/>
    <w:rsid w:val="00931579"/>
    <w:rsid w:val="009A27D1"/>
    <w:rsid w:val="00B77C5E"/>
    <w:rsid w:val="00CF7B3A"/>
    <w:rsid w:val="00D51231"/>
    <w:rsid w:val="00D84B6A"/>
    <w:rsid w:val="00D97D7D"/>
    <w:rsid w:val="00F249BD"/>
    <w:rsid w:val="00F57C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8B4F32-AB85-45BC-8B7D-8E3F4B5C9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7C5E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35E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125FE2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18041D"/>
    <w:pPr>
      <w:ind w:left="720"/>
      <w:contextualSpacing/>
    </w:pPr>
  </w:style>
  <w:style w:type="paragraph" w:styleId="ResimYazs">
    <w:name w:val="caption"/>
    <w:basedOn w:val="Normal"/>
    <w:next w:val="Normal"/>
    <w:uiPriority w:val="35"/>
    <w:unhideWhenUsed/>
    <w:qFormat/>
    <w:rsid w:val="0018041D"/>
    <w:pPr>
      <w:spacing w:line="240" w:lineRule="auto"/>
    </w:pPr>
    <w:rPr>
      <w:rFonts w:eastAsiaTheme="minorHAnsi"/>
      <w:i/>
      <w:iCs/>
      <w:color w:val="1F497D" w:themeColor="text2"/>
      <w:sz w:val="18"/>
      <w:szCs w:val="18"/>
      <w:lang w:eastAsia="en-US"/>
    </w:rPr>
  </w:style>
  <w:style w:type="table" w:customStyle="1" w:styleId="KlavuzuTablo4-Vurgu61">
    <w:name w:val="Kılavuzu Tablo 4 - Vurgu 61"/>
    <w:basedOn w:val="NormalTablo"/>
    <w:uiPriority w:val="49"/>
    <w:rsid w:val="00931579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KlavuzTablo1Ak-Vurgu11">
    <w:name w:val="Kılavuz Tablo 1 Açık - Vurgu 11"/>
    <w:basedOn w:val="NormalTablo"/>
    <w:uiPriority w:val="46"/>
    <w:rsid w:val="00931579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563F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63F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2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enehli.com/" TargetMode="External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17" Type="http://schemas.openxmlformats.org/officeDocument/2006/relationships/hyperlink" Target="http://www.FenEhli.com" TargetMode="Externa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hyperlink" Target="https://www.fenehli.com/" TargetMode="Externa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İmam-Hatip</dc:creator>
  <cp:lastModifiedBy>Ömer Erdemir</cp:lastModifiedBy>
  <cp:revision>4</cp:revision>
  <dcterms:created xsi:type="dcterms:W3CDTF">2015-10-09T06:17:00Z</dcterms:created>
  <dcterms:modified xsi:type="dcterms:W3CDTF">2017-10-01T14:52:00Z</dcterms:modified>
</cp:coreProperties>
</file>