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C5E" w:rsidRPr="00125FE2" w:rsidRDefault="00635E5E" w:rsidP="000E120A">
      <w:pPr>
        <w:jc w:val="center"/>
        <w:rPr>
          <w:b/>
          <w:sz w:val="24"/>
          <w:szCs w:val="24"/>
        </w:rPr>
      </w:pPr>
      <w:r w:rsidRPr="00125FE2">
        <w:rPr>
          <w:b/>
          <w:sz w:val="24"/>
          <w:szCs w:val="24"/>
        </w:rPr>
        <w:t xml:space="preserve">2015- 2016 EĞİTİM – ÖĞRETİM </w:t>
      </w:r>
      <w:r w:rsidR="00931579">
        <w:rPr>
          <w:b/>
          <w:sz w:val="24"/>
          <w:szCs w:val="24"/>
        </w:rPr>
        <w:t>YILI 7</w:t>
      </w:r>
      <w:r w:rsidR="000E120A" w:rsidRPr="00125FE2">
        <w:rPr>
          <w:b/>
          <w:sz w:val="24"/>
          <w:szCs w:val="24"/>
        </w:rPr>
        <w:t>.</w:t>
      </w:r>
      <w:r w:rsidR="00F249BD">
        <w:rPr>
          <w:b/>
          <w:sz w:val="24"/>
          <w:szCs w:val="24"/>
        </w:rPr>
        <w:t xml:space="preserve"> SINIF FEN BİLİMLERİ DERS </w:t>
      </w:r>
      <w:r w:rsidRPr="00125FE2">
        <w:rPr>
          <w:b/>
          <w:sz w:val="24"/>
          <w:szCs w:val="24"/>
        </w:rPr>
        <w:t>PLÂNI</w:t>
      </w:r>
    </w:p>
    <w:p w:rsidR="00635E5E" w:rsidRPr="00125FE2" w:rsidRDefault="00635E5E">
      <w:pPr>
        <w:rPr>
          <w:b/>
          <w:color w:val="FF0000"/>
        </w:rPr>
      </w:pPr>
      <w:r w:rsidRPr="00125FE2">
        <w:rPr>
          <w:b/>
          <w:color w:val="FF0000"/>
        </w:rPr>
        <w:t>I.BÖLÜM</w:t>
      </w:r>
    </w:p>
    <w:tbl>
      <w:tblPr>
        <w:tblStyle w:val="TabloKlavuzu"/>
        <w:tblW w:w="0" w:type="auto"/>
        <w:jc w:val="center"/>
        <w:tblLook w:val="04A0" w:firstRow="1" w:lastRow="0" w:firstColumn="1" w:lastColumn="0" w:noHBand="0" w:noVBand="1"/>
      </w:tblPr>
      <w:tblGrid>
        <w:gridCol w:w="2093"/>
        <w:gridCol w:w="3435"/>
        <w:gridCol w:w="3684"/>
      </w:tblGrid>
      <w:tr w:rsidR="00635E5E" w:rsidTr="00503C15">
        <w:trPr>
          <w:jc w:val="center"/>
        </w:trPr>
        <w:tc>
          <w:tcPr>
            <w:tcW w:w="2093" w:type="dxa"/>
          </w:tcPr>
          <w:p w:rsidR="00635E5E" w:rsidRPr="000E120A" w:rsidRDefault="00635E5E" w:rsidP="00635E5E">
            <w:pPr>
              <w:jc w:val="right"/>
              <w:rPr>
                <w:b/>
              </w:rPr>
            </w:pPr>
            <w:r w:rsidRPr="000E120A">
              <w:rPr>
                <w:b/>
              </w:rPr>
              <w:t>Dersin Adı:</w:t>
            </w:r>
          </w:p>
        </w:tc>
        <w:tc>
          <w:tcPr>
            <w:tcW w:w="3435" w:type="dxa"/>
          </w:tcPr>
          <w:p w:rsidR="00635E5E" w:rsidRDefault="00635E5E">
            <w:r>
              <w:t>Fen Bilimleri</w:t>
            </w:r>
          </w:p>
        </w:tc>
        <w:tc>
          <w:tcPr>
            <w:tcW w:w="3684" w:type="dxa"/>
          </w:tcPr>
          <w:p w:rsidR="00635E5E" w:rsidRDefault="00AF69D4" w:rsidP="00AF69D4">
            <w:r>
              <w:t>35</w:t>
            </w:r>
            <w:r w:rsidR="00635E5E">
              <w:t>.Hafta (</w:t>
            </w:r>
            <w:r>
              <w:t>6 - 10</w:t>
            </w:r>
            <w:r w:rsidR="00503C15">
              <w:t xml:space="preserve"> Haziran</w:t>
            </w:r>
            <w:r w:rsidR="007017BD">
              <w:t xml:space="preserve"> </w:t>
            </w:r>
            <w:r w:rsidR="00987729">
              <w:t>2016</w:t>
            </w:r>
            <w:r w:rsidR="00635E5E">
              <w:t>)</w:t>
            </w:r>
          </w:p>
        </w:tc>
      </w:tr>
      <w:tr w:rsidR="00635E5E" w:rsidTr="00125FE2">
        <w:trPr>
          <w:jc w:val="center"/>
        </w:trPr>
        <w:tc>
          <w:tcPr>
            <w:tcW w:w="2093" w:type="dxa"/>
          </w:tcPr>
          <w:p w:rsidR="00635E5E" w:rsidRPr="000E120A" w:rsidRDefault="00635E5E" w:rsidP="00635E5E">
            <w:pPr>
              <w:jc w:val="right"/>
              <w:rPr>
                <w:b/>
              </w:rPr>
            </w:pPr>
            <w:r w:rsidRPr="000E120A">
              <w:rPr>
                <w:b/>
              </w:rPr>
              <w:t>Sınıf:</w:t>
            </w:r>
          </w:p>
        </w:tc>
        <w:tc>
          <w:tcPr>
            <w:tcW w:w="7119" w:type="dxa"/>
            <w:gridSpan w:val="2"/>
          </w:tcPr>
          <w:p w:rsidR="00635E5E" w:rsidRDefault="00931579" w:rsidP="0018041D">
            <w:r>
              <w:t>7</w:t>
            </w:r>
            <w:r w:rsidR="000E120A">
              <w:t>.</w:t>
            </w:r>
            <w:r w:rsidR="00635E5E">
              <w:t>Sınıf</w:t>
            </w:r>
          </w:p>
        </w:tc>
      </w:tr>
      <w:tr w:rsidR="00635E5E" w:rsidTr="00125FE2">
        <w:trPr>
          <w:jc w:val="center"/>
        </w:trPr>
        <w:tc>
          <w:tcPr>
            <w:tcW w:w="2093" w:type="dxa"/>
          </w:tcPr>
          <w:p w:rsidR="00635E5E" w:rsidRPr="000E120A" w:rsidRDefault="00635E5E" w:rsidP="00635E5E">
            <w:pPr>
              <w:jc w:val="right"/>
              <w:rPr>
                <w:b/>
              </w:rPr>
            </w:pPr>
            <w:r w:rsidRPr="000E120A">
              <w:rPr>
                <w:b/>
              </w:rPr>
              <w:t>Ünite No-Adı:</w:t>
            </w:r>
          </w:p>
        </w:tc>
        <w:tc>
          <w:tcPr>
            <w:tcW w:w="7119" w:type="dxa"/>
            <w:gridSpan w:val="2"/>
          </w:tcPr>
          <w:p w:rsidR="00635E5E" w:rsidRDefault="00CE16DC" w:rsidP="00CE16DC">
            <w:r>
              <w:t>6</w:t>
            </w:r>
            <w:r w:rsidR="00074A07">
              <w:t xml:space="preserve">. Ünite: </w:t>
            </w:r>
            <w:r>
              <w:t>Elektrik Enerjisi</w:t>
            </w:r>
          </w:p>
        </w:tc>
      </w:tr>
      <w:tr w:rsidR="00635E5E" w:rsidTr="00125FE2">
        <w:trPr>
          <w:jc w:val="center"/>
        </w:trPr>
        <w:tc>
          <w:tcPr>
            <w:tcW w:w="2093" w:type="dxa"/>
          </w:tcPr>
          <w:p w:rsidR="00635E5E" w:rsidRPr="000E120A" w:rsidRDefault="00635E5E" w:rsidP="00635E5E">
            <w:pPr>
              <w:jc w:val="right"/>
              <w:rPr>
                <w:b/>
              </w:rPr>
            </w:pPr>
            <w:r w:rsidRPr="000E120A">
              <w:rPr>
                <w:b/>
              </w:rPr>
              <w:t>Konu:</w:t>
            </w:r>
          </w:p>
        </w:tc>
        <w:tc>
          <w:tcPr>
            <w:tcW w:w="7119" w:type="dxa"/>
            <w:gridSpan w:val="2"/>
          </w:tcPr>
          <w:p w:rsidR="00635E5E" w:rsidRPr="004879CD" w:rsidRDefault="00503C15">
            <w:r>
              <w:t>Elektrik Enerjisinin Dönüşümü</w:t>
            </w:r>
          </w:p>
        </w:tc>
      </w:tr>
      <w:tr w:rsidR="00635E5E" w:rsidTr="00125FE2">
        <w:trPr>
          <w:jc w:val="center"/>
        </w:trPr>
        <w:tc>
          <w:tcPr>
            <w:tcW w:w="2093" w:type="dxa"/>
          </w:tcPr>
          <w:p w:rsidR="00635E5E" w:rsidRPr="000E120A" w:rsidRDefault="00635E5E" w:rsidP="00635E5E">
            <w:pPr>
              <w:jc w:val="right"/>
              <w:rPr>
                <w:b/>
              </w:rPr>
            </w:pPr>
            <w:r w:rsidRPr="000E120A">
              <w:rPr>
                <w:b/>
              </w:rPr>
              <w:t>Önerilen Ders Saati:</w:t>
            </w:r>
          </w:p>
        </w:tc>
        <w:tc>
          <w:tcPr>
            <w:tcW w:w="7119" w:type="dxa"/>
            <w:gridSpan w:val="2"/>
          </w:tcPr>
          <w:p w:rsidR="00635E5E" w:rsidRDefault="00931579">
            <w:r>
              <w:t>4</w:t>
            </w:r>
            <w:r w:rsidR="0043426E">
              <w:t xml:space="preserve"> Saat</w:t>
            </w:r>
          </w:p>
        </w:tc>
      </w:tr>
    </w:tbl>
    <w:p w:rsidR="00635E5E" w:rsidRPr="00125FE2" w:rsidRDefault="00635E5E">
      <w:pPr>
        <w:rPr>
          <w:b/>
          <w:color w:val="FF0000"/>
        </w:rPr>
      </w:pPr>
      <w:proofErr w:type="gramStart"/>
      <w:r w:rsidRPr="00125FE2">
        <w:rPr>
          <w:b/>
          <w:color w:val="FF0000"/>
        </w:rPr>
        <w:t>II.BÖLÜM</w:t>
      </w:r>
      <w:proofErr w:type="gramEnd"/>
    </w:p>
    <w:tbl>
      <w:tblPr>
        <w:tblStyle w:val="TabloKlavuzu"/>
        <w:tblW w:w="0" w:type="auto"/>
        <w:jc w:val="center"/>
        <w:tblLook w:val="04A0" w:firstRow="1" w:lastRow="0" w:firstColumn="1" w:lastColumn="0" w:noHBand="0" w:noVBand="1"/>
      </w:tblPr>
      <w:tblGrid>
        <w:gridCol w:w="1509"/>
        <w:gridCol w:w="2116"/>
        <w:gridCol w:w="6939"/>
      </w:tblGrid>
      <w:tr w:rsidR="00AF69D4" w:rsidTr="00D84B6A">
        <w:trPr>
          <w:trHeight w:val="733"/>
          <w:jc w:val="center"/>
        </w:trPr>
        <w:tc>
          <w:tcPr>
            <w:tcW w:w="4105" w:type="dxa"/>
            <w:gridSpan w:val="2"/>
            <w:vAlign w:val="center"/>
          </w:tcPr>
          <w:p w:rsidR="00635E5E" w:rsidRPr="000E120A" w:rsidRDefault="00635E5E" w:rsidP="00635E5E">
            <w:pPr>
              <w:jc w:val="right"/>
              <w:rPr>
                <w:b/>
              </w:rPr>
            </w:pPr>
            <w:r w:rsidRPr="000E120A">
              <w:rPr>
                <w:b/>
              </w:rPr>
              <w:t>Öğrenci Kazanımları/Hedef ve Davranışlar:</w:t>
            </w:r>
          </w:p>
        </w:tc>
        <w:tc>
          <w:tcPr>
            <w:tcW w:w="5069" w:type="dxa"/>
          </w:tcPr>
          <w:p w:rsidR="00AF69D4" w:rsidRPr="00AF69D4" w:rsidRDefault="00AF69D4" w:rsidP="00AF69D4">
            <w:r w:rsidRPr="00AF69D4">
              <w:t>7.6.2.3. Elektrik enerjisinin hareket enerjisine, hareket enerjisinin de elektrik enerjisine dönüştüğünü kavrar.</w:t>
            </w:r>
          </w:p>
          <w:p w:rsidR="00AF69D4" w:rsidRPr="00AF69D4" w:rsidRDefault="00AF69D4" w:rsidP="00AF69D4">
            <w:r w:rsidRPr="00AF69D4">
              <w:t>7.6.2.4. Güç santrallerinde elektrik enerjisinin nasıl üretildiğini araştırır ve sunar.</w:t>
            </w:r>
          </w:p>
          <w:p w:rsidR="00AD09A3" w:rsidRDefault="00AF69D4" w:rsidP="00450085">
            <w:r w:rsidRPr="00AF69D4">
              <w:t>7.6.2.5. Elektrik enerjisinin bilinçli ve tasarruflu kullanılmasının aile ve ülke ekonomisi bakımından önemini tartışır.</w:t>
            </w:r>
            <w:bookmarkStart w:id="0" w:name="49"/>
            <w:bookmarkEnd w:id="0"/>
          </w:p>
        </w:tc>
      </w:tr>
      <w:tr w:rsidR="00AF69D4" w:rsidTr="00684ED5">
        <w:trPr>
          <w:trHeight w:val="621"/>
          <w:jc w:val="center"/>
        </w:trPr>
        <w:tc>
          <w:tcPr>
            <w:tcW w:w="4105" w:type="dxa"/>
            <w:gridSpan w:val="2"/>
            <w:vAlign w:val="center"/>
          </w:tcPr>
          <w:p w:rsidR="00635E5E" w:rsidRPr="000E120A" w:rsidRDefault="00635E5E" w:rsidP="00635E5E">
            <w:pPr>
              <w:jc w:val="right"/>
              <w:rPr>
                <w:b/>
              </w:rPr>
            </w:pPr>
            <w:r w:rsidRPr="000E120A">
              <w:rPr>
                <w:b/>
              </w:rPr>
              <w:t>Ünite Kavramları ve Sembolleri:</w:t>
            </w:r>
          </w:p>
        </w:tc>
        <w:tc>
          <w:tcPr>
            <w:tcW w:w="5069" w:type="dxa"/>
          </w:tcPr>
          <w:p w:rsidR="00CE16DC" w:rsidRDefault="00503C15" w:rsidP="00804215">
            <w:r>
              <w:t xml:space="preserve">Elektrik enerjisinin </w:t>
            </w:r>
            <w:r w:rsidR="00AF69D4">
              <w:t>hareket</w:t>
            </w:r>
            <w:r>
              <w:t xml:space="preserve"> enerjisine dönüşümü</w:t>
            </w:r>
          </w:p>
          <w:p w:rsidR="00503C15" w:rsidRDefault="00AF69D4" w:rsidP="00AF69D4">
            <w:r>
              <w:t>Hareket</w:t>
            </w:r>
            <w:r w:rsidR="00503C15">
              <w:t xml:space="preserve"> enerjisinin </w:t>
            </w:r>
            <w:r>
              <w:t>elektrik</w:t>
            </w:r>
            <w:r w:rsidR="00503C15">
              <w:t xml:space="preserve"> enerjisine dönüşümü</w:t>
            </w:r>
          </w:p>
          <w:p w:rsidR="00AF69D4" w:rsidRDefault="00AF69D4" w:rsidP="00AF69D4">
            <w:r>
              <w:t>Güç santralleri</w:t>
            </w:r>
          </w:p>
          <w:p w:rsidR="00AF69D4" w:rsidRDefault="00AF69D4" w:rsidP="00AF69D4">
            <w:r>
              <w:t>Elektrik enerjisinin bilinçli ve tasarruflu kullanımı</w:t>
            </w:r>
          </w:p>
        </w:tc>
      </w:tr>
      <w:tr w:rsidR="00AF69D4" w:rsidTr="001E2BDD">
        <w:trPr>
          <w:trHeight w:val="413"/>
          <w:jc w:val="center"/>
        </w:trPr>
        <w:tc>
          <w:tcPr>
            <w:tcW w:w="4105" w:type="dxa"/>
            <w:gridSpan w:val="2"/>
            <w:vAlign w:val="center"/>
          </w:tcPr>
          <w:p w:rsidR="00635E5E" w:rsidRPr="000E120A" w:rsidRDefault="00635E5E" w:rsidP="00635E5E">
            <w:pPr>
              <w:jc w:val="right"/>
              <w:rPr>
                <w:b/>
              </w:rPr>
            </w:pPr>
            <w:r w:rsidRPr="000E120A">
              <w:rPr>
                <w:b/>
              </w:rPr>
              <w:t>Uygulanacak Yöntem ve Teknikler:</w:t>
            </w:r>
          </w:p>
        </w:tc>
        <w:tc>
          <w:tcPr>
            <w:tcW w:w="5069" w:type="dxa"/>
          </w:tcPr>
          <w:p w:rsidR="00635E5E" w:rsidRDefault="00D84B6A">
            <w:r>
              <w:t>Anlatım, Soru Cevap, Rol Yapma, Grup Çalışması</w:t>
            </w:r>
          </w:p>
        </w:tc>
      </w:tr>
      <w:tr w:rsidR="00AF69D4" w:rsidTr="00D84B6A">
        <w:trPr>
          <w:trHeight w:val="755"/>
          <w:jc w:val="center"/>
        </w:trPr>
        <w:tc>
          <w:tcPr>
            <w:tcW w:w="4105" w:type="dxa"/>
            <w:gridSpan w:val="2"/>
            <w:vAlign w:val="center"/>
          </w:tcPr>
          <w:p w:rsidR="00635E5E" w:rsidRPr="000E120A" w:rsidRDefault="00635E5E" w:rsidP="00635E5E">
            <w:pPr>
              <w:jc w:val="right"/>
              <w:rPr>
                <w:b/>
              </w:rPr>
            </w:pPr>
            <w:r w:rsidRPr="000E120A">
              <w:rPr>
                <w:b/>
              </w:rPr>
              <w:t>Kullanılacak Araç – Gereçler:</w:t>
            </w:r>
          </w:p>
        </w:tc>
        <w:tc>
          <w:tcPr>
            <w:tcW w:w="5069" w:type="dxa"/>
          </w:tcPr>
          <w:p w:rsidR="00684ED5" w:rsidRDefault="00AF69D4" w:rsidP="00684ED5">
            <w:r w:rsidRPr="00AF69D4">
              <w:t xml:space="preserve">Elektrik Enerjisi Üretebilir miyiz? </w:t>
            </w:r>
            <w:r w:rsidR="00143075">
              <w:t>etkinliği için;</w:t>
            </w:r>
          </w:p>
          <w:p w:rsidR="00AF69D4" w:rsidRDefault="00AF69D4" w:rsidP="00A9602F">
            <w:pPr>
              <w:pStyle w:val="ListeParagraf"/>
              <w:numPr>
                <w:ilvl w:val="0"/>
                <w:numId w:val="26"/>
              </w:numPr>
            </w:pPr>
            <w:r>
              <w:t>Farklı sarımda bobinler</w:t>
            </w:r>
          </w:p>
          <w:p w:rsidR="00AF69D4" w:rsidRDefault="00AF69D4" w:rsidP="00A9602F">
            <w:pPr>
              <w:pStyle w:val="ListeParagraf"/>
              <w:numPr>
                <w:ilvl w:val="0"/>
                <w:numId w:val="26"/>
              </w:numPr>
            </w:pPr>
            <w:r>
              <w:t>Bağlantı kabloları</w:t>
            </w:r>
          </w:p>
          <w:p w:rsidR="00AF69D4" w:rsidRDefault="00AF69D4" w:rsidP="00A9602F">
            <w:pPr>
              <w:pStyle w:val="ListeParagraf"/>
              <w:numPr>
                <w:ilvl w:val="0"/>
                <w:numId w:val="26"/>
              </w:numPr>
            </w:pPr>
            <w:r>
              <w:t>Çubuk mıknatıs</w:t>
            </w:r>
            <w:bookmarkStart w:id="1" w:name="_GoBack"/>
            <w:bookmarkEnd w:id="1"/>
          </w:p>
          <w:p w:rsidR="00503C15" w:rsidRDefault="00AF69D4" w:rsidP="00A9602F">
            <w:pPr>
              <w:pStyle w:val="ListeParagraf"/>
              <w:numPr>
                <w:ilvl w:val="0"/>
                <w:numId w:val="26"/>
              </w:numPr>
            </w:pPr>
            <w:proofErr w:type="spellStart"/>
            <w:r>
              <w:t>Miliampermetre</w:t>
            </w:r>
            <w:proofErr w:type="spellEnd"/>
          </w:p>
        </w:tc>
      </w:tr>
      <w:tr w:rsidR="00AF69D4" w:rsidTr="00503C15">
        <w:trPr>
          <w:trHeight w:val="335"/>
          <w:jc w:val="center"/>
        </w:trPr>
        <w:tc>
          <w:tcPr>
            <w:tcW w:w="4105" w:type="dxa"/>
            <w:gridSpan w:val="2"/>
            <w:vAlign w:val="center"/>
          </w:tcPr>
          <w:p w:rsidR="00635E5E" w:rsidRPr="000E120A" w:rsidRDefault="00635E5E" w:rsidP="00635E5E">
            <w:pPr>
              <w:jc w:val="right"/>
              <w:rPr>
                <w:b/>
              </w:rPr>
            </w:pPr>
            <w:r w:rsidRPr="000E120A">
              <w:rPr>
                <w:b/>
              </w:rPr>
              <w:t>Açıklamalar:</w:t>
            </w:r>
          </w:p>
        </w:tc>
        <w:tc>
          <w:tcPr>
            <w:tcW w:w="5069" w:type="dxa"/>
          </w:tcPr>
          <w:p w:rsidR="00A9602F" w:rsidRPr="00A9602F" w:rsidRDefault="00A9602F" w:rsidP="00A9602F">
            <w:r w:rsidRPr="00A9602F">
              <w:t>***Robotların, elektrik enerjisinin, hareket enerjisine dönüşümü temel alınarak geliştirildiği vurgulanır.</w:t>
            </w:r>
          </w:p>
          <w:p w:rsidR="00A9602F" w:rsidRPr="00A9602F" w:rsidRDefault="00A9602F" w:rsidP="00A9602F">
            <w:r w:rsidRPr="00A9602F">
              <w:t xml:space="preserve">***Güç santrallerinden hidroelektrik, termik, rüzgâr, jeotermal ve nükleer santrallere değinilir. </w:t>
            </w:r>
          </w:p>
          <w:p w:rsidR="00A9602F" w:rsidRDefault="00A9602F" w:rsidP="00A9602F">
            <w:r w:rsidRPr="00A9602F">
              <w:t xml:space="preserve">***a. Enerji verimliliği konusunda ülkemizdeki resmî kurumlar ve sivil toplum kuruluşları tarafından yapılan </w:t>
            </w:r>
            <w:r>
              <w:t xml:space="preserve">çalışmalar ve elektrik enerjisi </w:t>
            </w:r>
            <w:r w:rsidRPr="00A9602F">
              <w:t>kullanımı bakımından yapılması gerekenler belirtilir.</w:t>
            </w:r>
          </w:p>
          <w:p w:rsidR="00635E5E" w:rsidRDefault="00A9602F" w:rsidP="00A9602F">
            <w:proofErr w:type="gramStart"/>
            <w:r w:rsidRPr="00A9602F">
              <w:t>b</w:t>
            </w:r>
            <w:proofErr w:type="gramEnd"/>
            <w:r w:rsidRPr="00A9602F">
              <w:t>. Kaçak elektrik kullanımının ülke ekonomisine verdiği zarar vurgulanır.</w:t>
            </w:r>
          </w:p>
        </w:tc>
      </w:tr>
      <w:tr w:rsidR="00AF69D4" w:rsidTr="00CE16DC">
        <w:trPr>
          <w:trHeight w:val="461"/>
          <w:jc w:val="center"/>
        </w:trPr>
        <w:tc>
          <w:tcPr>
            <w:tcW w:w="4105" w:type="dxa"/>
            <w:gridSpan w:val="2"/>
            <w:vAlign w:val="center"/>
          </w:tcPr>
          <w:p w:rsidR="00635E5E" w:rsidRPr="000E120A" w:rsidRDefault="00635E5E" w:rsidP="008A0B40">
            <w:pPr>
              <w:jc w:val="right"/>
              <w:rPr>
                <w:b/>
              </w:rPr>
            </w:pPr>
            <w:r w:rsidRPr="000E120A">
              <w:rPr>
                <w:b/>
              </w:rPr>
              <w:t>Yapılacak Etkinlikler:</w:t>
            </w:r>
          </w:p>
        </w:tc>
        <w:tc>
          <w:tcPr>
            <w:tcW w:w="5069" w:type="dxa"/>
          </w:tcPr>
          <w:p w:rsidR="00503C15" w:rsidRDefault="00503C15" w:rsidP="00503C15">
            <w:r>
              <w:t xml:space="preserve">Elektrik Enerjisi </w:t>
            </w:r>
            <w:r w:rsidR="00AF69D4">
              <w:t>Üretebilir miyiz?</w:t>
            </w:r>
            <w:r w:rsidR="00CF519F">
              <w:t xml:space="preserve"> (D.K. Sayfa:1</w:t>
            </w:r>
            <w:r w:rsidR="00AF69D4">
              <w:t>98</w:t>
            </w:r>
            <w:r w:rsidR="00CF519F">
              <w:t>)</w:t>
            </w:r>
          </w:p>
        </w:tc>
      </w:tr>
      <w:tr w:rsidR="00AF69D4" w:rsidTr="00283C0E">
        <w:trPr>
          <w:trHeight w:val="834"/>
          <w:jc w:val="center"/>
        </w:trPr>
        <w:tc>
          <w:tcPr>
            <w:tcW w:w="2093" w:type="dxa"/>
            <w:vAlign w:val="center"/>
          </w:tcPr>
          <w:p w:rsidR="00635E5E" w:rsidRPr="000E120A" w:rsidRDefault="00635E5E" w:rsidP="000E120A">
            <w:pPr>
              <w:jc w:val="center"/>
              <w:rPr>
                <w:b/>
              </w:rPr>
            </w:pPr>
            <w:r w:rsidRPr="000E120A">
              <w:rPr>
                <w:b/>
              </w:rPr>
              <w:t>Özet:</w:t>
            </w:r>
          </w:p>
        </w:tc>
        <w:tc>
          <w:tcPr>
            <w:tcW w:w="7081" w:type="dxa"/>
            <w:gridSpan w:val="2"/>
            <w:vAlign w:val="center"/>
          </w:tcPr>
          <w:p w:rsidR="00AF69D4" w:rsidRPr="00AF69D4" w:rsidRDefault="00AF69D4" w:rsidP="00AF69D4">
            <w:pPr>
              <w:rPr>
                <w:rFonts w:cs="Tahoma"/>
                <w:color w:val="050505"/>
              </w:rPr>
            </w:pPr>
            <w:r w:rsidRPr="00AF69D4">
              <w:rPr>
                <w:rFonts w:cs="Tahoma"/>
                <w:b/>
                <w:bCs/>
                <w:color w:val="050505"/>
              </w:rPr>
              <w:t>Elektrikten Hareket Elde Edilir mi? (Elektrik Enerjisinin Hareket Enerjisine Dönüşümü)</w:t>
            </w:r>
          </w:p>
          <w:p w:rsidR="00AF69D4" w:rsidRPr="00AF69D4" w:rsidRDefault="00AF69D4" w:rsidP="00AF69D4">
            <w:pPr>
              <w:rPr>
                <w:rFonts w:cs="Tahoma"/>
                <w:color w:val="050505"/>
              </w:rPr>
            </w:pPr>
            <w:r w:rsidRPr="00AF69D4">
              <w:rPr>
                <w:rFonts w:cs="Tahoma"/>
                <w:color w:val="050505"/>
              </w:rPr>
              <w:t>Son yıllarda yaygın olarak üretilmeye ve kullanılmaya başlanan robotlar elektrik enerjisinin hareket enerjisine dönüştürülmesi prensibiyle çalışır.  Herhangi bir elektrikli araç elektrik enerjisi yardımıyla hareket ediyorsa bu araçta elektrik enerjisi hareket enerjisine dönüşmektedir diyebiliriz. Bu araçlarda elektrik enerjisini hareket enerjisine dönüştürmeye yarayan elektrik motorları kullanılmaktadır.</w:t>
            </w:r>
          </w:p>
          <w:p w:rsidR="00AF69D4" w:rsidRPr="00AF69D4" w:rsidRDefault="00AF69D4" w:rsidP="00AF69D4">
            <w:pPr>
              <w:rPr>
                <w:rStyle w:val="Kpr"/>
                <w:rFonts w:cs="Tahoma"/>
              </w:rPr>
            </w:pPr>
            <w:r w:rsidRPr="00AF69D4">
              <w:lastRenderedPageBreak/>
              <w:drawing>
                <wp:inline distT="0" distB="0" distL="0" distR="0" wp14:anchorId="0853F417" wp14:editId="17C7CEA1">
                  <wp:extent cx="4095750" cy="2596447"/>
                  <wp:effectExtent l="0" t="0" r="0" b="0"/>
                  <wp:docPr id="6" name="Resim 6" descr="http://www.fenehli.com/wp-content/uploads/2016/05/Elektrik-Motoru-%C3%87al%C4%B1%C5%9Fma-Prensibi.png">
                    <a:hlinkClick xmlns:a="http://schemas.openxmlformats.org/drawingml/2006/main" r:id="rId5" tooltip="&quot;Elektrik Motoru Çalışma Prensib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enehli.com/wp-content/uploads/2016/05/Elektrik-Motoru-%C3%87al%C4%B1%C5%9Fma-Prensibi.png">
                            <a:hlinkClick r:id="rId5" tooltip="&quot;Elektrik Motoru Çalışma Prensibi&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128342" cy="2617109"/>
                          </a:xfrm>
                          <a:prstGeom prst="rect">
                            <a:avLst/>
                          </a:prstGeom>
                          <a:noFill/>
                          <a:ln>
                            <a:noFill/>
                          </a:ln>
                        </pic:spPr>
                      </pic:pic>
                    </a:graphicData>
                  </a:graphic>
                </wp:inline>
              </w:drawing>
            </w:r>
            <w:r w:rsidRPr="00AF69D4">
              <w:rPr>
                <w:rFonts w:cs="Tahoma"/>
                <w:color w:val="050505"/>
              </w:rPr>
              <w:fldChar w:fldCharType="begin"/>
            </w:r>
            <w:r w:rsidRPr="00AF69D4">
              <w:rPr>
                <w:rFonts w:cs="Tahoma"/>
                <w:color w:val="050505"/>
              </w:rPr>
              <w:instrText xml:space="preserve"> HYPERLINK "http://www.fenehli.com/wp-content/uploads/2016/05/Elektrik-Motoru-%C3%87al%C4%B1%C5%9Fma-Prensibi.png" \o "Elektrik Motoru Çalışma Prensibi" </w:instrText>
            </w:r>
            <w:r w:rsidRPr="00AF69D4">
              <w:rPr>
                <w:rFonts w:cs="Tahoma"/>
                <w:color w:val="050505"/>
              </w:rPr>
              <w:fldChar w:fldCharType="separate"/>
            </w:r>
          </w:p>
          <w:p w:rsidR="00AF69D4" w:rsidRPr="00AF69D4" w:rsidRDefault="00AF69D4" w:rsidP="00AF69D4">
            <w:pPr>
              <w:rPr>
                <w:rFonts w:cs="Tahoma"/>
                <w:color w:val="050505"/>
              </w:rPr>
            </w:pPr>
            <w:r w:rsidRPr="00AF69D4">
              <w:rPr>
                <w:rFonts w:cs="Tahoma"/>
                <w:color w:val="050505"/>
              </w:rPr>
              <w:fldChar w:fldCharType="end"/>
            </w:r>
          </w:p>
          <w:p w:rsidR="00AF69D4" w:rsidRPr="00AF69D4" w:rsidRDefault="00AF69D4" w:rsidP="00AF69D4">
            <w:pPr>
              <w:rPr>
                <w:rFonts w:cs="Tahoma"/>
                <w:color w:val="050505"/>
              </w:rPr>
            </w:pPr>
            <w:r w:rsidRPr="00AF69D4">
              <w:rPr>
                <w:rFonts w:cs="Tahoma"/>
                <w:color w:val="050505"/>
              </w:rPr>
              <w:t>Elektrik motorlarının çalışma prensibini anlamanın en kolay yolu, dikey bir eksende serbestçe dönebilen bir mıknatıs düşünmektir. Sabit durumda bulunan bir mıknatıs, serbest durumdaki bir mıknatısa yaklaştırıldığında bu asılı mıknatıs, karşıt uçları, yani zıt kutupları karşı karşıya gelene kadar dönecektir.</w:t>
            </w:r>
          </w:p>
          <w:p w:rsidR="00AF69D4" w:rsidRPr="00AF69D4" w:rsidRDefault="00AF69D4" w:rsidP="00AF69D4">
            <w:pPr>
              <w:rPr>
                <w:rFonts w:cs="Tahoma"/>
                <w:color w:val="050505"/>
              </w:rPr>
            </w:pPr>
            <w:r w:rsidRPr="00AF69D4">
              <w:rPr>
                <w:rFonts w:cs="Tahoma"/>
                <w:color w:val="050505"/>
              </w:rPr>
              <w:drawing>
                <wp:inline distT="0" distB="0" distL="0" distR="0">
                  <wp:extent cx="4493561" cy="2781288"/>
                  <wp:effectExtent l="0" t="0" r="2540" b="635"/>
                  <wp:docPr id="5" name="Resim 5" descr="http://www.fenehli.com/wp-content/uploads/2016/05/Elektrik-Motorlar%C4%B1-ve-Yap%C4%B1s%C4%B1.jpg">
                    <a:hlinkClick xmlns:a="http://schemas.openxmlformats.org/drawingml/2006/main" r:id="rId7" tooltip="&quot;Elektrik Motorları ve Yapıs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enehli.com/wp-content/uploads/2016/05/Elektrik-Motorlar%C4%B1-ve-Yap%C4%B1s%C4%B1.jpg">
                            <a:hlinkClick r:id="rId7" tooltip="&quot;Elektrik Motorları ve Yapısı&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0335" cy="2785481"/>
                          </a:xfrm>
                          <a:prstGeom prst="rect">
                            <a:avLst/>
                          </a:prstGeom>
                          <a:noFill/>
                          <a:ln>
                            <a:noFill/>
                          </a:ln>
                        </pic:spPr>
                      </pic:pic>
                    </a:graphicData>
                  </a:graphic>
                </wp:inline>
              </w:drawing>
            </w:r>
          </w:p>
          <w:p w:rsidR="00AF69D4" w:rsidRPr="00AF69D4" w:rsidRDefault="00AF69D4" w:rsidP="00AF69D4">
            <w:pPr>
              <w:rPr>
                <w:rFonts w:cs="Tahoma"/>
                <w:color w:val="050505"/>
              </w:rPr>
            </w:pPr>
            <w:r w:rsidRPr="00AF69D4">
              <w:rPr>
                <w:rFonts w:cs="Tahoma"/>
                <w:color w:val="050505"/>
              </w:rPr>
              <w:t>Elektrik motorları mıknatıs kutuplarının birbirini itmesi ve çekmesi prensibine göre çalışır. Elektrik motoru elde edebilmek için bir U mıknatıs ya da bu mıknatısla aynı işlevi görebilecek iki tane çubuk mıknatıs ve elektrik akımı etkisiyle manyetik özellik kazanacak olan bobin gereklidir. Elektrik motorlarında kullanılan bobinlere </w:t>
            </w:r>
            <w:r w:rsidRPr="00AF69D4">
              <w:rPr>
                <w:rFonts w:cs="Tahoma"/>
                <w:b/>
                <w:bCs/>
                <w:color w:val="050505"/>
              </w:rPr>
              <w:t>armatür </w:t>
            </w:r>
            <w:r w:rsidRPr="00AF69D4">
              <w:rPr>
                <w:rFonts w:cs="Tahoma"/>
                <w:color w:val="050505"/>
              </w:rPr>
              <w:t>adı verilir. Armatür(bobin) üzerinden elektrik akımı geçtiğinde armatür mıknatıs özelliği kazanır ve etrafında manyetik alan oluşur. Armatürdeki akımın akış yönüne bağlı olarak bobinin bir tarafı mıknatısın kuzey kutbu, diğer tarafı güney kutbu gibi davranır. Armatür, kutupları sabit mıknatısların zıt kutuplarıyla karşı karşıya gelene denk döner. Elektrik motoru, armatürden geçen akımın sürekli yön değiştirmesiyle çalışır. Akım ters yönde akmaya başlayınca kutuplar da yer değiştirir. Böylece armatür bir doğrultuya gelir gelmez, güç kaynağından akım sağlayan kontaklar konum değiştirerek akımın yönünü değiştirir. Armatürü sürekli döndüren budur. Elektrik motorları elektrik enerjisini hareket enerjisine çeviren düzeneklerdir.</w:t>
            </w:r>
          </w:p>
          <w:p w:rsidR="00AF69D4" w:rsidRPr="00AF69D4" w:rsidRDefault="00AF69D4" w:rsidP="00AF69D4">
            <w:pPr>
              <w:rPr>
                <w:rFonts w:cs="Tahoma"/>
                <w:color w:val="050505"/>
              </w:rPr>
            </w:pPr>
            <w:r w:rsidRPr="00AF69D4">
              <w:rPr>
                <w:rFonts w:cs="Tahoma"/>
                <w:color w:val="050505"/>
              </w:rPr>
              <w:lastRenderedPageBreak/>
              <w:drawing>
                <wp:inline distT="0" distB="0" distL="0" distR="0">
                  <wp:extent cx="4469318" cy="3152775"/>
                  <wp:effectExtent l="0" t="0" r="7620" b="0"/>
                  <wp:docPr id="1" name="Resim 1" descr="http://www.fenehli.com/wp-content/uploads/2016/05/Elektrik-Enerjisini-Hareket-Enerjisine-D%C3%B6n%C3%BC%C5%9Ft%C3%BCren-Ara%C3%A7-Gere%C3%A7ler.jpg">
                    <a:hlinkClick xmlns:a="http://schemas.openxmlformats.org/drawingml/2006/main" r:id="rId9" tooltip="&quot;Elektrik Enerjisini Hareket Enerjisine Dönüştüren Araç-Gereç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enehli.com/wp-content/uploads/2016/05/Elektrik-Enerjisini-Hareket-Enerjisine-D%C3%B6n%C3%BC%C5%9Ft%C3%BCren-Ara%C3%A7-Gere%C3%A7ler.jpg">
                            <a:hlinkClick r:id="rId9" tooltip="&quot;Elektrik Enerjisini Hareket Enerjisine Dönüştüren Araç-Gereçler&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5989" cy="3157481"/>
                          </a:xfrm>
                          <a:prstGeom prst="rect">
                            <a:avLst/>
                          </a:prstGeom>
                          <a:noFill/>
                          <a:ln>
                            <a:noFill/>
                          </a:ln>
                        </pic:spPr>
                      </pic:pic>
                    </a:graphicData>
                  </a:graphic>
                </wp:inline>
              </w:drawing>
            </w:r>
          </w:p>
          <w:p w:rsidR="00AF69D4" w:rsidRPr="00AF69D4" w:rsidRDefault="00AF69D4" w:rsidP="00AF69D4">
            <w:pPr>
              <w:rPr>
                <w:rFonts w:cs="Tahoma"/>
                <w:color w:val="050505"/>
              </w:rPr>
            </w:pPr>
            <w:r w:rsidRPr="00AF69D4">
              <w:rPr>
                <w:rFonts w:cs="Tahoma"/>
                <w:color w:val="050505"/>
              </w:rPr>
              <w:t xml:space="preserve">Günümüzde matkap, çamaşır makinesi, bulaşık makinesi, mutfak robotları, elektrik süpürgesi, saç kurutma makinası, robotlar, uçak ve helikopter pervanesi, </w:t>
            </w:r>
            <w:proofErr w:type="gramStart"/>
            <w:r w:rsidRPr="00AF69D4">
              <w:rPr>
                <w:rFonts w:cs="Tahoma"/>
                <w:color w:val="050505"/>
              </w:rPr>
              <w:t>mikser</w:t>
            </w:r>
            <w:proofErr w:type="gramEnd"/>
            <w:r w:rsidRPr="00AF69D4">
              <w:rPr>
                <w:rFonts w:cs="Tahoma"/>
                <w:color w:val="050505"/>
              </w:rPr>
              <w:t xml:space="preserve"> gibi elektrikle çalışan ve hareketli parçalara sahip hemen her makinede bir elektrik motoru bulunur.</w:t>
            </w:r>
          </w:p>
          <w:p w:rsidR="00AF69D4" w:rsidRPr="00AF69D4" w:rsidRDefault="00AF69D4" w:rsidP="00AF69D4">
            <w:pPr>
              <w:rPr>
                <w:rFonts w:cs="Tahoma"/>
                <w:color w:val="050505"/>
              </w:rPr>
            </w:pPr>
          </w:p>
          <w:p w:rsidR="00AF69D4" w:rsidRPr="00AF69D4" w:rsidRDefault="00AF69D4" w:rsidP="00AF69D4">
            <w:pPr>
              <w:rPr>
                <w:rFonts w:cs="Tahoma"/>
                <w:color w:val="050505"/>
              </w:rPr>
            </w:pPr>
            <w:r w:rsidRPr="00AF69D4">
              <w:rPr>
                <w:rFonts w:cs="Tahoma"/>
                <w:b/>
                <w:bCs/>
                <w:color w:val="050505"/>
              </w:rPr>
              <w:t>Jeneratör Nasıl Çalışır? (Elektrik Santrallerinde Elektrik Enerjisi Nasıl Üretilir?)</w:t>
            </w:r>
          </w:p>
          <w:p w:rsidR="00AF69D4" w:rsidRPr="00AF69D4" w:rsidRDefault="00AF69D4" w:rsidP="00AF69D4">
            <w:pPr>
              <w:rPr>
                <w:rFonts w:cs="Tahoma"/>
                <w:color w:val="050505"/>
              </w:rPr>
            </w:pPr>
            <w:r w:rsidRPr="00AF69D4">
              <w:rPr>
                <w:rFonts w:cs="Tahoma"/>
                <w:color w:val="050505"/>
              </w:rPr>
              <w:t>Pil ve batarya gibi kaynaklardan sağlanan elektrik akımı, tek yönde akar. Bu elektrik akımına </w:t>
            </w:r>
            <w:r w:rsidRPr="00AF69D4">
              <w:rPr>
                <w:rFonts w:cs="Tahoma"/>
                <w:b/>
                <w:bCs/>
                <w:color w:val="050505"/>
              </w:rPr>
              <w:t>doğru akım (DC)</w:t>
            </w:r>
            <w:r w:rsidRPr="00AF69D4">
              <w:rPr>
                <w:rFonts w:cs="Tahoma"/>
                <w:color w:val="050505"/>
              </w:rPr>
              <w:t> adı verilir. Çubuk mıknatıs bobin içerisinde sürekli ileri geri hareket ettirilirse oluşan akımın yönü periyodik olarak değişir ve iki yönlü akım elde edilir. Büyüklüğü ve yönü zamanla değişen akımlar </w:t>
            </w:r>
            <w:r w:rsidRPr="00AF69D4">
              <w:rPr>
                <w:rFonts w:cs="Tahoma"/>
                <w:b/>
                <w:bCs/>
                <w:color w:val="050505"/>
              </w:rPr>
              <w:t>dalgalı akım (alternatif akım) (AC)</w:t>
            </w:r>
            <w:r w:rsidRPr="00AF69D4">
              <w:rPr>
                <w:rFonts w:cs="Tahoma"/>
                <w:color w:val="050505"/>
              </w:rPr>
              <w:t> olarak adlandırılır. Elektrik santrallerinden sağlanan elektrik akımı sürekli yön değiştiren alternatif akımdır. Bir alternatif akım (AC) jeneratörü ters çalışan bir elektrik motoruna benzer. Jeneratörün içerisinde elektrik motorlarındaki gibi bobinler bulunur. Bobin iki mıknatıs arasında döndürüldüğünde, her yarım turda yön değiştiren bir akım (alternatif akım) oluşur.</w:t>
            </w:r>
          </w:p>
          <w:p w:rsidR="00AF69D4" w:rsidRPr="00AF69D4" w:rsidRDefault="00AF69D4" w:rsidP="00AF69D4">
            <w:pPr>
              <w:rPr>
                <w:rStyle w:val="Kpr"/>
                <w:rFonts w:cs="Tahoma"/>
              </w:rPr>
            </w:pPr>
            <w:r w:rsidRPr="00AF69D4">
              <w:rPr>
                <w:rFonts w:cs="Tahoma"/>
                <w:color w:val="050505"/>
              </w:rPr>
              <w:fldChar w:fldCharType="begin"/>
            </w:r>
            <w:r w:rsidRPr="00AF69D4">
              <w:rPr>
                <w:rFonts w:cs="Tahoma"/>
                <w:color w:val="050505"/>
              </w:rPr>
              <w:instrText xml:space="preserve"> HYPERLINK "http://www.fenehli.com/wp-content/uploads/2016/05/Jenerat%C3%B6rlerin-%C3%87al%C4%B1%C5%9Fma-Prensibi.png" \o "Jeneratörlerin Çalışma Prensibi" </w:instrText>
            </w:r>
            <w:r w:rsidRPr="00AF69D4">
              <w:rPr>
                <w:rFonts w:cs="Tahoma"/>
                <w:color w:val="050505"/>
              </w:rPr>
              <w:fldChar w:fldCharType="separate"/>
            </w:r>
            <w:r w:rsidRPr="00AF69D4">
              <w:rPr>
                <w:rStyle w:val="Kpr"/>
                <w:rFonts w:cs="Tahoma"/>
              </w:rPr>
              <w:drawing>
                <wp:inline distT="0" distB="0" distL="0" distR="0">
                  <wp:extent cx="3900822" cy="2828925"/>
                  <wp:effectExtent l="0" t="0" r="4445" b="0"/>
                  <wp:docPr id="12" name="Resim 12" descr="http://www.fenehli.com/wp-content/uploads/2016/05/Jenerat%C3%B6rlerin-%C3%87al%C4%B1%C5%9Fma-Prensibi.png">
                    <a:hlinkClick xmlns:a="http://schemas.openxmlformats.org/drawingml/2006/main" r:id="rId11" tooltip="&quot;Jeneratörlerin Çalışma Prensib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enehli.com/wp-content/uploads/2016/05/Jenerat%C3%B6rlerin-%C3%87al%C4%B1%C5%9Fma-Prensibi.png">
                            <a:hlinkClick r:id="rId11" tooltip="&quot;Jeneratörlerin Çalışma Prensibi&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05164" cy="2832074"/>
                          </a:xfrm>
                          <a:prstGeom prst="rect">
                            <a:avLst/>
                          </a:prstGeom>
                          <a:noFill/>
                          <a:ln>
                            <a:noFill/>
                          </a:ln>
                        </pic:spPr>
                      </pic:pic>
                    </a:graphicData>
                  </a:graphic>
                </wp:inline>
              </w:drawing>
            </w:r>
          </w:p>
          <w:p w:rsidR="00AF69D4" w:rsidRPr="00AF69D4" w:rsidRDefault="00AF69D4" w:rsidP="00AF69D4">
            <w:pPr>
              <w:rPr>
                <w:rFonts w:cs="Tahoma"/>
                <w:color w:val="050505"/>
              </w:rPr>
            </w:pPr>
            <w:r w:rsidRPr="00AF69D4">
              <w:rPr>
                <w:rFonts w:cs="Tahoma"/>
                <w:color w:val="050505"/>
              </w:rPr>
              <w:fldChar w:fldCharType="end"/>
            </w:r>
          </w:p>
          <w:p w:rsidR="00AF69D4" w:rsidRPr="00AF69D4" w:rsidRDefault="00AF69D4" w:rsidP="00AF69D4">
            <w:pPr>
              <w:rPr>
                <w:rFonts w:cs="Tahoma"/>
                <w:color w:val="050505"/>
              </w:rPr>
            </w:pPr>
            <w:r w:rsidRPr="00AF69D4">
              <w:rPr>
                <w:rFonts w:cs="Tahoma"/>
                <w:color w:val="050505"/>
              </w:rPr>
              <w:t>Jeneratörler elektrik enerjisi üretimi için kullanılan araçlardır. Jeneratörlerde elektrik akımı elde edebilmek için mıknatısların arasındaki bobinlerin hareket ettirilmesi (döndürülmesi) gerekir. Enerji santrallerinde hareket farklı enerji kaynaklarından yararlanılarak elde edilir. Farklı kaynaklardan sağlanan enerji mekanik enerjiye(hareket enerjisi) çevrilerek jeneratöre bağlı türbini döndürmek için kullanılır. Yararlanılan kaynaklara göre elektrik enerjisi santralleri,</w:t>
            </w:r>
          </w:p>
          <w:p w:rsidR="00AF69D4" w:rsidRPr="00AF69D4" w:rsidRDefault="00AF69D4" w:rsidP="00AF69D4">
            <w:pPr>
              <w:numPr>
                <w:ilvl w:val="0"/>
                <w:numId w:val="24"/>
              </w:numPr>
              <w:rPr>
                <w:rFonts w:cs="Tahoma"/>
                <w:color w:val="050505"/>
              </w:rPr>
            </w:pPr>
            <w:r w:rsidRPr="00AF69D4">
              <w:rPr>
                <w:rFonts w:cs="Tahoma"/>
                <w:color w:val="050505"/>
              </w:rPr>
              <w:t>Hidroelektrik,</w:t>
            </w:r>
          </w:p>
          <w:p w:rsidR="00AF69D4" w:rsidRPr="00AF69D4" w:rsidRDefault="00AF69D4" w:rsidP="00AF69D4">
            <w:pPr>
              <w:numPr>
                <w:ilvl w:val="0"/>
                <w:numId w:val="24"/>
              </w:numPr>
              <w:rPr>
                <w:rFonts w:cs="Tahoma"/>
                <w:color w:val="050505"/>
              </w:rPr>
            </w:pPr>
            <w:r w:rsidRPr="00AF69D4">
              <w:rPr>
                <w:rFonts w:cs="Tahoma"/>
                <w:color w:val="050505"/>
              </w:rPr>
              <w:t>Termik,</w:t>
            </w:r>
          </w:p>
          <w:p w:rsidR="00AF69D4" w:rsidRPr="00AF69D4" w:rsidRDefault="00AF69D4" w:rsidP="00AF69D4">
            <w:pPr>
              <w:numPr>
                <w:ilvl w:val="0"/>
                <w:numId w:val="24"/>
              </w:numPr>
              <w:rPr>
                <w:rFonts w:cs="Tahoma"/>
                <w:color w:val="050505"/>
              </w:rPr>
            </w:pPr>
            <w:r w:rsidRPr="00AF69D4">
              <w:rPr>
                <w:rFonts w:cs="Tahoma"/>
                <w:color w:val="050505"/>
              </w:rPr>
              <w:t>Rüzgâr,</w:t>
            </w:r>
          </w:p>
          <w:p w:rsidR="00AF69D4" w:rsidRPr="00AF69D4" w:rsidRDefault="00AF69D4" w:rsidP="00AF69D4">
            <w:pPr>
              <w:numPr>
                <w:ilvl w:val="0"/>
                <w:numId w:val="24"/>
              </w:numPr>
              <w:rPr>
                <w:rFonts w:cs="Tahoma"/>
                <w:color w:val="050505"/>
              </w:rPr>
            </w:pPr>
            <w:r w:rsidRPr="00AF69D4">
              <w:rPr>
                <w:rFonts w:cs="Tahoma"/>
                <w:color w:val="050505"/>
              </w:rPr>
              <w:t>Jeotermal ve</w:t>
            </w:r>
          </w:p>
          <w:p w:rsidR="00AF69D4" w:rsidRPr="00AF69D4" w:rsidRDefault="00AF69D4" w:rsidP="00AF69D4">
            <w:pPr>
              <w:numPr>
                <w:ilvl w:val="0"/>
                <w:numId w:val="24"/>
              </w:numPr>
              <w:rPr>
                <w:rFonts w:cs="Tahoma"/>
                <w:color w:val="050505"/>
              </w:rPr>
            </w:pPr>
            <w:r w:rsidRPr="00AF69D4">
              <w:rPr>
                <w:rFonts w:cs="Tahoma"/>
                <w:color w:val="050505"/>
              </w:rPr>
              <w:lastRenderedPageBreak/>
              <w:t>Nükleer santral olarak adlandırılır.</w:t>
            </w:r>
          </w:p>
          <w:p w:rsidR="00AF69D4" w:rsidRPr="00AF69D4" w:rsidRDefault="00AF69D4" w:rsidP="00AF69D4">
            <w:pPr>
              <w:rPr>
                <w:rFonts w:cs="Tahoma"/>
                <w:color w:val="050505"/>
              </w:rPr>
            </w:pPr>
            <w:r w:rsidRPr="00AF69D4">
              <w:rPr>
                <w:rFonts w:cs="Tahoma"/>
                <w:b/>
                <w:bCs/>
                <w:color w:val="050505"/>
              </w:rPr>
              <w:t>Hidroelektrik Santrallerinde Elektrik Enerjisi Üretimi</w:t>
            </w:r>
          </w:p>
          <w:p w:rsidR="00AF69D4" w:rsidRPr="00AF69D4" w:rsidRDefault="00AF69D4" w:rsidP="00AF69D4">
            <w:pPr>
              <w:rPr>
                <w:rFonts w:cs="Tahoma"/>
                <w:color w:val="050505"/>
              </w:rPr>
            </w:pPr>
            <w:r w:rsidRPr="00AF69D4">
              <w:rPr>
                <w:rFonts w:cs="Tahoma"/>
                <w:color w:val="050505"/>
              </w:rPr>
              <w:drawing>
                <wp:inline distT="0" distB="0" distL="0" distR="0">
                  <wp:extent cx="5828096" cy="1613264"/>
                  <wp:effectExtent l="0" t="0" r="1270" b="6350"/>
                  <wp:docPr id="11" name="Resim 11" descr="http://www.fenehli.com/wp-content/uploads/2016/05/Hidroelektrik-Santrallerinin-%C3%87al%C4%B1%C5%9Fma-Prensibi.jpg">
                    <a:hlinkClick xmlns:a="http://schemas.openxmlformats.org/drawingml/2006/main" r:id="rId13" tooltip="&quot;Hidroelektrik Santrallerinin Çalışma Prensib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fenehli.com/wp-content/uploads/2016/05/Hidroelektrik-Santrallerinin-%C3%87al%C4%B1%C5%9Fma-Prensibi.jpg">
                            <a:hlinkClick r:id="rId13" tooltip="&quot;Hidroelektrik Santrallerinin Çalışma Prensibi&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57979" cy="1621536"/>
                          </a:xfrm>
                          <a:prstGeom prst="rect">
                            <a:avLst/>
                          </a:prstGeom>
                          <a:noFill/>
                          <a:ln>
                            <a:noFill/>
                          </a:ln>
                        </pic:spPr>
                      </pic:pic>
                    </a:graphicData>
                  </a:graphic>
                </wp:inline>
              </w:drawing>
            </w:r>
          </w:p>
          <w:p w:rsidR="00AF69D4" w:rsidRPr="00AF69D4" w:rsidRDefault="00AF69D4" w:rsidP="00AF69D4">
            <w:pPr>
              <w:rPr>
                <w:rFonts w:cs="Tahoma"/>
                <w:color w:val="050505"/>
              </w:rPr>
            </w:pPr>
            <w:r w:rsidRPr="00AF69D4">
              <w:rPr>
                <w:rFonts w:cs="Tahoma"/>
                <w:color w:val="050505"/>
              </w:rPr>
              <w:t>Hidroelektrik santrallerde barajlarda biriken su yüksekten düşürülerek suyun sahip olduğu potansiyel enerjinin hareket enerjisine dönüştürülmesiyle türbinlerin hareket ettirilmesi sağlanır. Türbinlerin hareket etmesiyle jeneratörlerde elektrik enerjisi elde edilir.</w:t>
            </w:r>
          </w:p>
          <w:p w:rsidR="00AF69D4" w:rsidRPr="00AF69D4" w:rsidRDefault="00AF69D4" w:rsidP="00AF69D4">
            <w:pPr>
              <w:rPr>
                <w:rFonts w:cs="Tahoma"/>
                <w:color w:val="050505"/>
              </w:rPr>
            </w:pPr>
            <w:r w:rsidRPr="00AF69D4">
              <w:rPr>
                <w:rFonts w:cs="Tahoma"/>
                <w:b/>
                <w:bCs/>
                <w:color w:val="050505"/>
              </w:rPr>
              <w:t>Termik Santrallerinde Elektrik Enerjisi Üretimi</w:t>
            </w:r>
          </w:p>
          <w:p w:rsidR="00AF69D4" w:rsidRPr="00AF69D4" w:rsidRDefault="00AF69D4" w:rsidP="00AF69D4">
            <w:pPr>
              <w:rPr>
                <w:rFonts w:cs="Tahoma"/>
                <w:color w:val="050505"/>
              </w:rPr>
            </w:pPr>
            <w:r w:rsidRPr="00AF69D4">
              <w:rPr>
                <w:rFonts w:cs="Tahoma"/>
                <w:color w:val="050505"/>
              </w:rPr>
              <w:drawing>
                <wp:inline distT="0" distB="0" distL="0" distR="0">
                  <wp:extent cx="5781552" cy="1880688"/>
                  <wp:effectExtent l="0" t="0" r="0" b="5715"/>
                  <wp:docPr id="10" name="Resim 10" descr="http://www.fenehli.com/wp-content/uploads/2016/05/Termik-Santrallerin-%C3%87al%C4%B1%C5%9Fma-Prensibi.jpg">
                    <a:hlinkClick xmlns:a="http://schemas.openxmlformats.org/drawingml/2006/main" r:id="rId15" tooltip="&quot;Termik Santrallerin Çalışma Prensib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fenehli.com/wp-content/uploads/2016/05/Termik-Santrallerin-%C3%87al%C4%B1%C5%9Fma-Prensibi.jpg">
                            <a:hlinkClick r:id="rId15" tooltip="&quot;Termik Santrallerin Çalışma Prensibi&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08731" cy="1889529"/>
                          </a:xfrm>
                          <a:prstGeom prst="rect">
                            <a:avLst/>
                          </a:prstGeom>
                          <a:noFill/>
                          <a:ln>
                            <a:noFill/>
                          </a:ln>
                        </pic:spPr>
                      </pic:pic>
                    </a:graphicData>
                  </a:graphic>
                </wp:inline>
              </w:drawing>
            </w:r>
          </w:p>
          <w:p w:rsidR="00AF69D4" w:rsidRPr="00AF69D4" w:rsidRDefault="00AF69D4" w:rsidP="00AF69D4">
            <w:pPr>
              <w:rPr>
                <w:rFonts w:cs="Tahoma"/>
                <w:color w:val="050505"/>
              </w:rPr>
            </w:pPr>
            <w:r w:rsidRPr="00AF69D4">
              <w:rPr>
                <w:rFonts w:cs="Tahoma"/>
                <w:color w:val="050505"/>
              </w:rPr>
              <w:t>Termik santrallerde kömür, doğal gaz gibi fosil yakıtların yakılmasıyla elde edilen enerji sayesinde büyük kazanlardaki sular ısıtılır. Isınan sular ile yüksek basınçlı buhar elde edilir. Bu buharın oluşturduğu güç ile jeneratörlere bağlı türbinler döndürülerek elektrik enerjisi elde edilir.</w:t>
            </w:r>
          </w:p>
          <w:p w:rsidR="00AF69D4" w:rsidRPr="00AF69D4" w:rsidRDefault="00AF69D4" w:rsidP="00AF69D4">
            <w:pPr>
              <w:rPr>
                <w:rFonts w:cs="Tahoma"/>
                <w:color w:val="050505"/>
              </w:rPr>
            </w:pPr>
            <w:r w:rsidRPr="00AF69D4">
              <w:rPr>
                <w:rFonts w:cs="Tahoma"/>
                <w:b/>
                <w:bCs/>
                <w:color w:val="050505"/>
              </w:rPr>
              <w:t>Rüzgâr Enerji Santrallerinde Elektrik Enerjisi Üretimi</w:t>
            </w:r>
          </w:p>
          <w:p w:rsidR="00AF69D4" w:rsidRPr="00AF69D4" w:rsidRDefault="00AF69D4" w:rsidP="00AF69D4">
            <w:pPr>
              <w:rPr>
                <w:rFonts w:cs="Tahoma"/>
                <w:color w:val="050505"/>
              </w:rPr>
            </w:pPr>
            <w:r w:rsidRPr="00AF69D4">
              <w:rPr>
                <w:rFonts w:cs="Tahoma"/>
                <w:color w:val="050505"/>
              </w:rPr>
              <w:drawing>
                <wp:inline distT="0" distB="0" distL="0" distR="0">
                  <wp:extent cx="5315585" cy="2464499"/>
                  <wp:effectExtent l="0" t="0" r="0" b="0"/>
                  <wp:docPr id="9" name="Resim 9" descr="http://www.fenehli.com/wp-content/uploads/2016/05/R%C3%BCzgar-Enerji-Santrallerinin-%C3%87al%C4%B1%C5%9Fma-Prensibi.jpg">
                    <a:hlinkClick xmlns:a="http://schemas.openxmlformats.org/drawingml/2006/main" r:id="rId17" tooltip="&quot;Rüzgar Enerji Santrallerinin Çalışma Prensib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enehli.com/wp-content/uploads/2016/05/R%C3%BCzgar-Enerji-Santrallerinin-%C3%87al%C4%B1%C5%9Fma-Prensibi.jpg">
                            <a:hlinkClick r:id="rId17" tooltip="&quot;Rüzgar Enerji Santrallerinin Çalışma Prensibi&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929" cy="2477640"/>
                          </a:xfrm>
                          <a:prstGeom prst="rect">
                            <a:avLst/>
                          </a:prstGeom>
                          <a:noFill/>
                          <a:ln>
                            <a:noFill/>
                          </a:ln>
                        </pic:spPr>
                      </pic:pic>
                    </a:graphicData>
                  </a:graphic>
                </wp:inline>
              </w:drawing>
            </w:r>
          </w:p>
          <w:p w:rsidR="00AF69D4" w:rsidRPr="00AF69D4" w:rsidRDefault="00AF69D4" w:rsidP="00AF69D4">
            <w:pPr>
              <w:rPr>
                <w:rFonts w:cs="Tahoma"/>
                <w:color w:val="050505"/>
              </w:rPr>
            </w:pPr>
            <w:r w:rsidRPr="00AF69D4">
              <w:rPr>
                <w:rFonts w:cs="Tahoma"/>
                <w:color w:val="050505"/>
              </w:rPr>
              <w:t>Rüzgâr enerji santrallerinde türbinler rüzgârın enerjisinden yararlanılarak döndürülür ve elektrik enerjisi elde edilir. Rüzgâr enerji santralleri fosil yakıtların tükenme tehlikesi ve çevreye verdiği zararlardan dolayı son yıllarda yaygınlaşmaya başlayan enerji santrallerindendir.</w:t>
            </w:r>
          </w:p>
          <w:p w:rsidR="00AF69D4" w:rsidRPr="00AF69D4" w:rsidRDefault="00AF69D4" w:rsidP="00AF69D4">
            <w:pPr>
              <w:rPr>
                <w:rFonts w:cs="Tahoma"/>
                <w:color w:val="050505"/>
              </w:rPr>
            </w:pPr>
            <w:r w:rsidRPr="00AF69D4">
              <w:rPr>
                <w:rFonts w:cs="Tahoma"/>
                <w:b/>
                <w:bCs/>
                <w:color w:val="050505"/>
              </w:rPr>
              <w:t>Jeotermal Enerji Santrallerinde Elektrik Enerjisi Üretimi</w:t>
            </w:r>
          </w:p>
          <w:p w:rsidR="00AF69D4" w:rsidRPr="00AF69D4" w:rsidRDefault="00AF69D4" w:rsidP="00AF69D4">
            <w:pPr>
              <w:rPr>
                <w:rFonts w:cs="Tahoma"/>
                <w:color w:val="050505"/>
              </w:rPr>
            </w:pPr>
            <w:r w:rsidRPr="00AF69D4">
              <w:rPr>
                <w:rFonts w:cs="Tahoma"/>
                <w:color w:val="050505"/>
              </w:rPr>
              <w:lastRenderedPageBreak/>
              <w:drawing>
                <wp:inline distT="0" distB="0" distL="0" distR="0">
                  <wp:extent cx="5315585" cy="1829498"/>
                  <wp:effectExtent l="0" t="0" r="0" b="0"/>
                  <wp:docPr id="8" name="Resim 8" descr="http://www.fenehli.com/wp-content/uploads/2016/05/Jeotermal-Enerji-Santrallerinin-%C3%87al%C4%B1%C5%9Fma-Prensibi.jpg">
                    <a:hlinkClick xmlns:a="http://schemas.openxmlformats.org/drawingml/2006/main" r:id="rId19" tooltip="&quot;Jeotermal Enerji Santrallerinin Çalışma Prensib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fenehli.com/wp-content/uploads/2016/05/Jeotermal-Enerji-Santrallerinin-%C3%87al%C4%B1%C5%9Fma-Prensibi.jpg">
                            <a:hlinkClick r:id="rId19" tooltip="&quot;Jeotermal Enerji Santrallerinin Çalışma Prensibi&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0143" cy="1837950"/>
                          </a:xfrm>
                          <a:prstGeom prst="rect">
                            <a:avLst/>
                          </a:prstGeom>
                          <a:noFill/>
                          <a:ln>
                            <a:noFill/>
                          </a:ln>
                        </pic:spPr>
                      </pic:pic>
                    </a:graphicData>
                  </a:graphic>
                </wp:inline>
              </w:drawing>
            </w:r>
          </w:p>
          <w:p w:rsidR="00AF69D4" w:rsidRPr="00AF69D4" w:rsidRDefault="00AF69D4" w:rsidP="00AF69D4">
            <w:pPr>
              <w:rPr>
                <w:rFonts w:cs="Tahoma"/>
                <w:color w:val="050505"/>
              </w:rPr>
            </w:pPr>
            <w:r w:rsidRPr="00AF69D4">
              <w:rPr>
                <w:rFonts w:cs="Tahoma"/>
                <w:color w:val="050505"/>
              </w:rPr>
              <w:t>Jeotermal enerji yer kürenin iç ısısından dolayı yer altı sularının ısınarak yer üstüne çıkmasıyla elde edilir. Bu suların sıcaklığı yüksektir ve oluşan buhardan termik santrallere benzer şekilde elektrik enerjisi elde edilir. Termik santraller ile jeotermal enerji santrallerinin en önemli farklı suyun, jeotermal enerjide yer altından sıcak olarak çıkması, termik santrallerde fosil yakıt kullanılarak ısıtılmasıdır. Ortak yanı ise oluşan buhar ile jeneratörlere bağlı türbinlerin döndürülmesidir.</w:t>
            </w:r>
          </w:p>
          <w:p w:rsidR="00AF69D4" w:rsidRPr="00AF69D4" w:rsidRDefault="00AF69D4" w:rsidP="00AF69D4">
            <w:pPr>
              <w:rPr>
                <w:rFonts w:cs="Tahoma"/>
                <w:color w:val="050505"/>
              </w:rPr>
            </w:pPr>
            <w:r w:rsidRPr="00AF69D4">
              <w:rPr>
                <w:rFonts w:cs="Tahoma"/>
                <w:b/>
                <w:bCs/>
                <w:color w:val="050505"/>
              </w:rPr>
              <w:t>Nükleer Enerji Santrallerinde Elektrik Enerjisi Üretimi</w:t>
            </w:r>
          </w:p>
          <w:p w:rsidR="00AF69D4" w:rsidRPr="00AF69D4" w:rsidRDefault="00AF69D4" w:rsidP="00AF69D4">
            <w:pPr>
              <w:rPr>
                <w:rFonts w:cs="Tahoma"/>
                <w:color w:val="050505"/>
              </w:rPr>
            </w:pPr>
            <w:r w:rsidRPr="00AF69D4">
              <w:rPr>
                <w:rFonts w:cs="Tahoma"/>
                <w:color w:val="050505"/>
              </w:rPr>
              <w:drawing>
                <wp:inline distT="0" distB="0" distL="0" distR="0">
                  <wp:extent cx="5323628" cy="1743566"/>
                  <wp:effectExtent l="0" t="0" r="0" b="9525"/>
                  <wp:docPr id="7" name="Resim 7" descr="http://www.fenehli.com/wp-content/uploads/2016/05/N%C3%BCkleer-Enerji-Santrallerinin-%C3%87al%C4%B1%C5%9Fma-Prensibi.jpg">
                    <a:hlinkClick xmlns:a="http://schemas.openxmlformats.org/drawingml/2006/main" r:id="rId21" tooltip="&quot;Nükleer Enerji Santrallerinin Çalışma Prensib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fenehli.com/wp-content/uploads/2016/05/N%C3%BCkleer-Enerji-Santrallerinin-%C3%87al%C4%B1%C5%9Fma-Prensibi.jpg">
                            <a:hlinkClick r:id="rId21" tooltip="&quot;Nükleer Enerji Santrallerinin Çalışma Prensibi&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62031" cy="1756144"/>
                          </a:xfrm>
                          <a:prstGeom prst="rect">
                            <a:avLst/>
                          </a:prstGeom>
                          <a:noFill/>
                          <a:ln>
                            <a:noFill/>
                          </a:ln>
                        </pic:spPr>
                      </pic:pic>
                    </a:graphicData>
                  </a:graphic>
                </wp:inline>
              </w:drawing>
            </w:r>
          </w:p>
          <w:p w:rsidR="00AF69D4" w:rsidRPr="00AF69D4" w:rsidRDefault="00AF69D4" w:rsidP="00AF69D4">
            <w:pPr>
              <w:rPr>
                <w:rFonts w:cs="Tahoma"/>
                <w:color w:val="050505"/>
              </w:rPr>
            </w:pPr>
            <w:r w:rsidRPr="00AF69D4">
              <w:rPr>
                <w:rFonts w:cs="Tahoma"/>
                <w:color w:val="050505"/>
              </w:rPr>
              <w:t>Nükleer enerji, atomu çekirdeğinde var olan enerjidir. Nükleer enerji santrallerinde uranyum gibi radyoaktif elementlerin çekirdeklerinin parçalanmasıyla çok yüksek miktarda enerji açığa çıkar. Bu enerji ile su ısıtılarak yüksek basınçlı buhar elde edilir ve buhar jeneratörlere bağlı türbinleri hareket ettirerek elektrik enerjisi elde edilir.</w:t>
            </w:r>
          </w:p>
          <w:p w:rsidR="00AF69D4" w:rsidRPr="00AF69D4" w:rsidRDefault="00AF69D4" w:rsidP="00AF69D4">
            <w:pPr>
              <w:rPr>
                <w:rFonts w:cs="Tahoma"/>
                <w:color w:val="050505"/>
              </w:rPr>
            </w:pPr>
            <w:r w:rsidRPr="00AF69D4">
              <w:rPr>
                <w:rFonts w:cs="Tahoma"/>
                <w:b/>
                <w:bCs/>
                <w:color w:val="050505"/>
              </w:rPr>
              <w:t>Işığı Sakın Açık Unutma (Enerji Tasarrufu)</w:t>
            </w:r>
          </w:p>
          <w:p w:rsidR="00AF69D4" w:rsidRPr="00AF69D4" w:rsidRDefault="00AF69D4" w:rsidP="00AF69D4">
            <w:pPr>
              <w:rPr>
                <w:rFonts w:cs="Tahoma"/>
                <w:color w:val="050505"/>
              </w:rPr>
            </w:pPr>
            <w:r w:rsidRPr="00AF69D4">
              <w:rPr>
                <w:rFonts w:cs="Tahoma"/>
                <w:color w:val="050505"/>
              </w:rPr>
              <w:t>Ülkelerin kalkınmışlık (gelişmişlik) düzeylerinin bir ölçüsü de kişi başına düşen enerji tüketimidir. Ülkemizde enerji ihtiyacının yaklaşık %62’si ithal edilerek karşılanmaktadır. Elektrik enerjisinin maliyeti de diğer enerji türlerine göre oldukça yüksektir. Elektrik enerjisi elde etmek için linyit, taş kömürü, petrol ve doğal gaz gibi fosil yakıtlar kullanılmaktadır. Fosil yakıtlar hızla tükenmekte ve çevreyi de önemli ölçüde kirletmektedir. Elektrik enerjisi yaşamımızın vazgeçilmezi haline geldiğinden hiç kullanılmaması düşünülemez fakat tasarruflu kullanılarak tüketim azaltılabilir ya da daha verimli kullanılabilir. Dolayısıyla elektrik enerjisi üretiminde kullanılan fosil yakıt tüketimi de azaltılmış olur.</w:t>
            </w:r>
          </w:p>
          <w:p w:rsidR="00AF69D4" w:rsidRPr="00AF69D4" w:rsidRDefault="00AF69D4" w:rsidP="00AF69D4">
            <w:pPr>
              <w:rPr>
                <w:rFonts w:cs="Tahoma"/>
                <w:color w:val="050505"/>
              </w:rPr>
            </w:pPr>
            <w:r w:rsidRPr="00AF69D4">
              <w:rPr>
                <w:rFonts w:cs="Tahoma"/>
                <w:color w:val="050505"/>
              </w:rPr>
              <w:t>Enerji tasarrufu; üretimde, konforda ve iş gücünde herhangi bir azalma olmadan enerjiyi verimli kullanmak, israf etmemektir.</w:t>
            </w:r>
          </w:p>
          <w:p w:rsidR="00AF69D4" w:rsidRPr="00AF69D4" w:rsidRDefault="00AF69D4" w:rsidP="00AF69D4">
            <w:pPr>
              <w:rPr>
                <w:rStyle w:val="Kpr"/>
                <w:rFonts w:cs="Tahoma"/>
              </w:rPr>
            </w:pPr>
            <w:r w:rsidRPr="00AF69D4">
              <w:rPr>
                <w:rFonts w:cs="Tahoma"/>
                <w:color w:val="050505"/>
              </w:rPr>
              <w:lastRenderedPageBreak/>
              <w:fldChar w:fldCharType="begin"/>
            </w:r>
            <w:r w:rsidRPr="00AF69D4">
              <w:rPr>
                <w:rFonts w:cs="Tahoma"/>
                <w:color w:val="050505"/>
              </w:rPr>
              <w:instrText xml:space="preserve"> HYPERLINK "http://www.fenehli.com/wp-content/uploads/2016/05/Enerji-Tasarrufu-%C4%B0%C3%A7in-Yap%C4%B1lmas%C4%B1-Gerekenler.jpg" \o "Enerji Tasarrufu İçin Yapılması Gerekenler" </w:instrText>
            </w:r>
            <w:r w:rsidRPr="00AF69D4">
              <w:rPr>
                <w:rFonts w:cs="Tahoma"/>
                <w:color w:val="050505"/>
              </w:rPr>
              <w:fldChar w:fldCharType="separate"/>
            </w:r>
            <w:r w:rsidRPr="00AF69D4">
              <w:rPr>
                <w:rStyle w:val="Kpr"/>
                <w:rFonts w:cs="Tahoma"/>
              </w:rPr>
              <w:drawing>
                <wp:inline distT="0" distB="0" distL="0" distR="0">
                  <wp:extent cx="4588918" cy="3771900"/>
                  <wp:effectExtent l="0" t="0" r="2540" b="0"/>
                  <wp:docPr id="16" name="Resim 16" descr="http://www.fenehli.com/wp-content/uploads/2016/05/Enerji-Tasarrufu-%C4%B0%C3%A7in-Yap%C4%B1lmas%C4%B1-Gerekenler.jpg">
                    <a:hlinkClick xmlns:a="http://schemas.openxmlformats.org/drawingml/2006/main" r:id="rId23" tooltip="&quot;Enerji Tasarrufu İçin Yapılması Gerekenle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fenehli.com/wp-content/uploads/2016/05/Enerji-Tasarrufu-%C4%B0%C3%A7in-Yap%C4%B1lmas%C4%B1-Gerekenler.jpg">
                            <a:hlinkClick r:id="rId23" tooltip="&quot;Enerji Tasarrufu İçin Yapılması Gerekenler&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93761" cy="3775881"/>
                          </a:xfrm>
                          <a:prstGeom prst="rect">
                            <a:avLst/>
                          </a:prstGeom>
                          <a:noFill/>
                          <a:ln>
                            <a:noFill/>
                          </a:ln>
                        </pic:spPr>
                      </pic:pic>
                    </a:graphicData>
                  </a:graphic>
                </wp:inline>
              </w:drawing>
            </w:r>
          </w:p>
          <w:p w:rsidR="00AF69D4" w:rsidRPr="00AF69D4" w:rsidRDefault="00AF69D4" w:rsidP="00AF69D4">
            <w:pPr>
              <w:rPr>
                <w:rFonts w:cs="Tahoma"/>
                <w:color w:val="050505"/>
              </w:rPr>
            </w:pPr>
            <w:r w:rsidRPr="00AF69D4">
              <w:rPr>
                <w:rFonts w:cs="Tahoma"/>
                <w:color w:val="050505"/>
              </w:rPr>
              <w:fldChar w:fldCharType="end"/>
            </w:r>
          </w:p>
          <w:p w:rsidR="00AF69D4" w:rsidRPr="00AF69D4" w:rsidRDefault="00AF69D4" w:rsidP="00AF69D4">
            <w:pPr>
              <w:rPr>
                <w:rFonts w:cs="Tahoma"/>
                <w:color w:val="050505"/>
              </w:rPr>
            </w:pPr>
            <w:r w:rsidRPr="00AF69D4">
              <w:rPr>
                <w:rFonts w:cs="Tahoma"/>
                <w:color w:val="050505"/>
              </w:rPr>
              <w:t>Günümüzde enerji maliyetlerinin ve enerji ihtiyacının artması enerji tasarrufunu zorunlu hale getirmiştir. Elektriği daha verimli kullanarak çevresel sorunlara da önemli miktarda katkı sağlayabiliriz. Gereksiz yere elektrikli araç kullanmak, elektrikli araçları gereğinden fazla kullanmak hem enerji israfına hem de aile ve ülke ekonomisine zarar verir. Evlerimizde kullandığımız elektrik enerjisi miktarı ile orantılı olarak elektrik faturası ödemekteyiz. Elektrik enerjisini ne kadar tasarruflu kullanırsak elektrik faturalarımızda o kadar az olacaktır. Benzer şekilde elektrik enerjisi tasarrufu için aşağıdaki önlemler alınabilir:</w:t>
            </w:r>
          </w:p>
          <w:p w:rsidR="00AF69D4" w:rsidRPr="00AF69D4" w:rsidRDefault="00AF69D4" w:rsidP="00AF69D4">
            <w:pPr>
              <w:numPr>
                <w:ilvl w:val="0"/>
                <w:numId w:val="25"/>
              </w:numPr>
              <w:rPr>
                <w:rFonts w:cs="Tahoma"/>
                <w:color w:val="050505"/>
              </w:rPr>
            </w:pPr>
            <w:r w:rsidRPr="00AF69D4">
              <w:rPr>
                <w:rFonts w:cs="Tahoma"/>
                <w:color w:val="050505"/>
              </w:rPr>
              <w:t>Gereksiz yanan lambaları söndürmeliyiz.</w:t>
            </w:r>
          </w:p>
          <w:p w:rsidR="00AF69D4" w:rsidRPr="00AF69D4" w:rsidRDefault="00AF69D4" w:rsidP="00AF69D4">
            <w:pPr>
              <w:numPr>
                <w:ilvl w:val="0"/>
                <w:numId w:val="25"/>
              </w:numPr>
              <w:rPr>
                <w:rFonts w:cs="Tahoma"/>
                <w:color w:val="050505"/>
              </w:rPr>
            </w:pPr>
            <w:r w:rsidRPr="00AF69D4">
              <w:rPr>
                <w:rFonts w:cs="Tahoma"/>
                <w:color w:val="050505"/>
              </w:rPr>
              <w:t>Elektrikli ısıtıcılara ihtiyaçtan fazla su koymamalıyız.</w:t>
            </w:r>
          </w:p>
          <w:p w:rsidR="00AF69D4" w:rsidRPr="00AF69D4" w:rsidRDefault="00AF69D4" w:rsidP="00AF69D4">
            <w:pPr>
              <w:numPr>
                <w:ilvl w:val="0"/>
                <w:numId w:val="25"/>
              </w:numPr>
              <w:rPr>
                <w:rFonts w:cs="Tahoma"/>
                <w:color w:val="050505"/>
              </w:rPr>
            </w:pPr>
            <w:r w:rsidRPr="00AF69D4">
              <w:rPr>
                <w:rFonts w:cs="Tahoma"/>
                <w:color w:val="050505"/>
              </w:rPr>
              <w:t>Gereksiz yere radyo, televizyon, müzik seti gibi araçları çalıştırmamalıyız.</w:t>
            </w:r>
          </w:p>
          <w:p w:rsidR="00AF69D4" w:rsidRPr="00AF69D4" w:rsidRDefault="00AF69D4" w:rsidP="00AF69D4">
            <w:pPr>
              <w:numPr>
                <w:ilvl w:val="0"/>
                <w:numId w:val="25"/>
              </w:numPr>
              <w:rPr>
                <w:rFonts w:cs="Tahoma"/>
                <w:color w:val="050505"/>
              </w:rPr>
            </w:pPr>
            <w:r w:rsidRPr="00AF69D4">
              <w:rPr>
                <w:rFonts w:cs="Tahoma"/>
                <w:color w:val="050505"/>
              </w:rPr>
              <w:t>Elektrikli araçları kullanma talimatlarına uygun olarak kullanmalıyız.</w:t>
            </w:r>
          </w:p>
          <w:p w:rsidR="00AF69D4" w:rsidRPr="00AF69D4" w:rsidRDefault="00AF69D4" w:rsidP="00AF69D4">
            <w:pPr>
              <w:numPr>
                <w:ilvl w:val="0"/>
                <w:numId w:val="25"/>
              </w:numPr>
              <w:rPr>
                <w:rFonts w:cs="Tahoma"/>
                <w:color w:val="050505"/>
              </w:rPr>
            </w:pPr>
            <w:r w:rsidRPr="00AF69D4">
              <w:rPr>
                <w:rFonts w:cs="Tahoma"/>
                <w:color w:val="050505"/>
              </w:rPr>
              <w:t>Enerji tasarrufu sağlayan floresan ve LED ampuller kullanmalıyız.</w:t>
            </w:r>
          </w:p>
          <w:p w:rsidR="00AF69D4" w:rsidRPr="00AF69D4" w:rsidRDefault="00AF69D4" w:rsidP="00AF69D4">
            <w:pPr>
              <w:numPr>
                <w:ilvl w:val="0"/>
                <w:numId w:val="25"/>
              </w:numPr>
              <w:rPr>
                <w:rFonts w:cs="Tahoma"/>
                <w:color w:val="050505"/>
              </w:rPr>
            </w:pPr>
            <w:r w:rsidRPr="00AF69D4">
              <w:rPr>
                <w:rFonts w:cs="Tahoma"/>
                <w:color w:val="050505"/>
              </w:rPr>
              <w:t>Elektrikli araçların işi bitince fişini prizden çekmeliyiz.</w:t>
            </w:r>
          </w:p>
          <w:p w:rsidR="00AF69D4" w:rsidRPr="00AF69D4" w:rsidRDefault="00AF69D4" w:rsidP="00AF69D4">
            <w:pPr>
              <w:numPr>
                <w:ilvl w:val="0"/>
                <w:numId w:val="25"/>
              </w:numPr>
              <w:rPr>
                <w:rFonts w:cs="Tahoma"/>
                <w:color w:val="050505"/>
              </w:rPr>
            </w:pPr>
            <w:r w:rsidRPr="00AF69D4">
              <w:rPr>
                <w:rFonts w:cs="Tahoma"/>
                <w:color w:val="050505"/>
              </w:rPr>
              <w:t>Ütü kullanırken işimiz bitmeden 5 dakika önce fişini prizden çekerek kullanmalıyız.</w:t>
            </w:r>
          </w:p>
          <w:p w:rsidR="00AF69D4" w:rsidRPr="00AF69D4" w:rsidRDefault="00AF69D4" w:rsidP="00AF69D4">
            <w:pPr>
              <w:numPr>
                <w:ilvl w:val="0"/>
                <w:numId w:val="25"/>
              </w:numPr>
              <w:rPr>
                <w:rFonts w:cs="Tahoma"/>
                <w:color w:val="050505"/>
              </w:rPr>
            </w:pPr>
            <w:r w:rsidRPr="00AF69D4">
              <w:rPr>
                <w:rFonts w:cs="Tahoma"/>
                <w:color w:val="050505"/>
              </w:rPr>
              <w:t>Buzdolabının kapısını uzun süre açık tutmamalıyız.</w:t>
            </w:r>
          </w:p>
          <w:p w:rsidR="00AF69D4" w:rsidRPr="00AF69D4" w:rsidRDefault="00AF69D4" w:rsidP="00AF69D4">
            <w:pPr>
              <w:numPr>
                <w:ilvl w:val="0"/>
                <w:numId w:val="25"/>
              </w:numPr>
              <w:rPr>
                <w:rFonts w:cs="Tahoma"/>
                <w:color w:val="050505"/>
              </w:rPr>
            </w:pPr>
            <w:r w:rsidRPr="00AF69D4">
              <w:rPr>
                <w:rFonts w:cs="Tahoma"/>
                <w:color w:val="050505"/>
              </w:rPr>
              <w:t>Çamaşır makinası ve bulaşık makinalarını tam dolu olarak çalıştırmalıyız.</w:t>
            </w:r>
          </w:p>
          <w:p w:rsidR="00AF69D4" w:rsidRPr="00AF69D4" w:rsidRDefault="00AF69D4" w:rsidP="00AF69D4">
            <w:pPr>
              <w:numPr>
                <w:ilvl w:val="0"/>
                <w:numId w:val="25"/>
              </w:numPr>
              <w:rPr>
                <w:rFonts w:cs="Tahoma"/>
                <w:color w:val="050505"/>
              </w:rPr>
            </w:pPr>
            <w:r w:rsidRPr="00AF69D4">
              <w:rPr>
                <w:rFonts w:cs="Tahoma"/>
                <w:color w:val="050505"/>
              </w:rPr>
              <w:t>Televizyonu sadece kumandasından değil düğmesinden de kapatmalıyız.</w:t>
            </w:r>
          </w:p>
          <w:p w:rsidR="00AF69D4" w:rsidRPr="00AF69D4" w:rsidRDefault="00AF69D4" w:rsidP="00AF69D4">
            <w:pPr>
              <w:numPr>
                <w:ilvl w:val="0"/>
                <w:numId w:val="25"/>
              </w:numPr>
              <w:rPr>
                <w:rFonts w:cs="Tahoma"/>
                <w:color w:val="050505"/>
              </w:rPr>
            </w:pPr>
            <w:r w:rsidRPr="00AF69D4">
              <w:rPr>
                <w:rFonts w:cs="Tahoma"/>
                <w:color w:val="050505"/>
              </w:rPr>
              <w:t>Elektrikli araçların bakımlarını zamanında yaptırmalıyız.</w:t>
            </w:r>
          </w:p>
          <w:p w:rsidR="00AF69D4" w:rsidRPr="00AF69D4" w:rsidRDefault="00AF69D4" w:rsidP="00AF69D4">
            <w:pPr>
              <w:numPr>
                <w:ilvl w:val="0"/>
                <w:numId w:val="25"/>
              </w:numPr>
              <w:rPr>
                <w:rFonts w:cs="Tahoma"/>
                <w:color w:val="050505"/>
              </w:rPr>
            </w:pPr>
            <w:r w:rsidRPr="00AF69D4">
              <w:rPr>
                <w:rFonts w:cs="Tahoma"/>
                <w:color w:val="050505"/>
              </w:rPr>
              <w:t>Elektrikli ısıtıcı ve ütü gibi araçlarda oluşan kireç ve tortular temizlenmelidir. Aksi takdirde bu araçlar suyu ısıtmak için daha fazla elektrik enerjisi tüketirler.</w:t>
            </w:r>
          </w:p>
          <w:p w:rsidR="00AF69D4" w:rsidRPr="00AF69D4" w:rsidRDefault="00AF69D4" w:rsidP="00AF69D4">
            <w:pPr>
              <w:numPr>
                <w:ilvl w:val="0"/>
                <w:numId w:val="25"/>
              </w:numPr>
              <w:rPr>
                <w:rFonts w:cs="Tahoma"/>
                <w:color w:val="050505"/>
              </w:rPr>
            </w:pPr>
            <w:r w:rsidRPr="00AF69D4">
              <w:rPr>
                <w:rFonts w:cs="Tahoma"/>
                <w:color w:val="050505"/>
              </w:rPr>
              <w:t>Aydınlatmada mümkün olduğunca güneş ışığından yararlanmalıyız. Bunun için odalarımızdaki eşyaları güneş ışığını engellemeyecek ya da daha verimli kullanacak şekilde düzenleyebiliriz.</w:t>
            </w:r>
          </w:p>
          <w:p w:rsidR="00AF69D4" w:rsidRPr="00AF69D4" w:rsidRDefault="00AF69D4" w:rsidP="00AF69D4">
            <w:pPr>
              <w:rPr>
                <w:rFonts w:cs="Tahoma"/>
                <w:color w:val="050505"/>
              </w:rPr>
            </w:pPr>
            <w:r w:rsidRPr="00AF69D4">
              <w:rPr>
                <w:rFonts w:cs="Tahoma"/>
                <w:color w:val="050505"/>
              </w:rPr>
              <w:t>Küçük tasarruflarla yıllık enerji tüketiminizi 4’te 1 oranında azaltmanız mümkün. Bu da aileniz için 1 çeyrek altın, Türkiye ekonomisi için 4 milyar Lira kazanç demek.</w:t>
            </w:r>
          </w:p>
          <w:p w:rsidR="00AF69D4" w:rsidRPr="00AF69D4" w:rsidRDefault="00AF69D4" w:rsidP="00AF69D4">
            <w:pPr>
              <w:rPr>
                <w:rFonts w:cs="Tahoma"/>
                <w:color w:val="050505"/>
              </w:rPr>
            </w:pPr>
            <w:r w:rsidRPr="00AF69D4">
              <w:rPr>
                <w:rFonts w:cs="Tahoma"/>
                <w:color w:val="050505"/>
              </w:rPr>
              <w:lastRenderedPageBreak/>
              <w:drawing>
                <wp:inline distT="0" distB="0" distL="0" distR="0">
                  <wp:extent cx="4037172" cy="3152775"/>
                  <wp:effectExtent l="0" t="0" r="1905" b="0"/>
                  <wp:docPr id="15" name="Resim 15" descr="http://www.fenehli.com/wp-content/uploads/2016/05/Enerji-Etiketi-%C3%96rne%C4%9Fi-Buzdolab%C4%B1.png">
                    <a:hlinkClick xmlns:a="http://schemas.openxmlformats.org/drawingml/2006/main" r:id="rId25" tooltip="&quot;Enerji Etiketi Örneği-Buzdolab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fenehli.com/wp-content/uploads/2016/05/Enerji-Etiketi-%C3%96rne%C4%9Fi-Buzdolab%C4%B1.png">
                            <a:hlinkClick r:id="rId25" tooltip="&quot;Enerji Etiketi Örneği-Buzdolabı&quot;"/>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0350" cy="3155257"/>
                          </a:xfrm>
                          <a:prstGeom prst="rect">
                            <a:avLst/>
                          </a:prstGeom>
                          <a:noFill/>
                          <a:ln>
                            <a:noFill/>
                          </a:ln>
                        </pic:spPr>
                      </pic:pic>
                    </a:graphicData>
                  </a:graphic>
                </wp:inline>
              </w:drawing>
            </w:r>
          </w:p>
          <w:p w:rsidR="00AF69D4" w:rsidRPr="00AF69D4" w:rsidRDefault="00AF69D4" w:rsidP="00AF69D4">
            <w:pPr>
              <w:rPr>
                <w:rFonts w:cs="Tahoma"/>
                <w:color w:val="050505"/>
              </w:rPr>
            </w:pPr>
            <w:r w:rsidRPr="00AF69D4">
              <w:rPr>
                <w:rFonts w:cs="Tahoma"/>
                <w:color w:val="050505"/>
              </w:rPr>
              <w:t>Enerji tasarrufu ve bilinçli enerji tüketimi için yapılacaklardan biri de enerjiyi verimli kullanan araçları satın almak ve kullanmaktır. Elektrikli araçların üzerinde A+++, A++, A+, A, B, C, D gibi harfler yer alır. Bu harfler o aracın ne kadar verimli çalıştığını gösterir. Örneğin A+++ sınıfı bir buzdolabı enerjiyi verimli kullanan bir araç demektir. A+++ sınıfı bir elektrikli aracı kullanmakla da enerji tasarrufu yapmış oluruz. Enerji verimliliği yüksek olan bir aracı satın almak enerji verimliliği düşük olan bir aracı satın almaya göre pahalı olabilir. Ancak uzun vadede ödeyeceğimiz elektrik faturasını hesapladığımız zaman pahalı olan elektrikli araç daha az elektrik enerjisi tüketir ve daha az elektrik faturası öderiz. Bu da hem enerji tasarrufu hem de aile ve ülke ekonomisine katkı sağlar.</w:t>
            </w:r>
          </w:p>
          <w:p w:rsidR="00AF69D4" w:rsidRPr="00AF69D4" w:rsidRDefault="00AF69D4" w:rsidP="00AF69D4">
            <w:pPr>
              <w:rPr>
                <w:rFonts w:cs="Tahoma"/>
                <w:color w:val="050505"/>
              </w:rPr>
            </w:pPr>
            <w:r w:rsidRPr="00AF69D4">
              <w:rPr>
                <w:rFonts w:cs="Tahoma"/>
                <w:color w:val="050505"/>
              </w:rPr>
              <w:drawing>
                <wp:inline distT="0" distB="0" distL="0" distR="0">
                  <wp:extent cx="5494483" cy="1820952"/>
                  <wp:effectExtent l="0" t="0" r="0" b="8255"/>
                  <wp:docPr id="14" name="Resim 14" descr="http://www.fenehli.com/wp-content/uploads/2016/05/Enerji-Verimlili%C4%9Fi-Alan%C4%B1nda-%C3%87al%C4%B1%C5%9Fan-Resmi-Kurum-ve-Sivil-Toplum-Kurulu%C5%9Flar%C4%B1.jpg">
                    <a:hlinkClick xmlns:a="http://schemas.openxmlformats.org/drawingml/2006/main" r:id="rId27" tooltip="&quot;Enerji Verimliliği Alanında Çalışan Resmi Kurum ve Sivil Toplum Kuruluşlar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fenehli.com/wp-content/uploads/2016/05/Enerji-Verimlili%C4%9Fi-Alan%C4%B1nda-%C3%87al%C4%B1%C5%9Fan-Resmi-Kurum-ve-Sivil-Toplum-Kurulu%C5%9Flar%C4%B1.jpg">
                            <a:hlinkClick r:id="rId27" tooltip="&quot;Enerji Verimliliği Alanında Çalışan Resmi Kurum ve Sivil Toplum Kuruluşları&quo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8863" cy="1829032"/>
                          </a:xfrm>
                          <a:prstGeom prst="rect">
                            <a:avLst/>
                          </a:prstGeom>
                          <a:noFill/>
                          <a:ln>
                            <a:noFill/>
                          </a:ln>
                        </pic:spPr>
                      </pic:pic>
                    </a:graphicData>
                  </a:graphic>
                </wp:inline>
              </w:drawing>
            </w:r>
          </w:p>
          <w:p w:rsidR="00AF69D4" w:rsidRPr="00AF69D4" w:rsidRDefault="00AF69D4" w:rsidP="00AF69D4">
            <w:pPr>
              <w:rPr>
                <w:rFonts w:cs="Tahoma"/>
                <w:color w:val="050505"/>
              </w:rPr>
            </w:pPr>
            <w:r w:rsidRPr="00AF69D4">
              <w:rPr>
                <w:rFonts w:cs="Tahoma"/>
                <w:color w:val="050505"/>
              </w:rPr>
              <w:t>Enerji verimliliği, tüketilen enerji miktarının üretimdeki miktar ve kaliteyi düşürmeden, ekonomik kalkınmayı ve sosyal refahı engellemeden en aza indirmesidir. Daha basit bir ifadeyle az enerji ile daha çok iş yapmaktır diyebiliriz. Enerji verimliliği için en önemli faktör de enerji tasarrufudur. Enerji verimliliği ve enerji tasarrufu konusunda yapılabileceklerin belki de en önemlisi halkı ve gelecek nesilleri bilinçlendirmektir. Ülkemizde bu alanda çalışan resmi ve sivil toplum kuruluşları bulunmaktadır. Enerji ve Tabii Kaynaklar Bakanlığı bu konudaki resmi kurumdur. Enerji Verimliliği Derneği “ENVER” de bu konudaki sivil toplum kuruluşudur. Bu kuruluşlar enerji tasarrufu ve enerji verimliliği konusunda halkı bilinçlendirmek amacıyla çeşitli proje çalışmaları yapmaktadır. “Enerji Takımı” bu projelerden biridir. </w:t>
            </w:r>
          </w:p>
          <w:p w:rsidR="00AF69D4" w:rsidRPr="00AF69D4" w:rsidRDefault="00AF69D4" w:rsidP="00AF69D4">
            <w:pPr>
              <w:rPr>
                <w:rFonts w:cs="Tahoma"/>
                <w:color w:val="050505"/>
              </w:rPr>
            </w:pPr>
            <w:r w:rsidRPr="00AF69D4">
              <w:rPr>
                <w:rFonts w:cs="Tahoma"/>
                <w:bCs/>
                <w:color w:val="050505"/>
              </w:rPr>
              <w:t>Ü</w:t>
            </w:r>
            <w:r w:rsidRPr="00AF69D4">
              <w:rPr>
                <w:rFonts w:cs="Tahoma"/>
                <w:color w:val="050505"/>
              </w:rPr>
              <w:t>rünlerin Enerji Verimliliği konusunda Türkiye’de de tek bir noktadan enerji verimli ürün niteliğinde olup olmadığı tespit edilmesi amacıyla Enerji Verimliliği Derneği-TSE ortaklığı ile </w:t>
            </w:r>
            <w:r w:rsidRPr="00AF69D4">
              <w:rPr>
                <w:rFonts w:cs="Tahoma"/>
                <w:b/>
                <w:bCs/>
                <w:color w:val="050505"/>
              </w:rPr>
              <w:t>“Enerji Verimli Ürün Etiketi</w:t>
            </w:r>
            <w:r w:rsidRPr="00AF69D4">
              <w:rPr>
                <w:rFonts w:cs="Tahoma"/>
                <w:color w:val="050505"/>
              </w:rPr>
              <w:t xml:space="preserve">” projesi başlatılmıştır. Proje ile TSE’nin </w:t>
            </w:r>
            <w:proofErr w:type="gramStart"/>
            <w:r w:rsidRPr="00AF69D4">
              <w:rPr>
                <w:rFonts w:cs="Tahoma"/>
                <w:color w:val="050505"/>
              </w:rPr>
              <w:t>kriterlerine</w:t>
            </w:r>
            <w:proofErr w:type="gramEnd"/>
            <w:r w:rsidRPr="00AF69D4">
              <w:rPr>
                <w:rFonts w:cs="Tahoma"/>
                <w:color w:val="050505"/>
              </w:rPr>
              <w:t xml:space="preserve"> uygun şekilde çeşitli enerji verimliliği testlerinden geçecek ürünlerin standart bir etiket formatıyla tüketici karşısına çıkması ve tüketicinin “Enerji Verimli Ürün Etiketli” ürünleri almasının sağlanması hedeflenmektedir. Ayrıntı için aşağıdaki videoyu izleyebilirsiniz.</w:t>
            </w:r>
          </w:p>
          <w:p w:rsidR="00AF69D4" w:rsidRPr="00AF69D4" w:rsidRDefault="00AF69D4" w:rsidP="00AF69D4">
            <w:pPr>
              <w:rPr>
                <w:rFonts w:cs="Tahoma"/>
                <w:color w:val="050505"/>
              </w:rPr>
            </w:pPr>
            <w:r w:rsidRPr="00AF69D4">
              <w:rPr>
                <w:rFonts w:cs="Tahoma"/>
                <w:b/>
                <w:bCs/>
                <w:color w:val="050505"/>
              </w:rPr>
              <w:t>Kaçak Elektrik</w:t>
            </w:r>
          </w:p>
          <w:p w:rsidR="00AF69D4" w:rsidRPr="00AF69D4" w:rsidRDefault="00AF69D4" w:rsidP="00AF69D4">
            <w:pPr>
              <w:rPr>
                <w:rFonts w:cs="Tahoma"/>
                <w:color w:val="050505"/>
              </w:rPr>
            </w:pPr>
            <w:r w:rsidRPr="00AF69D4">
              <w:rPr>
                <w:rFonts w:cs="Tahoma"/>
                <w:color w:val="050505"/>
              </w:rPr>
              <w:t>Enerji tasarrufu yollarından biri de kaçak elektrik kullanımını engellemektir. Elektrik dağıtım sistemine, sayaçlara, ölçü sistemlerine ya da elektrik tesisatına müdahale ederek tüketimin doğru tespit edilmeden veya hiç ölçülmeden elektrik enerjisi tüketme işine </w:t>
            </w:r>
            <w:r w:rsidRPr="00AF69D4">
              <w:rPr>
                <w:rFonts w:cs="Tahoma"/>
                <w:b/>
                <w:bCs/>
                <w:color w:val="050505"/>
              </w:rPr>
              <w:t>kaçak elektrik</w:t>
            </w:r>
            <w:r w:rsidRPr="00AF69D4">
              <w:rPr>
                <w:rFonts w:cs="Tahoma"/>
                <w:color w:val="050505"/>
              </w:rPr>
              <w:t> denir.</w:t>
            </w:r>
          </w:p>
          <w:p w:rsidR="00AF69D4" w:rsidRPr="00AF69D4" w:rsidRDefault="00AF69D4" w:rsidP="00AF69D4">
            <w:pPr>
              <w:rPr>
                <w:rFonts w:cs="Tahoma"/>
                <w:color w:val="050505"/>
              </w:rPr>
            </w:pPr>
            <w:r w:rsidRPr="00AF69D4">
              <w:rPr>
                <w:rFonts w:cs="Tahoma"/>
                <w:color w:val="050505"/>
              </w:rPr>
              <w:lastRenderedPageBreak/>
              <w:drawing>
                <wp:inline distT="0" distB="0" distL="0" distR="0">
                  <wp:extent cx="5283835" cy="2633111"/>
                  <wp:effectExtent l="0" t="0" r="0" b="0"/>
                  <wp:docPr id="13" name="Resim 13" descr="http://www.fenehli.com/wp-content/uploads/2016/05/Ka%C3%A7ak-Elektrik..jpg">
                    <a:hlinkClick xmlns:a="http://schemas.openxmlformats.org/drawingml/2006/main" r:id="rId29" tooltip="&quot;Kaçak Elektri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fenehli.com/wp-content/uploads/2016/05/Ka%C3%A7ak-Elektrik..jpg">
                            <a:hlinkClick r:id="rId29" tooltip="&quot;Kaçak Elektrik&quo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90440" cy="2636403"/>
                          </a:xfrm>
                          <a:prstGeom prst="rect">
                            <a:avLst/>
                          </a:prstGeom>
                          <a:noFill/>
                          <a:ln>
                            <a:noFill/>
                          </a:ln>
                        </pic:spPr>
                      </pic:pic>
                    </a:graphicData>
                  </a:graphic>
                </wp:inline>
              </w:drawing>
            </w:r>
          </w:p>
          <w:p w:rsidR="001E2BDD" w:rsidRPr="00804215" w:rsidRDefault="00AF69D4" w:rsidP="00AF69D4">
            <w:pPr>
              <w:rPr>
                <w:rFonts w:ascii="Tahoma" w:hAnsi="Tahoma" w:cs="Tahoma"/>
                <w:color w:val="050505"/>
                <w:sz w:val="21"/>
                <w:szCs w:val="21"/>
              </w:rPr>
            </w:pPr>
            <w:r w:rsidRPr="00AF69D4">
              <w:rPr>
                <w:rFonts w:cs="Tahoma"/>
                <w:color w:val="050505"/>
              </w:rPr>
              <w:t>Kaçak elektrik kullanan kişiler elektrik faturası ödemedikleri için tüm ihtiyaçlarını elektrik enerjisiyle karşılıyorlar. Bu da sınırsız bir kullanım meydana getiriyor. Sınırsız kullanım sonucu elektrik enerjisi kaynaklarına ödenek yetmemesi, sanayileşme, şehirleşme ve nüfusun sürekli arttığı bir ortamda elektrik enerjisinin yetersiz kalması gibi sorunlar ortaya çıkıyor. Bu da ülke ekonomisine büyük zarar veriyor. Bu nedenle kaçak elektrik kullanımını önlemek de bir tür enerji tasarrufudur.</w:t>
            </w:r>
          </w:p>
        </w:tc>
      </w:tr>
    </w:tbl>
    <w:p w:rsidR="00635E5E" w:rsidRPr="00125FE2" w:rsidRDefault="00635E5E">
      <w:pPr>
        <w:rPr>
          <w:b/>
          <w:color w:val="FF0000"/>
        </w:rPr>
      </w:pPr>
      <w:proofErr w:type="gramStart"/>
      <w:r w:rsidRPr="00125FE2">
        <w:rPr>
          <w:b/>
          <w:color w:val="FF0000"/>
        </w:rPr>
        <w:lastRenderedPageBreak/>
        <w:t>III.BÖLÜM</w:t>
      </w:r>
      <w:proofErr w:type="gramEnd"/>
    </w:p>
    <w:tbl>
      <w:tblPr>
        <w:tblStyle w:val="TabloKlavuzu"/>
        <w:tblW w:w="0" w:type="auto"/>
        <w:jc w:val="center"/>
        <w:tblLook w:val="04A0" w:firstRow="1" w:lastRow="0" w:firstColumn="1" w:lastColumn="0" w:noHBand="0" w:noVBand="1"/>
      </w:tblPr>
      <w:tblGrid>
        <w:gridCol w:w="2518"/>
        <w:gridCol w:w="6694"/>
      </w:tblGrid>
      <w:tr w:rsidR="00635E5E" w:rsidTr="00125FE2">
        <w:trPr>
          <w:trHeight w:val="1376"/>
          <w:jc w:val="center"/>
        </w:trPr>
        <w:tc>
          <w:tcPr>
            <w:tcW w:w="2518" w:type="dxa"/>
            <w:vAlign w:val="center"/>
          </w:tcPr>
          <w:p w:rsidR="00635E5E" w:rsidRPr="000E120A" w:rsidRDefault="000E120A" w:rsidP="000E120A">
            <w:pPr>
              <w:jc w:val="center"/>
              <w:rPr>
                <w:b/>
              </w:rPr>
            </w:pPr>
            <w:r w:rsidRPr="000E120A">
              <w:rPr>
                <w:b/>
              </w:rPr>
              <w:t>Ölçme ve Değerlendirme:</w:t>
            </w:r>
          </w:p>
        </w:tc>
        <w:tc>
          <w:tcPr>
            <w:tcW w:w="6694" w:type="dxa"/>
          </w:tcPr>
          <w:p w:rsidR="0043426E" w:rsidRPr="00334838" w:rsidRDefault="0043426E" w:rsidP="0043426E">
            <w:pPr>
              <w:rPr>
                <w:sz w:val="20"/>
                <w:szCs w:val="20"/>
              </w:rPr>
            </w:pPr>
            <w:r w:rsidRPr="00334838">
              <w:rPr>
                <w:sz w:val="20"/>
                <w:szCs w:val="20"/>
              </w:rPr>
              <w:t>*Boşluk dolduralım</w:t>
            </w:r>
          </w:p>
          <w:p w:rsidR="00635E5E" w:rsidRDefault="0043426E" w:rsidP="0043426E">
            <w:r w:rsidRPr="00334838">
              <w:rPr>
                <w:sz w:val="20"/>
                <w:szCs w:val="20"/>
              </w:rPr>
              <w:t xml:space="preserve">*Eşleştirelim Ölçme ve değerlendirme için projeler, kavram haritaları, </w:t>
            </w:r>
            <w:proofErr w:type="spellStart"/>
            <w:r w:rsidRPr="00334838">
              <w:rPr>
                <w:sz w:val="20"/>
                <w:szCs w:val="20"/>
              </w:rPr>
              <w:t>tanılayıcı</w:t>
            </w:r>
            <w:proofErr w:type="spellEnd"/>
            <w:r w:rsidRPr="00334838">
              <w:rPr>
                <w:sz w:val="20"/>
                <w:szCs w:val="20"/>
              </w:rPr>
              <w:t xml:space="preserve"> dallanmış ağaç, yapılandırılmış </w:t>
            </w:r>
            <w:proofErr w:type="spellStart"/>
            <w:r w:rsidRPr="00334838">
              <w:rPr>
                <w:sz w:val="20"/>
                <w:szCs w:val="20"/>
              </w:rPr>
              <w:t>grid</w:t>
            </w:r>
            <w:proofErr w:type="spellEnd"/>
            <w:r w:rsidRPr="00334838">
              <w:rPr>
                <w:sz w:val="20"/>
                <w:szCs w:val="20"/>
              </w:rPr>
              <w:t>, altı şapka tekniği, bulmaca, çoktan seçmeli, açık uçlu, doğru-yanlış, eşleştirme, boşluk doldurma, iki aşamalı test gibi farklı soru ve tekniklerden uygun olanı uygun yerlerde kullanılacaktır.</w:t>
            </w:r>
          </w:p>
        </w:tc>
      </w:tr>
    </w:tbl>
    <w:p w:rsidR="00635E5E" w:rsidRPr="00125FE2" w:rsidRDefault="00635E5E">
      <w:pPr>
        <w:rPr>
          <w:b/>
          <w:color w:val="FF0000"/>
        </w:rPr>
      </w:pPr>
      <w:proofErr w:type="gramStart"/>
      <w:r w:rsidRPr="00125FE2">
        <w:rPr>
          <w:b/>
          <w:color w:val="FF0000"/>
        </w:rPr>
        <w:t>IV.BÖLÜM</w:t>
      </w:r>
      <w:proofErr w:type="gramEnd"/>
    </w:p>
    <w:tbl>
      <w:tblPr>
        <w:tblStyle w:val="TabloKlavuzu"/>
        <w:tblW w:w="0" w:type="auto"/>
        <w:jc w:val="center"/>
        <w:tblLook w:val="04A0" w:firstRow="1" w:lastRow="0" w:firstColumn="1" w:lastColumn="0" w:noHBand="0" w:noVBand="1"/>
      </w:tblPr>
      <w:tblGrid>
        <w:gridCol w:w="3085"/>
        <w:gridCol w:w="6127"/>
      </w:tblGrid>
      <w:tr w:rsidR="00635E5E" w:rsidTr="00D60F24">
        <w:trPr>
          <w:trHeight w:val="393"/>
          <w:jc w:val="center"/>
        </w:trPr>
        <w:tc>
          <w:tcPr>
            <w:tcW w:w="3085" w:type="dxa"/>
            <w:vAlign w:val="center"/>
          </w:tcPr>
          <w:p w:rsidR="00635E5E" w:rsidRPr="000E120A" w:rsidRDefault="000E120A" w:rsidP="000E120A">
            <w:pPr>
              <w:jc w:val="right"/>
              <w:rPr>
                <w:b/>
              </w:rPr>
            </w:pPr>
            <w:r w:rsidRPr="000E120A">
              <w:rPr>
                <w:b/>
              </w:rPr>
              <w:t>Dersin Diğer Derslerle İlişkisi:</w:t>
            </w:r>
          </w:p>
        </w:tc>
        <w:tc>
          <w:tcPr>
            <w:tcW w:w="6127" w:type="dxa"/>
          </w:tcPr>
          <w:p w:rsidR="00635E5E" w:rsidRDefault="00635E5E" w:rsidP="00D84B6A"/>
        </w:tc>
      </w:tr>
    </w:tbl>
    <w:p w:rsidR="00635E5E" w:rsidRPr="00125FE2" w:rsidRDefault="000E120A">
      <w:pPr>
        <w:rPr>
          <w:b/>
          <w:color w:val="FF0000"/>
        </w:rPr>
      </w:pPr>
      <w:r w:rsidRPr="00125FE2">
        <w:rPr>
          <w:b/>
          <w:color w:val="FF0000"/>
        </w:rPr>
        <w:t>V.BÖLÜM</w:t>
      </w:r>
    </w:p>
    <w:tbl>
      <w:tblPr>
        <w:tblStyle w:val="TabloKlavuzu"/>
        <w:tblW w:w="0" w:type="auto"/>
        <w:jc w:val="center"/>
        <w:tblLook w:val="04A0" w:firstRow="1" w:lastRow="0" w:firstColumn="1" w:lastColumn="0" w:noHBand="0" w:noVBand="1"/>
      </w:tblPr>
      <w:tblGrid>
        <w:gridCol w:w="4503"/>
        <w:gridCol w:w="4709"/>
      </w:tblGrid>
      <w:tr w:rsidR="0043426E" w:rsidTr="0006329D">
        <w:trPr>
          <w:trHeight w:val="692"/>
          <w:jc w:val="center"/>
        </w:trPr>
        <w:tc>
          <w:tcPr>
            <w:tcW w:w="4503" w:type="dxa"/>
            <w:vAlign w:val="center"/>
          </w:tcPr>
          <w:p w:rsidR="000E120A" w:rsidRPr="000E120A" w:rsidRDefault="000E120A" w:rsidP="000E120A">
            <w:pPr>
              <w:jc w:val="right"/>
              <w:rPr>
                <w:b/>
              </w:rPr>
            </w:pPr>
            <w:r w:rsidRPr="000E120A">
              <w:rPr>
                <w:b/>
              </w:rPr>
              <w:t>Planın Uygulanmasıyla İlgili Diğer Açıklamalar:</w:t>
            </w:r>
          </w:p>
        </w:tc>
        <w:tc>
          <w:tcPr>
            <w:tcW w:w="4709" w:type="dxa"/>
            <w:vAlign w:val="center"/>
          </w:tcPr>
          <w:p w:rsidR="000E120A" w:rsidRPr="00450085" w:rsidRDefault="000E120A" w:rsidP="0006329D">
            <w:pPr>
              <w:jc w:val="center"/>
              <w:rPr>
                <w:sz w:val="20"/>
                <w:szCs w:val="20"/>
              </w:rPr>
            </w:pPr>
          </w:p>
        </w:tc>
      </w:tr>
    </w:tbl>
    <w:p w:rsidR="00125FE2" w:rsidRPr="00723D20" w:rsidRDefault="00723D20" w:rsidP="00723D20">
      <w:pPr>
        <w:rPr>
          <w:b/>
          <w:sz w:val="16"/>
          <w:szCs w:val="16"/>
        </w:rPr>
      </w:pPr>
      <w:r>
        <w:rPr>
          <w:b/>
          <w:sz w:val="16"/>
          <w:szCs w:val="16"/>
        </w:rPr>
        <w:t xml:space="preserve">                                                       </w:t>
      </w:r>
      <w:proofErr w:type="gramStart"/>
      <w:r w:rsidR="00125FE2" w:rsidRPr="00723D20">
        <w:rPr>
          <w:b/>
          <w:sz w:val="16"/>
          <w:szCs w:val="16"/>
        </w:rPr>
        <w:t>…………………………………..</w:t>
      </w:r>
      <w:proofErr w:type="gramEnd"/>
      <w:r>
        <w:rPr>
          <w:b/>
          <w:sz w:val="16"/>
          <w:szCs w:val="16"/>
        </w:rPr>
        <w:t xml:space="preserve">                                                                                                     </w:t>
      </w:r>
      <w:r w:rsidR="00125FE2" w:rsidRPr="00723D20">
        <w:rPr>
          <w:b/>
          <w:sz w:val="16"/>
          <w:szCs w:val="16"/>
        </w:rPr>
        <w:t>Uygundur</w:t>
      </w:r>
    </w:p>
    <w:p w:rsidR="00125FE2" w:rsidRPr="00723D20" w:rsidRDefault="00125FE2" w:rsidP="00125FE2">
      <w:pPr>
        <w:jc w:val="center"/>
        <w:rPr>
          <w:b/>
          <w:sz w:val="16"/>
          <w:szCs w:val="16"/>
        </w:rPr>
      </w:pPr>
      <w:r w:rsidRPr="00723D20">
        <w:rPr>
          <w:b/>
          <w:sz w:val="16"/>
          <w:szCs w:val="16"/>
        </w:rPr>
        <w:t xml:space="preserve">Fen Bilimleri Öğretmeni                                                                         </w:t>
      </w:r>
      <w:proofErr w:type="gramStart"/>
      <w:r w:rsidRPr="00723D20">
        <w:rPr>
          <w:b/>
          <w:sz w:val="16"/>
          <w:szCs w:val="16"/>
        </w:rPr>
        <w:t>………………………………………</w:t>
      </w:r>
      <w:proofErr w:type="gramEnd"/>
    </w:p>
    <w:p w:rsidR="00125FE2" w:rsidRPr="00723D20" w:rsidRDefault="00723D20" w:rsidP="00125FE2">
      <w:pPr>
        <w:jc w:val="center"/>
        <w:rPr>
          <w:b/>
          <w:sz w:val="16"/>
          <w:szCs w:val="16"/>
        </w:rPr>
      </w:pPr>
      <w:r>
        <w:rPr>
          <w:b/>
          <w:sz w:val="16"/>
          <w:szCs w:val="16"/>
        </w:rPr>
        <w:t xml:space="preserve">                                                                                                                 </w:t>
      </w:r>
      <w:r w:rsidR="00125FE2" w:rsidRPr="00723D20">
        <w:rPr>
          <w:b/>
          <w:sz w:val="16"/>
          <w:szCs w:val="16"/>
        </w:rPr>
        <w:t>Okul Müdürü</w:t>
      </w:r>
    </w:p>
    <w:p w:rsidR="00125FE2" w:rsidRPr="004879CD" w:rsidRDefault="000E120A">
      <w:pPr>
        <w:rPr>
          <w:b/>
          <w:color w:val="FF0000"/>
          <w:sz w:val="32"/>
          <w:szCs w:val="32"/>
        </w:rPr>
      </w:pPr>
      <w:r w:rsidRPr="00125FE2">
        <w:rPr>
          <w:b/>
          <w:color w:val="FF0000"/>
          <w:sz w:val="32"/>
          <w:szCs w:val="32"/>
        </w:rPr>
        <w:t>NOT: Yukarıdaki günlük planı</w:t>
      </w:r>
      <w:r w:rsidR="00125FE2" w:rsidRPr="00125FE2">
        <w:rPr>
          <w:b/>
          <w:color w:val="FF0000"/>
          <w:sz w:val="32"/>
          <w:szCs w:val="32"/>
        </w:rPr>
        <w:t>;</w:t>
      </w:r>
      <w:r w:rsidRPr="00125FE2">
        <w:rPr>
          <w:b/>
          <w:color w:val="FF0000"/>
          <w:sz w:val="32"/>
          <w:szCs w:val="32"/>
        </w:rPr>
        <w:t xml:space="preserve"> ders kitapları ve </w:t>
      </w:r>
      <w:proofErr w:type="spellStart"/>
      <w:r w:rsidRPr="00125FE2">
        <w:rPr>
          <w:b/>
          <w:color w:val="FF0000"/>
          <w:sz w:val="32"/>
          <w:szCs w:val="32"/>
        </w:rPr>
        <w:t>ünitelendirilmiş</w:t>
      </w:r>
      <w:proofErr w:type="spellEnd"/>
      <w:r w:rsidRPr="00125FE2">
        <w:rPr>
          <w:b/>
          <w:color w:val="FF0000"/>
          <w:sz w:val="32"/>
          <w:szCs w:val="32"/>
        </w:rPr>
        <w:t xml:space="preserve"> yıllık planları </w:t>
      </w:r>
      <w:proofErr w:type="gramStart"/>
      <w:r w:rsidRPr="00125FE2">
        <w:rPr>
          <w:b/>
          <w:color w:val="FF0000"/>
          <w:sz w:val="32"/>
          <w:szCs w:val="32"/>
        </w:rPr>
        <w:t>baz</w:t>
      </w:r>
      <w:proofErr w:type="gramEnd"/>
      <w:r w:rsidRPr="00125FE2">
        <w:rPr>
          <w:b/>
          <w:color w:val="FF0000"/>
          <w:sz w:val="32"/>
          <w:szCs w:val="32"/>
        </w:rPr>
        <w:t xml:space="preserve"> alarak öğretmenlerimizin kendilerinin hazırlaması özellikle öğretmenin derse – konuya hakim olarak gelmesi açısından son derece önemlidir. </w:t>
      </w:r>
    </w:p>
    <w:p w:rsidR="000E120A" w:rsidRPr="00125FE2" w:rsidRDefault="00125FE2">
      <w:pPr>
        <w:rPr>
          <w:b/>
          <w:color w:val="FF0000"/>
          <w:sz w:val="24"/>
          <w:szCs w:val="24"/>
        </w:rPr>
      </w:pPr>
      <w:r>
        <w:rPr>
          <w:b/>
          <w:color w:val="FF0000"/>
          <w:sz w:val="24"/>
          <w:szCs w:val="24"/>
        </w:rPr>
        <w:t>*</w:t>
      </w:r>
      <w:r w:rsidR="000E120A" w:rsidRPr="00125FE2">
        <w:rPr>
          <w:b/>
          <w:color w:val="FF0000"/>
          <w:sz w:val="24"/>
          <w:szCs w:val="24"/>
        </w:rPr>
        <w:t xml:space="preserve">Geleceğimizin teminatı gençlerimizin daha iyi eğitimi için öğretmenlerimizin çalışma azmini </w:t>
      </w:r>
      <w:r w:rsidRPr="00125FE2">
        <w:rPr>
          <w:b/>
          <w:color w:val="FF0000"/>
          <w:sz w:val="24"/>
          <w:szCs w:val="24"/>
        </w:rPr>
        <w:t xml:space="preserve">yitirmemesi </w:t>
      </w:r>
      <w:r w:rsidR="00CF7B3A">
        <w:rPr>
          <w:b/>
          <w:color w:val="FF0000"/>
          <w:sz w:val="24"/>
          <w:szCs w:val="24"/>
        </w:rPr>
        <w:t>umuduyla..</w:t>
      </w:r>
      <w:r w:rsidRPr="00125FE2">
        <w:rPr>
          <w:b/>
          <w:color w:val="FF0000"/>
          <w:sz w:val="24"/>
          <w:szCs w:val="24"/>
        </w:rPr>
        <w:t>.</w:t>
      </w:r>
    </w:p>
    <w:p w:rsidR="00125FE2" w:rsidRPr="00125FE2" w:rsidRDefault="00A9602F" w:rsidP="00125FE2">
      <w:pPr>
        <w:jc w:val="center"/>
        <w:rPr>
          <w:sz w:val="24"/>
          <w:szCs w:val="24"/>
        </w:rPr>
      </w:pPr>
      <w:hyperlink r:id="rId31" w:history="1">
        <w:r w:rsidR="00125FE2" w:rsidRPr="00125FE2">
          <w:rPr>
            <w:rStyle w:val="Kpr"/>
            <w:sz w:val="24"/>
            <w:szCs w:val="24"/>
          </w:rPr>
          <w:t>www.FenEhli.com</w:t>
        </w:r>
      </w:hyperlink>
    </w:p>
    <w:sectPr w:rsidR="00125FE2" w:rsidRPr="00125FE2" w:rsidSect="00125FE2">
      <w:pgSz w:w="11906" w:h="16838"/>
      <w:pgMar w:top="567" w:right="707" w:bottom="56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F5979"/>
    <w:multiLevelType w:val="hybridMultilevel"/>
    <w:tmpl w:val="81588D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4B67CE7"/>
    <w:multiLevelType w:val="multilevel"/>
    <w:tmpl w:val="EA8E05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916D2C"/>
    <w:multiLevelType w:val="multilevel"/>
    <w:tmpl w:val="DEF274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081CD8"/>
    <w:multiLevelType w:val="multilevel"/>
    <w:tmpl w:val="98FEB8B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232FAB"/>
    <w:multiLevelType w:val="hybridMultilevel"/>
    <w:tmpl w:val="FA9005D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FE83597"/>
    <w:multiLevelType w:val="multilevel"/>
    <w:tmpl w:val="319CACB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1783D0B"/>
    <w:multiLevelType w:val="multilevel"/>
    <w:tmpl w:val="0B0C206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8587764"/>
    <w:multiLevelType w:val="multilevel"/>
    <w:tmpl w:val="06D2FC2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C1133B2"/>
    <w:multiLevelType w:val="multilevel"/>
    <w:tmpl w:val="F8AC9B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5A3CDC"/>
    <w:multiLevelType w:val="hybridMultilevel"/>
    <w:tmpl w:val="264A46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47525A7"/>
    <w:multiLevelType w:val="multilevel"/>
    <w:tmpl w:val="720EF07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F85054"/>
    <w:multiLevelType w:val="hybridMultilevel"/>
    <w:tmpl w:val="C3A4F4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21B4072"/>
    <w:multiLevelType w:val="multilevel"/>
    <w:tmpl w:val="3A66C7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119036A"/>
    <w:multiLevelType w:val="hybridMultilevel"/>
    <w:tmpl w:val="3B92DD70"/>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7702A21"/>
    <w:multiLevelType w:val="multilevel"/>
    <w:tmpl w:val="B89811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85A32AD"/>
    <w:multiLevelType w:val="multilevel"/>
    <w:tmpl w:val="BBB6EA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A617FE4"/>
    <w:multiLevelType w:val="multilevel"/>
    <w:tmpl w:val="69660BD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5E342A8D"/>
    <w:multiLevelType w:val="multilevel"/>
    <w:tmpl w:val="477CEE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FCA0709"/>
    <w:multiLevelType w:val="multilevel"/>
    <w:tmpl w:val="2160EB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1CF0AB7"/>
    <w:multiLevelType w:val="multilevel"/>
    <w:tmpl w:val="A4A0080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6DD7DA5"/>
    <w:multiLevelType w:val="multilevel"/>
    <w:tmpl w:val="ED4AF3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73D6A70"/>
    <w:multiLevelType w:val="hybridMultilevel"/>
    <w:tmpl w:val="17B6E7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D146C2C"/>
    <w:multiLevelType w:val="hybridMultilevel"/>
    <w:tmpl w:val="3182A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F770A77"/>
    <w:multiLevelType w:val="multilevel"/>
    <w:tmpl w:val="5192D3C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43723FE"/>
    <w:multiLevelType w:val="multilevel"/>
    <w:tmpl w:val="EC16CFB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6EE5206"/>
    <w:multiLevelType w:val="multilevel"/>
    <w:tmpl w:val="CDE8C5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0"/>
  </w:num>
  <w:num w:numId="3">
    <w:abstractNumId w:val="17"/>
  </w:num>
  <w:num w:numId="4">
    <w:abstractNumId w:val="8"/>
  </w:num>
  <w:num w:numId="5">
    <w:abstractNumId w:val="2"/>
  </w:num>
  <w:num w:numId="6">
    <w:abstractNumId w:val="3"/>
  </w:num>
  <w:num w:numId="7">
    <w:abstractNumId w:val="0"/>
  </w:num>
  <w:num w:numId="8">
    <w:abstractNumId w:val="21"/>
  </w:num>
  <w:num w:numId="9">
    <w:abstractNumId w:val="9"/>
  </w:num>
  <w:num w:numId="10">
    <w:abstractNumId w:val="12"/>
  </w:num>
  <w:num w:numId="11">
    <w:abstractNumId w:val="7"/>
  </w:num>
  <w:num w:numId="12">
    <w:abstractNumId w:val="24"/>
  </w:num>
  <w:num w:numId="13">
    <w:abstractNumId w:val="6"/>
  </w:num>
  <w:num w:numId="14">
    <w:abstractNumId w:val="1"/>
  </w:num>
  <w:num w:numId="15">
    <w:abstractNumId w:val="19"/>
  </w:num>
  <w:num w:numId="16">
    <w:abstractNumId w:val="23"/>
  </w:num>
  <w:num w:numId="17">
    <w:abstractNumId w:val="15"/>
  </w:num>
  <w:num w:numId="18">
    <w:abstractNumId w:val="5"/>
  </w:num>
  <w:num w:numId="19">
    <w:abstractNumId w:val="25"/>
  </w:num>
  <w:num w:numId="20">
    <w:abstractNumId w:val="11"/>
  </w:num>
  <w:num w:numId="21">
    <w:abstractNumId w:val="13"/>
  </w:num>
  <w:num w:numId="22">
    <w:abstractNumId w:val="4"/>
  </w:num>
  <w:num w:numId="23">
    <w:abstractNumId w:val="20"/>
  </w:num>
  <w:num w:numId="24">
    <w:abstractNumId w:val="16"/>
  </w:num>
  <w:num w:numId="25">
    <w:abstractNumId w:val="18"/>
  </w:num>
  <w:num w:numId="26">
    <w:abstractNumId w:val="2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E5E"/>
    <w:rsid w:val="00046740"/>
    <w:rsid w:val="0006329D"/>
    <w:rsid w:val="00074A07"/>
    <w:rsid w:val="000A299B"/>
    <w:rsid w:val="000E120A"/>
    <w:rsid w:val="001030B8"/>
    <w:rsid w:val="00105C8B"/>
    <w:rsid w:val="00125FE2"/>
    <w:rsid w:val="00143075"/>
    <w:rsid w:val="0018041D"/>
    <w:rsid w:val="001E2BDD"/>
    <w:rsid w:val="001F4056"/>
    <w:rsid w:val="00282A52"/>
    <w:rsid w:val="00283C0E"/>
    <w:rsid w:val="002E76AB"/>
    <w:rsid w:val="0033357B"/>
    <w:rsid w:val="00334838"/>
    <w:rsid w:val="0036526B"/>
    <w:rsid w:val="00426EB7"/>
    <w:rsid w:val="0043426E"/>
    <w:rsid w:val="00450085"/>
    <w:rsid w:val="004673E0"/>
    <w:rsid w:val="004879CD"/>
    <w:rsid w:val="004C4335"/>
    <w:rsid w:val="00503C15"/>
    <w:rsid w:val="00563F64"/>
    <w:rsid w:val="0056529B"/>
    <w:rsid w:val="00570545"/>
    <w:rsid w:val="005E6EF7"/>
    <w:rsid w:val="00635E5E"/>
    <w:rsid w:val="006443B1"/>
    <w:rsid w:val="00684ED5"/>
    <w:rsid w:val="00685EEC"/>
    <w:rsid w:val="006D6A6C"/>
    <w:rsid w:val="007017BD"/>
    <w:rsid w:val="00722719"/>
    <w:rsid w:val="00723D20"/>
    <w:rsid w:val="0072406D"/>
    <w:rsid w:val="00797318"/>
    <w:rsid w:val="007C689E"/>
    <w:rsid w:val="00804215"/>
    <w:rsid w:val="008103DB"/>
    <w:rsid w:val="00852669"/>
    <w:rsid w:val="008973E7"/>
    <w:rsid w:val="009168B0"/>
    <w:rsid w:val="00931579"/>
    <w:rsid w:val="0095107D"/>
    <w:rsid w:val="009710E2"/>
    <w:rsid w:val="00987729"/>
    <w:rsid w:val="009A1BBD"/>
    <w:rsid w:val="009A6F3A"/>
    <w:rsid w:val="009E0302"/>
    <w:rsid w:val="00A66C4C"/>
    <w:rsid w:val="00A9602F"/>
    <w:rsid w:val="00AD09A3"/>
    <w:rsid w:val="00AF69D4"/>
    <w:rsid w:val="00B0338F"/>
    <w:rsid w:val="00B77C5E"/>
    <w:rsid w:val="00BB45D6"/>
    <w:rsid w:val="00C057DF"/>
    <w:rsid w:val="00CE16DC"/>
    <w:rsid w:val="00CF519F"/>
    <w:rsid w:val="00CF7B3A"/>
    <w:rsid w:val="00D20BD0"/>
    <w:rsid w:val="00D451E7"/>
    <w:rsid w:val="00D60F24"/>
    <w:rsid w:val="00D84B6A"/>
    <w:rsid w:val="00D97D7D"/>
    <w:rsid w:val="00E1489E"/>
    <w:rsid w:val="00E7177F"/>
    <w:rsid w:val="00E72F0C"/>
    <w:rsid w:val="00ED1893"/>
    <w:rsid w:val="00EE0DDB"/>
    <w:rsid w:val="00F249BD"/>
    <w:rsid w:val="00F57C35"/>
    <w:rsid w:val="00F93A4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1D373E5-C34A-4670-802B-2EE753F813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635E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Kpr">
    <w:name w:val="Hyperlink"/>
    <w:basedOn w:val="VarsaylanParagrafYazTipi"/>
    <w:uiPriority w:val="99"/>
    <w:unhideWhenUsed/>
    <w:rsid w:val="00125FE2"/>
    <w:rPr>
      <w:color w:val="0000FF" w:themeColor="hyperlink"/>
      <w:u w:val="single"/>
    </w:rPr>
  </w:style>
  <w:style w:type="paragraph" w:styleId="ListeParagraf">
    <w:name w:val="List Paragraph"/>
    <w:basedOn w:val="Normal"/>
    <w:uiPriority w:val="34"/>
    <w:qFormat/>
    <w:rsid w:val="0018041D"/>
    <w:pPr>
      <w:ind w:left="720"/>
      <w:contextualSpacing/>
    </w:pPr>
  </w:style>
  <w:style w:type="paragraph" w:styleId="ResimYazs">
    <w:name w:val="caption"/>
    <w:basedOn w:val="Normal"/>
    <w:next w:val="Normal"/>
    <w:uiPriority w:val="35"/>
    <w:unhideWhenUsed/>
    <w:qFormat/>
    <w:rsid w:val="0018041D"/>
    <w:pPr>
      <w:spacing w:line="240" w:lineRule="auto"/>
    </w:pPr>
    <w:rPr>
      <w:rFonts w:eastAsiaTheme="minorHAnsi"/>
      <w:i/>
      <w:iCs/>
      <w:color w:val="1F497D" w:themeColor="text2"/>
      <w:sz w:val="18"/>
      <w:szCs w:val="18"/>
      <w:lang w:eastAsia="en-US"/>
    </w:rPr>
  </w:style>
  <w:style w:type="table" w:customStyle="1" w:styleId="KlavuzuTablo4-Vurgu61">
    <w:name w:val="Kılavuzu Tablo 4 - Vurgu 61"/>
    <w:basedOn w:val="NormalTablo"/>
    <w:uiPriority w:val="49"/>
    <w:rsid w:val="00931579"/>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KlavuzTablo1Ak-Vurgu11">
    <w:name w:val="Kılavuz Tablo 1 Açık - Vurgu 11"/>
    <w:basedOn w:val="NormalTablo"/>
    <w:uiPriority w:val="46"/>
    <w:rsid w:val="00931579"/>
    <w:pPr>
      <w:spacing w:after="0" w:line="240" w:lineRule="auto"/>
    </w:pPr>
    <w:rPr>
      <w:rFonts w:eastAsiaTheme="minorHAnsi"/>
      <w:lang w:eastAsia="en-US"/>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BalonMetni">
    <w:name w:val="Balloon Text"/>
    <w:basedOn w:val="Normal"/>
    <w:link w:val="BalonMetniChar"/>
    <w:uiPriority w:val="99"/>
    <w:semiHidden/>
    <w:unhideWhenUsed/>
    <w:rsid w:val="00563F6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63F64"/>
    <w:rPr>
      <w:rFonts w:ascii="Tahoma" w:hAnsi="Tahoma" w:cs="Tahoma"/>
      <w:sz w:val="16"/>
      <w:szCs w:val="16"/>
    </w:rPr>
  </w:style>
  <w:style w:type="table" w:customStyle="1" w:styleId="KlavuzuTablo4-Vurgu62">
    <w:name w:val="Kılavuzu Tablo 4 - Vurgu 62"/>
    <w:basedOn w:val="NormalTablo"/>
    <w:uiPriority w:val="49"/>
    <w:rsid w:val="00283C0E"/>
    <w:pPr>
      <w:spacing w:after="0" w:line="240" w:lineRule="auto"/>
    </w:pPr>
    <w:rPr>
      <w:rFonts w:eastAsiaTheme="minorHAnsi"/>
      <w:lang w:eastAsia="en-US"/>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unhideWhenUsed/>
    <w:rsid w:val="00685EEC"/>
    <w:pPr>
      <w:spacing w:before="100" w:beforeAutospacing="1" w:after="100" w:afterAutospacing="1" w:line="240" w:lineRule="auto"/>
    </w:pPr>
    <w:rPr>
      <w:rFonts w:ascii="Times New Roman" w:eastAsia="Times New Roman" w:hAnsi="Times New Roman" w:cs="Times New Roman"/>
      <w:sz w:val="24"/>
      <w:szCs w:val="24"/>
    </w:rPr>
  </w:style>
  <w:style w:type="character" w:styleId="Gl">
    <w:name w:val="Strong"/>
    <w:basedOn w:val="VarsaylanParagrafYazTipi"/>
    <w:uiPriority w:val="22"/>
    <w:qFormat/>
    <w:rsid w:val="00685EEC"/>
    <w:rPr>
      <w:b/>
      <w:bCs/>
    </w:rPr>
  </w:style>
  <w:style w:type="character" w:customStyle="1" w:styleId="apple-converted-space">
    <w:name w:val="apple-converted-space"/>
    <w:basedOn w:val="VarsaylanParagrafYazTipi"/>
    <w:rsid w:val="00685EEC"/>
  </w:style>
  <w:style w:type="table" w:styleId="AkGlgeleme-Vurgu6">
    <w:name w:val="Light Shading Accent 6"/>
    <w:basedOn w:val="NormalTablo"/>
    <w:uiPriority w:val="60"/>
    <w:rsid w:val="0095107D"/>
    <w:pPr>
      <w:spacing w:after="0" w:line="240" w:lineRule="auto"/>
    </w:pPr>
    <w:rPr>
      <w:rFonts w:eastAsiaTheme="minorHAnsi"/>
      <w:color w:val="E36C0A" w:themeColor="accent6" w:themeShade="BF"/>
      <w:lang w:eastAsia="en-US"/>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KlavuzuTablo4-Vurgu41">
    <w:name w:val="Kılavuzu Tablo 4 - Vurgu 41"/>
    <w:basedOn w:val="NormalTablo"/>
    <w:uiPriority w:val="49"/>
    <w:rsid w:val="004673E0"/>
    <w:pPr>
      <w:spacing w:after="0" w:line="240" w:lineRule="auto"/>
    </w:pPr>
    <w:rPr>
      <w:rFonts w:eastAsiaTheme="minorHAnsi"/>
      <w:lang w:eastAsia="en-US"/>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paragraph" w:customStyle="1" w:styleId="wp-caption-text">
    <w:name w:val="wp-caption-text"/>
    <w:basedOn w:val="Normal"/>
    <w:rsid w:val="005E6EF7"/>
    <w:pPr>
      <w:spacing w:before="100" w:beforeAutospacing="1" w:after="100" w:afterAutospacing="1" w:line="240" w:lineRule="auto"/>
    </w:pPr>
    <w:rPr>
      <w:rFonts w:ascii="Times New Roman" w:eastAsia="Times New Roman" w:hAnsi="Times New Roman" w:cs="Times New Roman"/>
      <w:sz w:val="24"/>
      <w:szCs w:val="24"/>
    </w:rPr>
  </w:style>
  <w:style w:type="character" w:styleId="Vurgu">
    <w:name w:val="Emphasis"/>
    <w:basedOn w:val="VarsaylanParagrafYazTipi"/>
    <w:uiPriority w:val="20"/>
    <w:qFormat/>
    <w:rsid w:val="0033483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549350">
      <w:bodyDiv w:val="1"/>
      <w:marLeft w:val="0"/>
      <w:marRight w:val="0"/>
      <w:marTop w:val="0"/>
      <w:marBottom w:val="0"/>
      <w:divBdr>
        <w:top w:val="none" w:sz="0" w:space="0" w:color="auto"/>
        <w:left w:val="none" w:sz="0" w:space="0" w:color="auto"/>
        <w:bottom w:val="none" w:sz="0" w:space="0" w:color="auto"/>
        <w:right w:val="none" w:sz="0" w:space="0" w:color="auto"/>
      </w:divBdr>
    </w:div>
    <w:div w:id="58751808">
      <w:bodyDiv w:val="1"/>
      <w:marLeft w:val="0"/>
      <w:marRight w:val="0"/>
      <w:marTop w:val="0"/>
      <w:marBottom w:val="0"/>
      <w:divBdr>
        <w:top w:val="none" w:sz="0" w:space="0" w:color="auto"/>
        <w:left w:val="none" w:sz="0" w:space="0" w:color="auto"/>
        <w:bottom w:val="none" w:sz="0" w:space="0" w:color="auto"/>
        <w:right w:val="none" w:sz="0" w:space="0" w:color="auto"/>
      </w:divBdr>
    </w:div>
    <w:div w:id="94638633">
      <w:bodyDiv w:val="1"/>
      <w:marLeft w:val="0"/>
      <w:marRight w:val="0"/>
      <w:marTop w:val="0"/>
      <w:marBottom w:val="0"/>
      <w:divBdr>
        <w:top w:val="none" w:sz="0" w:space="0" w:color="auto"/>
        <w:left w:val="none" w:sz="0" w:space="0" w:color="auto"/>
        <w:bottom w:val="none" w:sz="0" w:space="0" w:color="auto"/>
        <w:right w:val="none" w:sz="0" w:space="0" w:color="auto"/>
      </w:divBdr>
    </w:div>
    <w:div w:id="120389663">
      <w:bodyDiv w:val="1"/>
      <w:marLeft w:val="0"/>
      <w:marRight w:val="0"/>
      <w:marTop w:val="0"/>
      <w:marBottom w:val="0"/>
      <w:divBdr>
        <w:top w:val="none" w:sz="0" w:space="0" w:color="auto"/>
        <w:left w:val="none" w:sz="0" w:space="0" w:color="auto"/>
        <w:bottom w:val="none" w:sz="0" w:space="0" w:color="auto"/>
        <w:right w:val="none" w:sz="0" w:space="0" w:color="auto"/>
      </w:divBdr>
      <w:divsChild>
        <w:div w:id="1447314993">
          <w:marLeft w:val="0"/>
          <w:marRight w:val="0"/>
          <w:marTop w:val="96"/>
          <w:marBottom w:val="300"/>
          <w:divBdr>
            <w:top w:val="none" w:sz="0" w:space="0" w:color="auto"/>
            <w:left w:val="none" w:sz="0" w:space="0" w:color="auto"/>
            <w:bottom w:val="none" w:sz="0" w:space="0" w:color="auto"/>
            <w:right w:val="none" w:sz="0" w:space="0" w:color="auto"/>
          </w:divBdr>
        </w:div>
        <w:div w:id="1221862355">
          <w:marLeft w:val="0"/>
          <w:marRight w:val="0"/>
          <w:marTop w:val="96"/>
          <w:marBottom w:val="300"/>
          <w:divBdr>
            <w:top w:val="none" w:sz="0" w:space="0" w:color="auto"/>
            <w:left w:val="none" w:sz="0" w:space="0" w:color="auto"/>
            <w:bottom w:val="none" w:sz="0" w:space="0" w:color="auto"/>
            <w:right w:val="none" w:sz="0" w:space="0" w:color="auto"/>
          </w:divBdr>
        </w:div>
        <w:div w:id="770782783">
          <w:marLeft w:val="0"/>
          <w:marRight w:val="0"/>
          <w:marTop w:val="0"/>
          <w:marBottom w:val="0"/>
          <w:divBdr>
            <w:top w:val="none" w:sz="0" w:space="0" w:color="auto"/>
            <w:left w:val="none" w:sz="0" w:space="0" w:color="auto"/>
            <w:bottom w:val="none" w:sz="0" w:space="0" w:color="auto"/>
            <w:right w:val="none" w:sz="0" w:space="0" w:color="auto"/>
          </w:divBdr>
          <w:divsChild>
            <w:div w:id="863439877">
              <w:marLeft w:val="0"/>
              <w:marRight w:val="0"/>
              <w:marTop w:val="100"/>
              <w:marBottom w:val="100"/>
              <w:divBdr>
                <w:top w:val="none" w:sz="0" w:space="0" w:color="auto"/>
                <w:left w:val="none" w:sz="0" w:space="0" w:color="auto"/>
                <w:bottom w:val="none" w:sz="0" w:space="0" w:color="auto"/>
                <w:right w:val="none" w:sz="0" w:space="0" w:color="auto"/>
              </w:divBdr>
              <w:divsChild>
                <w:div w:id="1003359554">
                  <w:marLeft w:val="0"/>
                  <w:marRight w:val="0"/>
                  <w:marTop w:val="300"/>
                  <w:marBottom w:val="300"/>
                  <w:divBdr>
                    <w:top w:val="single" w:sz="6" w:space="0" w:color="F0F0F0"/>
                    <w:left w:val="single" w:sz="6" w:space="0" w:color="F0F0F0"/>
                    <w:bottom w:val="single" w:sz="6" w:space="0" w:color="F0F0F0"/>
                    <w:right w:val="single" w:sz="6" w:space="0" w:color="F0F0F0"/>
                  </w:divBdr>
                  <w:divsChild>
                    <w:div w:id="289866229">
                      <w:marLeft w:val="0"/>
                      <w:marRight w:val="0"/>
                      <w:marTop w:val="0"/>
                      <w:marBottom w:val="0"/>
                      <w:divBdr>
                        <w:top w:val="none" w:sz="0" w:space="0" w:color="auto"/>
                        <w:left w:val="none" w:sz="0" w:space="0" w:color="auto"/>
                        <w:bottom w:val="none" w:sz="0" w:space="0" w:color="auto"/>
                        <w:right w:val="none" w:sz="0" w:space="0" w:color="auto"/>
                      </w:divBdr>
                    </w:div>
                    <w:div w:id="495923283">
                      <w:marLeft w:val="150"/>
                      <w:marRight w:val="150"/>
                      <w:marTop w:val="150"/>
                      <w:marBottom w:val="150"/>
                      <w:divBdr>
                        <w:top w:val="single" w:sz="6" w:space="0" w:color="F0F0F0"/>
                        <w:left w:val="single" w:sz="6" w:space="0" w:color="F0F0F0"/>
                        <w:bottom w:val="single" w:sz="6" w:space="0" w:color="F0F0F0"/>
                        <w:right w:val="single" w:sz="6" w:space="0" w:color="F0F0F0"/>
                      </w:divBdr>
                    </w:div>
                    <w:div w:id="631374279">
                      <w:marLeft w:val="0"/>
                      <w:marRight w:val="0"/>
                      <w:marTop w:val="0"/>
                      <w:marBottom w:val="0"/>
                      <w:divBdr>
                        <w:top w:val="none" w:sz="0" w:space="0" w:color="auto"/>
                        <w:left w:val="none" w:sz="0" w:space="0" w:color="auto"/>
                        <w:bottom w:val="none" w:sz="0" w:space="0" w:color="auto"/>
                        <w:right w:val="none" w:sz="0" w:space="0" w:color="auto"/>
                      </w:divBdr>
                      <w:divsChild>
                        <w:div w:id="197467118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059010">
      <w:bodyDiv w:val="1"/>
      <w:marLeft w:val="0"/>
      <w:marRight w:val="0"/>
      <w:marTop w:val="0"/>
      <w:marBottom w:val="0"/>
      <w:divBdr>
        <w:top w:val="none" w:sz="0" w:space="0" w:color="auto"/>
        <w:left w:val="none" w:sz="0" w:space="0" w:color="auto"/>
        <w:bottom w:val="none" w:sz="0" w:space="0" w:color="auto"/>
        <w:right w:val="none" w:sz="0" w:space="0" w:color="auto"/>
      </w:divBdr>
    </w:div>
    <w:div w:id="221525530">
      <w:bodyDiv w:val="1"/>
      <w:marLeft w:val="0"/>
      <w:marRight w:val="0"/>
      <w:marTop w:val="0"/>
      <w:marBottom w:val="0"/>
      <w:divBdr>
        <w:top w:val="none" w:sz="0" w:space="0" w:color="auto"/>
        <w:left w:val="none" w:sz="0" w:space="0" w:color="auto"/>
        <w:bottom w:val="none" w:sz="0" w:space="0" w:color="auto"/>
        <w:right w:val="none" w:sz="0" w:space="0" w:color="auto"/>
      </w:divBdr>
      <w:divsChild>
        <w:div w:id="978191480">
          <w:marLeft w:val="0"/>
          <w:marRight w:val="0"/>
          <w:marTop w:val="96"/>
          <w:marBottom w:val="300"/>
          <w:divBdr>
            <w:top w:val="none" w:sz="0" w:space="0" w:color="auto"/>
            <w:left w:val="none" w:sz="0" w:space="0" w:color="auto"/>
            <w:bottom w:val="none" w:sz="0" w:space="0" w:color="auto"/>
            <w:right w:val="none" w:sz="0" w:space="0" w:color="auto"/>
          </w:divBdr>
        </w:div>
        <w:div w:id="1717898097">
          <w:marLeft w:val="0"/>
          <w:marRight w:val="0"/>
          <w:marTop w:val="96"/>
          <w:marBottom w:val="300"/>
          <w:divBdr>
            <w:top w:val="none" w:sz="0" w:space="0" w:color="auto"/>
            <w:left w:val="none" w:sz="0" w:space="0" w:color="auto"/>
            <w:bottom w:val="none" w:sz="0" w:space="0" w:color="auto"/>
            <w:right w:val="none" w:sz="0" w:space="0" w:color="auto"/>
          </w:divBdr>
        </w:div>
        <w:div w:id="2048213497">
          <w:marLeft w:val="0"/>
          <w:marRight w:val="0"/>
          <w:marTop w:val="96"/>
          <w:marBottom w:val="300"/>
          <w:divBdr>
            <w:top w:val="none" w:sz="0" w:space="0" w:color="auto"/>
            <w:left w:val="none" w:sz="0" w:space="0" w:color="auto"/>
            <w:bottom w:val="none" w:sz="0" w:space="0" w:color="auto"/>
            <w:right w:val="none" w:sz="0" w:space="0" w:color="auto"/>
          </w:divBdr>
        </w:div>
        <w:div w:id="343559113">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225267817">
      <w:bodyDiv w:val="1"/>
      <w:marLeft w:val="0"/>
      <w:marRight w:val="0"/>
      <w:marTop w:val="0"/>
      <w:marBottom w:val="0"/>
      <w:divBdr>
        <w:top w:val="none" w:sz="0" w:space="0" w:color="auto"/>
        <w:left w:val="none" w:sz="0" w:space="0" w:color="auto"/>
        <w:bottom w:val="none" w:sz="0" w:space="0" w:color="auto"/>
        <w:right w:val="none" w:sz="0" w:space="0" w:color="auto"/>
      </w:divBdr>
    </w:div>
    <w:div w:id="237712038">
      <w:bodyDiv w:val="1"/>
      <w:marLeft w:val="0"/>
      <w:marRight w:val="0"/>
      <w:marTop w:val="0"/>
      <w:marBottom w:val="0"/>
      <w:divBdr>
        <w:top w:val="none" w:sz="0" w:space="0" w:color="auto"/>
        <w:left w:val="none" w:sz="0" w:space="0" w:color="auto"/>
        <w:bottom w:val="none" w:sz="0" w:space="0" w:color="auto"/>
        <w:right w:val="none" w:sz="0" w:space="0" w:color="auto"/>
      </w:divBdr>
    </w:div>
    <w:div w:id="297420853">
      <w:bodyDiv w:val="1"/>
      <w:marLeft w:val="0"/>
      <w:marRight w:val="0"/>
      <w:marTop w:val="0"/>
      <w:marBottom w:val="0"/>
      <w:divBdr>
        <w:top w:val="none" w:sz="0" w:space="0" w:color="auto"/>
        <w:left w:val="none" w:sz="0" w:space="0" w:color="auto"/>
        <w:bottom w:val="none" w:sz="0" w:space="0" w:color="auto"/>
        <w:right w:val="none" w:sz="0" w:space="0" w:color="auto"/>
      </w:divBdr>
      <w:divsChild>
        <w:div w:id="716319647">
          <w:marLeft w:val="0"/>
          <w:marRight w:val="0"/>
          <w:marTop w:val="96"/>
          <w:marBottom w:val="300"/>
          <w:divBdr>
            <w:top w:val="none" w:sz="0" w:space="0" w:color="auto"/>
            <w:left w:val="none" w:sz="0" w:space="0" w:color="auto"/>
            <w:bottom w:val="none" w:sz="0" w:space="0" w:color="auto"/>
            <w:right w:val="none" w:sz="0" w:space="0" w:color="auto"/>
          </w:divBdr>
        </w:div>
      </w:divsChild>
    </w:div>
    <w:div w:id="357391583">
      <w:bodyDiv w:val="1"/>
      <w:marLeft w:val="0"/>
      <w:marRight w:val="0"/>
      <w:marTop w:val="0"/>
      <w:marBottom w:val="0"/>
      <w:divBdr>
        <w:top w:val="none" w:sz="0" w:space="0" w:color="auto"/>
        <w:left w:val="none" w:sz="0" w:space="0" w:color="auto"/>
        <w:bottom w:val="none" w:sz="0" w:space="0" w:color="auto"/>
        <w:right w:val="none" w:sz="0" w:space="0" w:color="auto"/>
      </w:divBdr>
      <w:divsChild>
        <w:div w:id="303119982">
          <w:marLeft w:val="0"/>
          <w:marRight w:val="0"/>
          <w:marTop w:val="225"/>
          <w:marBottom w:val="225"/>
          <w:divBdr>
            <w:top w:val="none" w:sz="0" w:space="0" w:color="auto"/>
            <w:left w:val="none" w:sz="0" w:space="0" w:color="auto"/>
            <w:bottom w:val="none" w:sz="0" w:space="0" w:color="auto"/>
            <w:right w:val="none" w:sz="0" w:space="0" w:color="auto"/>
          </w:divBdr>
        </w:div>
      </w:divsChild>
    </w:div>
    <w:div w:id="386874998">
      <w:bodyDiv w:val="1"/>
      <w:marLeft w:val="0"/>
      <w:marRight w:val="0"/>
      <w:marTop w:val="0"/>
      <w:marBottom w:val="0"/>
      <w:divBdr>
        <w:top w:val="none" w:sz="0" w:space="0" w:color="auto"/>
        <w:left w:val="none" w:sz="0" w:space="0" w:color="auto"/>
        <w:bottom w:val="none" w:sz="0" w:space="0" w:color="auto"/>
        <w:right w:val="none" w:sz="0" w:space="0" w:color="auto"/>
      </w:divBdr>
      <w:divsChild>
        <w:div w:id="1576354366">
          <w:marLeft w:val="0"/>
          <w:marRight w:val="0"/>
          <w:marTop w:val="96"/>
          <w:marBottom w:val="300"/>
          <w:divBdr>
            <w:top w:val="none" w:sz="0" w:space="0" w:color="auto"/>
            <w:left w:val="none" w:sz="0" w:space="0" w:color="auto"/>
            <w:bottom w:val="none" w:sz="0" w:space="0" w:color="auto"/>
            <w:right w:val="none" w:sz="0" w:space="0" w:color="auto"/>
          </w:divBdr>
        </w:div>
        <w:div w:id="1713770463">
          <w:marLeft w:val="0"/>
          <w:marRight w:val="0"/>
          <w:marTop w:val="96"/>
          <w:marBottom w:val="300"/>
          <w:divBdr>
            <w:top w:val="none" w:sz="0" w:space="0" w:color="auto"/>
            <w:left w:val="none" w:sz="0" w:space="0" w:color="auto"/>
            <w:bottom w:val="none" w:sz="0" w:space="0" w:color="auto"/>
            <w:right w:val="none" w:sz="0" w:space="0" w:color="auto"/>
          </w:divBdr>
        </w:div>
      </w:divsChild>
    </w:div>
    <w:div w:id="388654047">
      <w:bodyDiv w:val="1"/>
      <w:marLeft w:val="0"/>
      <w:marRight w:val="0"/>
      <w:marTop w:val="0"/>
      <w:marBottom w:val="0"/>
      <w:divBdr>
        <w:top w:val="none" w:sz="0" w:space="0" w:color="auto"/>
        <w:left w:val="none" w:sz="0" w:space="0" w:color="auto"/>
        <w:bottom w:val="none" w:sz="0" w:space="0" w:color="auto"/>
        <w:right w:val="none" w:sz="0" w:space="0" w:color="auto"/>
      </w:divBdr>
      <w:divsChild>
        <w:div w:id="853954716">
          <w:marLeft w:val="0"/>
          <w:marRight w:val="0"/>
          <w:marTop w:val="96"/>
          <w:marBottom w:val="300"/>
          <w:divBdr>
            <w:top w:val="none" w:sz="0" w:space="0" w:color="auto"/>
            <w:left w:val="none" w:sz="0" w:space="0" w:color="auto"/>
            <w:bottom w:val="none" w:sz="0" w:space="0" w:color="auto"/>
            <w:right w:val="none" w:sz="0" w:space="0" w:color="auto"/>
          </w:divBdr>
        </w:div>
      </w:divsChild>
    </w:div>
    <w:div w:id="448547711">
      <w:bodyDiv w:val="1"/>
      <w:marLeft w:val="0"/>
      <w:marRight w:val="0"/>
      <w:marTop w:val="0"/>
      <w:marBottom w:val="0"/>
      <w:divBdr>
        <w:top w:val="none" w:sz="0" w:space="0" w:color="auto"/>
        <w:left w:val="none" w:sz="0" w:space="0" w:color="auto"/>
        <w:bottom w:val="none" w:sz="0" w:space="0" w:color="auto"/>
        <w:right w:val="none" w:sz="0" w:space="0" w:color="auto"/>
      </w:divBdr>
    </w:div>
    <w:div w:id="459808366">
      <w:bodyDiv w:val="1"/>
      <w:marLeft w:val="0"/>
      <w:marRight w:val="0"/>
      <w:marTop w:val="0"/>
      <w:marBottom w:val="0"/>
      <w:divBdr>
        <w:top w:val="none" w:sz="0" w:space="0" w:color="auto"/>
        <w:left w:val="none" w:sz="0" w:space="0" w:color="auto"/>
        <w:bottom w:val="none" w:sz="0" w:space="0" w:color="auto"/>
        <w:right w:val="none" w:sz="0" w:space="0" w:color="auto"/>
      </w:divBdr>
      <w:divsChild>
        <w:div w:id="865143611">
          <w:marLeft w:val="0"/>
          <w:marRight w:val="0"/>
          <w:marTop w:val="96"/>
          <w:marBottom w:val="300"/>
          <w:divBdr>
            <w:top w:val="none" w:sz="0" w:space="0" w:color="auto"/>
            <w:left w:val="none" w:sz="0" w:space="0" w:color="auto"/>
            <w:bottom w:val="none" w:sz="0" w:space="0" w:color="auto"/>
            <w:right w:val="none" w:sz="0" w:space="0" w:color="auto"/>
          </w:divBdr>
        </w:div>
        <w:div w:id="593320706">
          <w:marLeft w:val="0"/>
          <w:marRight w:val="0"/>
          <w:marTop w:val="96"/>
          <w:marBottom w:val="300"/>
          <w:divBdr>
            <w:top w:val="none" w:sz="0" w:space="0" w:color="auto"/>
            <w:left w:val="none" w:sz="0" w:space="0" w:color="auto"/>
            <w:bottom w:val="none" w:sz="0" w:space="0" w:color="auto"/>
            <w:right w:val="none" w:sz="0" w:space="0" w:color="auto"/>
          </w:divBdr>
        </w:div>
        <w:div w:id="47383132">
          <w:marLeft w:val="0"/>
          <w:marRight w:val="0"/>
          <w:marTop w:val="96"/>
          <w:marBottom w:val="300"/>
          <w:divBdr>
            <w:top w:val="none" w:sz="0" w:space="0" w:color="auto"/>
            <w:left w:val="none" w:sz="0" w:space="0" w:color="auto"/>
            <w:bottom w:val="none" w:sz="0" w:space="0" w:color="auto"/>
            <w:right w:val="none" w:sz="0" w:space="0" w:color="auto"/>
          </w:divBdr>
        </w:div>
        <w:div w:id="340009836">
          <w:marLeft w:val="0"/>
          <w:marRight w:val="0"/>
          <w:marTop w:val="96"/>
          <w:marBottom w:val="300"/>
          <w:divBdr>
            <w:top w:val="none" w:sz="0" w:space="0" w:color="auto"/>
            <w:left w:val="none" w:sz="0" w:space="0" w:color="auto"/>
            <w:bottom w:val="none" w:sz="0" w:space="0" w:color="auto"/>
            <w:right w:val="none" w:sz="0" w:space="0" w:color="auto"/>
          </w:divBdr>
        </w:div>
        <w:div w:id="1746604677">
          <w:marLeft w:val="0"/>
          <w:marRight w:val="0"/>
          <w:marTop w:val="96"/>
          <w:marBottom w:val="300"/>
          <w:divBdr>
            <w:top w:val="none" w:sz="0" w:space="0" w:color="auto"/>
            <w:left w:val="none" w:sz="0" w:space="0" w:color="auto"/>
            <w:bottom w:val="none" w:sz="0" w:space="0" w:color="auto"/>
            <w:right w:val="none" w:sz="0" w:space="0" w:color="auto"/>
          </w:divBdr>
        </w:div>
      </w:divsChild>
    </w:div>
    <w:div w:id="498085549">
      <w:bodyDiv w:val="1"/>
      <w:marLeft w:val="0"/>
      <w:marRight w:val="0"/>
      <w:marTop w:val="0"/>
      <w:marBottom w:val="0"/>
      <w:divBdr>
        <w:top w:val="none" w:sz="0" w:space="0" w:color="auto"/>
        <w:left w:val="none" w:sz="0" w:space="0" w:color="auto"/>
        <w:bottom w:val="none" w:sz="0" w:space="0" w:color="auto"/>
        <w:right w:val="none" w:sz="0" w:space="0" w:color="auto"/>
      </w:divBdr>
      <w:divsChild>
        <w:div w:id="517617244">
          <w:marLeft w:val="0"/>
          <w:marRight w:val="0"/>
          <w:marTop w:val="96"/>
          <w:marBottom w:val="300"/>
          <w:divBdr>
            <w:top w:val="none" w:sz="0" w:space="0" w:color="auto"/>
            <w:left w:val="none" w:sz="0" w:space="0" w:color="auto"/>
            <w:bottom w:val="none" w:sz="0" w:space="0" w:color="auto"/>
            <w:right w:val="none" w:sz="0" w:space="0" w:color="auto"/>
          </w:divBdr>
        </w:div>
        <w:div w:id="18967752">
          <w:marLeft w:val="0"/>
          <w:marRight w:val="0"/>
          <w:marTop w:val="96"/>
          <w:marBottom w:val="300"/>
          <w:divBdr>
            <w:top w:val="none" w:sz="0" w:space="0" w:color="auto"/>
            <w:left w:val="none" w:sz="0" w:space="0" w:color="auto"/>
            <w:bottom w:val="none" w:sz="0" w:space="0" w:color="auto"/>
            <w:right w:val="none" w:sz="0" w:space="0" w:color="auto"/>
          </w:divBdr>
        </w:div>
        <w:div w:id="1245143015">
          <w:marLeft w:val="0"/>
          <w:marRight w:val="0"/>
          <w:marTop w:val="96"/>
          <w:marBottom w:val="300"/>
          <w:divBdr>
            <w:top w:val="none" w:sz="0" w:space="0" w:color="auto"/>
            <w:left w:val="none" w:sz="0" w:space="0" w:color="auto"/>
            <w:bottom w:val="none" w:sz="0" w:space="0" w:color="auto"/>
            <w:right w:val="none" w:sz="0" w:space="0" w:color="auto"/>
          </w:divBdr>
        </w:div>
        <w:div w:id="1085569544">
          <w:marLeft w:val="0"/>
          <w:marRight w:val="0"/>
          <w:marTop w:val="96"/>
          <w:marBottom w:val="300"/>
          <w:divBdr>
            <w:top w:val="none" w:sz="0" w:space="0" w:color="auto"/>
            <w:left w:val="none" w:sz="0" w:space="0" w:color="auto"/>
            <w:bottom w:val="none" w:sz="0" w:space="0" w:color="auto"/>
            <w:right w:val="none" w:sz="0" w:space="0" w:color="auto"/>
          </w:divBdr>
        </w:div>
      </w:divsChild>
    </w:div>
    <w:div w:id="529531870">
      <w:bodyDiv w:val="1"/>
      <w:marLeft w:val="0"/>
      <w:marRight w:val="0"/>
      <w:marTop w:val="0"/>
      <w:marBottom w:val="0"/>
      <w:divBdr>
        <w:top w:val="none" w:sz="0" w:space="0" w:color="auto"/>
        <w:left w:val="none" w:sz="0" w:space="0" w:color="auto"/>
        <w:bottom w:val="none" w:sz="0" w:space="0" w:color="auto"/>
        <w:right w:val="none" w:sz="0" w:space="0" w:color="auto"/>
      </w:divBdr>
    </w:div>
    <w:div w:id="545683240">
      <w:bodyDiv w:val="1"/>
      <w:marLeft w:val="0"/>
      <w:marRight w:val="0"/>
      <w:marTop w:val="0"/>
      <w:marBottom w:val="0"/>
      <w:divBdr>
        <w:top w:val="none" w:sz="0" w:space="0" w:color="auto"/>
        <w:left w:val="none" w:sz="0" w:space="0" w:color="auto"/>
        <w:bottom w:val="none" w:sz="0" w:space="0" w:color="auto"/>
        <w:right w:val="none" w:sz="0" w:space="0" w:color="auto"/>
      </w:divBdr>
    </w:div>
    <w:div w:id="576090277">
      <w:bodyDiv w:val="1"/>
      <w:marLeft w:val="0"/>
      <w:marRight w:val="0"/>
      <w:marTop w:val="0"/>
      <w:marBottom w:val="0"/>
      <w:divBdr>
        <w:top w:val="none" w:sz="0" w:space="0" w:color="auto"/>
        <w:left w:val="none" w:sz="0" w:space="0" w:color="auto"/>
        <w:bottom w:val="none" w:sz="0" w:space="0" w:color="auto"/>
        <w:right w:val="none" w:sz="0" w:space="0" w:color="auto"/>
      </w:divBdr>
    </w:div>
    <w:div w:id="578562992">
      <w:bodyDiv w:val="1"/>
      <w:marLeft w:val="0"/>
      <w:marRight w:val="0"/>
      <w:marTop w:val="0"/>
      <w:marBottom w:val="0"/>
      <w:divBdr>
        <w:top w:val="none" w:sz="0" w:space="0" w:color="auto"/>
        <w:left w:val="none" w:sz="0" w:space="0" w:color="auto"/>
        <w:bottom w:val="none" w:sz="0" w:space="0" w:color="auto"/>
        <w:right w:val="none" w:sz="0" w:space="0" w:color="auto"/>
      </w:divBdr>
      <w:divsChild>
        <w:div w:id="1476996303">
          <w:marLeft w:val="0"/>
          <w:marRight w:val="0"/>
          <w:marTop w:val="96"/>
          <w:marBottom w:val="300"/>
          <w:divBdr>
            <w:top w:val="none" w:sz="0" w:space="0" w:color="auto"/>
            <w:left w:val="none" w:sz="0" w:space="0" w:color="auto"/>
            <w:bottom w:val="none" w:sz="0" w:space="0" w:color="auto"/>
            <w:right w:val="none" w:sz="0" w:space="0" w:color="auto"/>
          </w:divBdr>
        </w:div>
      </w:divsChild>
    </w:div>
    <w:div w:id="605038591">
      <w:bodyDiv w:val="1"/>
      <w:marLeft w:val="0"/>
      <w:marRight w:val="0"/>
      <w:marTop w:val="0"/>
      <w:marBottom w:val="0"/>
      <w:divBdr>
        <w:top w:val="none" w:sz="0" w:space="0" w:color="auto"/>
        <w:left w:val="none" w:sz="0" w:space="0" w:color="auto"/>
        <w:bottom w:val="none" w:sz="0" w:space="0" w:color="auto"/>
        <w:right w:val="none" w:sz="0" w:space="0" w:color="auto"/>
      </w:divBdr>
    </w:div>
    <w:div w:id="616563313">
      <w:bodyDiv w:val="1"/>
      <w:marLeft w:val="0"/>
      <w:marRight w:val="0"/>
      <w:marTop w:val="0"/>
      <w:marBottom w:val="0"/>
      <w:divBdr>
        <w:top w:val="none" w:sz="0" w:space="0" w:color="auto"/>
        <w:left w:val="none" w:sz="0" w:space="0" w:color="auto"/>
        <w:bottom w:val="none" w:sz="0" w:space="0" w:color="auto"/>
        <w:right w:val="none" w:sz="0" w:space="0" w:color="auto"/>
      </w:divBdr>
    </w:div>
    <w:div w:id="651907434">
      <w:bodyDiv w:val="1"/>
      <w:marLeft w:val="0"/>
      <w:marRight w:val="0"/>
      <w:marTop w:val="0"/>
      <w:marBottom w:val="0"/>
      <w:divBdr>
        <w:top w:val="none" w:sz="0" w:space="0" w:color="auto"/>
        <w:left w:val="none" w:sz="0" w:space="0" w:color="auto"/>
        <w:bottom w:val="none" w:sz="0" w:space="0" w:color="auto"/>
        <w:right w:val="none" w:sz="0" w:space="0" w:color="auto"/>
      </w:divBdr>
      <w:divsChild>
        <w:div w:id="1078864954">
          <w:marLeft w:val="0"/>
          <w:marRight w:val="0"/>
          <w:marTop w:val="96"/>
          <w:marBottom w:val="300"/>
          <w:divBdr>
            <w:top w:val="none" w:sz="0" w:space="0" w:color="auto"/>
            <w:left w:val="none" w:sz="0" w:space="0" w:color="auto"/>
            <w:bottom w:val="none" w:sz="0" w:space="0" w:color="auto"/>
            <w:right w:val="none" w:sz="0" w:space="0" w:color="auto"/>
          </w:divBdr>
        </w:div>
      </w:divsChild>
    </w:div>
    <w:div w:id="661277615">
      <w:bodyDiv w:val="1"/>
      <w:marLeft w:val="0"/>
      <w:marRight w:val="0"/>
      <w:marTop w:val="0"/>
      <w:marBottom w:val="0"/>
      <w:divBdr>
        <w:top w:val="none" w:sz="0" w:space="0" w:color="auto"/>
        <w:left w:val="none" w:sz="0" w:space="0" w:color="auto"/>
        <w:bottom w:val="none" w:sz="0" w:space="0" w:color="auto"/>
        <w:right w:val="none" w:sz="0" w:space="0" w:color="auto"/>
      </w:divBdr>
      <w:divsChild>
        <w:div w:id="96365991">
          <w:marLeft w:val="0"/>
          <w:marRight w:val="0"/>
          <w:marTop w:val="96"/>
          <w:marBottom w:val="300"/>
          <w:divBdr>
            <w:top w:val="none" w:sz="0" w:space="0" w:color="auto"/>
            <w:left w:val="none" w:sz="0" w:space="0" w:color="auto"/>
            <w:bottom w:val="none" w:sz="0" w:space="0" w:color="auto"/>
            <w:right w:val="none" w:sz="0" w:space="0" w:color="auto"/>
          </w:divBdr>
        </w:div>
      </w:divsChild>
    </w:div>
    <w:div w:id="794296721">
      <w:bodyDiv w:val="1"/>
      <w:marLeft w:val="0"/>
      <w:marRight w:val="0"/>
      <w:marTop w:val="0"/>
      <w:marBottom w:val="0"/>
      <w:divBdr>
        <w:top w:val="none" w:sz="0" w:space="0" w:color="auto"/>
        <w:left w:val="none" w:sz="0" w:space="0" w:color="auto"/>
        <w:bottom w:val="none" w:sz="0" w:space="0" w:color="auto"/>
        <w:right w:val="none" w:sz="0" w:space="0" w:color="auto"/>
      </w:divBdr>
      <w:divsChild>
        <w:div w:id="1790391928">
          <w:marLeft w:val="0"/>
          <w:marRight w:val="0"/>
          <w:marTop w:val="96"/>
          <w:marBottom w:val="300"/>
          <w:divBdr>
            <w:top w:val="none" w:sz="0" w:space="0" w:color="auto"/>
            <w:left w:val="none" w:sz="0" w:space="0" w:color="auto"/>
            <w:bottom w:val="none" w:sz="0" w:space="0" w:color="auto"/>
            <w:right w:val="none" w:sz="0" w:space="0" w:color="auto"/>
          </w:divBdr>
        </w:div>
        <w:div w:id="654917859">
          <w:marLeft w:val="0"/>
          <w:marRight w:val="0"/>
          <w:marTop w:val="96"/>
          <w:marBottom w:val="300"/>
          <w:divBdr>
            <w:top w:val="none" w:sz="0" w:space="0" w:color="auto"/>
            <w:left w:val="none" w:sz="0" w:space="0" w:color="auto"/>
            <w:bottom w:val="none" w:sz="0" w:space="0" w:color="auto"/>
            <w:right w:val="none" w:sz="0" w:space="0" w:color="auto"/>
          </w:divBdr>
        </w:div>
        <w:div w:id="1342048227">
          <w:marLeft w:val="0"/>
          <w:marRight w:val="0"/>
          <w:marTop w:val="96"/>
          <w:marBottom w:val="300"/>
          <w:divBdr>
            <w:top w:val="none" w:sz="0" w:space="0" w:color="auto"/>
            <w:left w:val="none" w:sz="0" w:space="0" w:color="auto"/>
            <w:bottom w:val="none" w:sz="0" w:space="0" w:color="auto"/>
            <w:right w:val="none" w:sz="0" w:space="0" w:color="auto"/>
          </w:divBdr>
        </w:div>
        <w:div w:id="535236392">
          <w:marLeft w:val="0"/>
          <w:marRight w:val="0"/>
          <w:marTop w:val="96"/>
          <w:marBottom w:val="300"/>
          <w:divBdr>
            <w:top w:val="none" w:sz="0" w:space="0" w:color="auto"/>
            <w:left w:val="none" w:sz="0" w:space="0" w:color="auto"/>
            <w:bottom w:val="none" w:sz="0" w:space="0" w:color="auto"/>
            <w:right w:val="none" w:sz="0" w:space="0" w:color="auto"/>
          </w:divBdr>
        </w:div>
        <w:div w:id="149251356">
          <w:marLeft w:val="0"/>
          <w:marRight w:val="0"/>
          <w:marTop w:val="96"/>
          <w:marBottom w:val="300"/>
          <w:divBdr>
            <w:top w:val="none" w:sz="0" w:space="0" w:color="auto"/>
            <w:left w:val="none" w:sz="0" w:space="0" w:color="auto"/>
            <w:bottom w:val="none" w:sz="0" w:space="0" w:color="auto"/>
            <w:right w:val="none" w:sz="0" w:space="0" w:color="auto"/>
          </w:divBdr>
        </w:div>
        <w:div w:id="187960105">
          <w:marLeft w:val="0"/>
          <w:marRight w:val="0"/>
          <w:marTop w:val="96"/>
          <w:marBottom w:val="300"/>
          <w:divBdr>
            <w:top w:val="none" w:sz="0" w:space="0" w:color="auto"/>
            <w:left w:val="none" w:sz="0" w:space="0" w:color="auto"/>
            <w:bottom w:val="none" w:sz="0" w:space="0" w:color="auto"/>
            <w:right w:val="none" w:sz="0" w:space="0" w:color="auto"/>
          </w:divBdr>
        </w:div>
      </w:divsChild>
    </w:div>
    <w:div w:id="811139556">
      <w:bodyDiv w:val="1"/>
      <w:marLeft w:val="0"/>
      <w:marRight w:val="0"/>
      <w:marTop w:val="0"/>
      <w:marBottom w:val="0"/>
      <w:divBdr>
        <w:top w:val="none" w:sz="0" w:space="0" w:color="auto"/>
        <w:left w:val="none" w:sz="0" w:space="0" w:color="auto"/>
        <w:bottom w:val="none" w:sz="0" w:space="0" w:color="auto"/>
        <w:right w:val="none" w:sz="0" w:space="0" w:color="auto"/>
      </w:divBdr>
    </w:div>
    <w:div w:id="826365947">
      <w:bodyDiv w:val="1"/>
      <w:marLeft w:val="0"/>
      <w:marRight w:val="0"/>
      <w:marTop w:val="0"/>
      <w:marBottom w:val="0"/>
      <w:divBdr>
        <w:top w:val="none" w:sz="0" w:space="0" w:color="auto"/>
        <w:left w:val="none" w:sz="0" w:space="0" w:color="auto"/>
        <w:bottom w:val="none" w:sz="0" w:space="0" w:color="auto"/>
        <w:right w:val="none" w:sz="0" w:space="0" w:color="auto"/>
      </w:divBdr>
      <w:divsChild>
        <w:div w:id="1912301682">
          <w:marLeft w:val="0"/>
          <w:marRight w:val="300"/>
          <w:marTop w:val="96"/>
          <w:marBottom w:val="300"/>
          <w:divBdr>
            <w:top w:val="none" w:sz="0" w:space="0" w:color="auto"/>
            <w:left w:val="none" w:sz="0" w:space="0" w:color="auto"/>
            <w:bottom w:val="none" w:sz="0" w:space="0" w:color="auto"/>
            <w:right w:val="none" w:sz="0" w:space="0" w:color="auto"/>
          </w:divBdr>
        </w:div>
        <w:div w:id="1921140881">
          <w:marLeft w:val="0"/>
          <w:marRight w:val="300"/>
          <w:marTop w:val="96"/>
          <w:marBottom w:val="300"/>
          <w:divBdr>
            <w:top w:val="none" w:sz="0" w:space="0" w:color="auto"/>
            <w:left w:val="none" w:sz="0" w:space="0" w:color="auto"/>
            <w:bottom w:val="none" w:sz="0" w:space="0" w:color="auto"/>
            <w:right w:val="none" w:sz="0" w:space="0" w:color="auto"/>
          </w:divBdr>
        </w:div>
        <w:div w:id="285746477">
          <w:marLeft w:val="300"/>
          <w:marRight w:val="0"/>
          <w:marTop w:val="96"/>
          <w:marBottom w:val="300"/>
          <w:divBdr>
            <w:top w:val="none" w:sz="0" w:space="0" w:color="auto"/>
            <w:left w:val="none" w:sz="0" w:space="0" w:color="auto"/>
            <w:bottom w:val="none" w:sz="0" w:space="0" w:color="auto"/>
            <w:right w:val="none" w:sz="0" w:space="0" w:color="auto"/>
          </w:divBdr>
        </w:div>
      </w:divsChild>
    </w:div>
    <w:div w:id="856850427">
      <w:bodyDiv w:val="1"/>
      <w:marLeft w:val="0"/>
      <w:marRight w:val="0"/>
      <w:marTop w:val="0"/>
      <w:marBottom w:val="0"/>
      <w:divBdr>
        <w:top w:val="none" w:sz="0" w:space="0" w:color="auto"/>
        <w:left w:val="none" w:sz="0" w:space="0" w:color="auto"/>
        <w:bottom w:val="none" w:sz="0" w:space="0" w:color="auto"/>
        <w:right w:val="none" w:sz="0" w:space="0" w:color="auto"/>
      </w:divBdr>
      <w:divsChild>
        <w:div w:id="1099641770">
          <w:marLeft w:val="0"/>
          <w:marRight w:val="0"/>
          <w:marTop w:val="96"/>
          <w:marBottom w:val="300"/>
          <w:divBdr>
            <w:top w:val="none" w:sz="0" w:space="0" w:color="auto"/>
            <w:left w:val="none" w:sz="0" w:space="0" w:color="auto"/>
            <w:bottom w:val="none" w:sz="0" w:space="0" w:color="auto"/>
            <w:right w:val="none" w:sz="0" w:space="0" w:color="auto"/>
          </w:divBdr>
          <w:divsChild>
            <w:div w:id="444469184">
              <w:marLeft w:val="0"/>
              <w:marRight w:val="0"/>
              <w:marTop w:val="0"/>
              <w:marBottom w:val="0"/>
              <w:divBdr>
                <w:top w:val="none" w:sz="0" w:space="0" w:color="auto"/>
                <w:left w:val="none" w:sz="0" w:space="0" w:color="auto"/>
                <w:bottom w:val="none" w:sz="0" w:space="0" w:color="auto"/>
                <w:right w:val="none" w:sz="0" w:space="0" w:color="auto"/>
              </w:divBdr>
              <w:divsChild>
                <w:div w:id="1101141364">
                  <w:marLeft w:val="0"/>
                  <w:marRight w:val="0"/>
                  <w:marTop w:val="0"/>
                  <w:marBottom w:val="0"/>
                  <w:divBdr>
                    <w:top w:val="none" w:sz="0" w:space="0" w:color="auto"/>
                    <w:left w:val="none" w:sz="0" w:space="0" w:color="auto"/>
                    <w:bottom w:val="none" w:sz="0" w:space="0" w:color="auto"/>
                    <w:right w:val="none" w:sz="0" w:space="0" w:color="auto"/>
                  </w:divBdr>
                  <w:divsChild>
                    <w:div w:id="47152499">
                      <w:marLeft w:val="0"/>
                      <w:marRight w:val="0"/>
                      <w:marTop w:val="0"/>
                      <w:marBottom w:val="0"/>
                      <w:divBdr>
                        <w:top w:val="none" w:sz="0" w:space="0" w:color="auto"/>
                        <w:left w:val="none" w:sz="0" w:space="0" w:color="auto"/>
                        <w:bottom w:val="none" w:sz="0" w:space="0" w:color="auto"/>
                        <w:right w:val="none" w:sz="0" w:space="0" w:color="auto"/>
                      </w:divBdr>
                      <w:divsChild>
                        <w:div w:id="358776104">
                          <w:marLeft w:val="0"/>
                          <w:marRight w:val="0"/>
                          <w:marTop w:val="0"/>
                          <w:marBottom w:val="0"/>
                          <w:divBdr>
                            <w:top w:val="none" w:sz="0" w:space="0" w:color="auto"/>
                            <w:left w:val="none" w:sz="0" w:space="0" w:color="auto"/>
                            <w:bottom w:val="none" w:sz="0" w:space="0" w:color="auto"/>
                            <w:right w:val="none" w:sz="0" w:space="0" w:color="auto"/>
                          </w:divBdr>
                          <w:divsChild>
                            <w:div w:id="26268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5015181">
          <w:marLeft w:val="0"/>
          <w:marRight w:val="0"/>
          <w:marTop w:val="96"/>
          <w:marBottom w:val="300"/>
          <w:divBdr>
            <w:top w:val="none" w:sz="0" w:space="0" w:color="auto"/>
            <w:left w:val="none" w:sz="0" w:space="0" w:color="auto"/>
            <w:bottom w:val="none" w:sz="0" w:space="0" w:color="auto"/>
            <w:right w:val="none" w:sz="0" w:space="0" w:color="auto"/>
          </w:divBdr>
        </w:div>
        <w:div w:id="2088962275">
          <w:marLeft w:val="0"/>
          <w:marRight w:val="0"/>
          <w:marTop w:val="96"/>
          <w:marBottom w:val="300"/>
          <w:divBdr>
            <w:top w:val="none" w:sz="0" w:space="0" w:color="auto"/>
            <w:left w:val="none" w:sz="0" w:space="0" w:color="auto"/>
            <w:bottom w:val="none" w:sz="0" w:space="0" w:color="auto"/>
            <w:right w:val="none" w:sz="0" w:space="0" w:color="auto"/>
          </w:divBdr>
        </w:div>
        <w:div w:id="30886398">
          <w:marLeft w:val="0"/>
          <w:marRight w:val="0"/>
          <w:marTop w:val="96"/>
          <w:marBottom w:val="300"/>
          <w:divBdr>
            <w:top w:val="none" w:sz="0" w:space="0" w:color="auto"/>
            <w:left w:val="none" w:sz="0" w:space="0" w:color="auto"/>
            <w:bottom w:val="none" w:sz="0" w:space="0" w:color="auto"/>
            <w:right w:val="none" w:sz="0" w:space="0" w:color="auto"/>
          </w:divBdr>
        </w:div>
      </w:divsChild>
    </w:div>
    <w:div w:id="896666793">
      <w:bodyDiv w:val="1"/>
      <w:marLeft w:val="0"/>
      <w:marRight w:val="0"/>
      <w:marTop w:val="0"/>
      <w:marBottom w:val="0"/>
      <w:divBdr>
        <w:top w:val="none" w:sz="0" w:space="0" w:color="auto"/>
        <w:left w:val="none" w:sz="0" w:space="0" w:color="auto"/>
        <w:bottom w:val="none" w:sz="0" w:space="0" w:color="auto"/>
        <w:right w:val="none" w:sz="0" w:space="0" w:color="auto"/>
      </w:divBdr>
      <w:divsChild>
        <w:div w:id="1586184473">
          <w:marLeft w:val="0"/>
          <w:marRight w:val="0"/>
          <w:marTop w:val="96"/>
          <w:marBottom w:val="300"/>
          <w:divBdr>
            <w:top w:val="none" w:sz="0" w:space="0" w:color="auto"/>
            <w:left w:val="none" w:sz="0" w:space="0" w:color="auto"/>
            <w:bottom w:val="none" w:sz="0" w:space="0" w:color="auto"/>
            <w:right w:val="none" w:sz="0" w:space="0" w:color="auto"/>
          </w:divBdr>
        </w:div>
        <w:div w:id="1857839993">
          <w:marLeft w:val="0"/>
          <w:marRight w:val="0"/>
          <w:marTop w:val="96"/>
          <w:marBottom w:val="300"/>
          <w:divBdr>
            <w:top w:val="none" w:sz="0" w:space="0" w:color="auto"/>
            <w:left w:val="none" w:sz="0" w:space="0" w:color="auto"/>
            <w:bottom w:val="none" w:sz="0" w:space="0" w:color="auto"/>
            <w:right w:val="none" w:sz="0" w:space="0" w:color="auto"/>
          </w:divBdr>
        </w:div>
      </w:divsChild>
    </w:div>
    <w:div w:id="981888035">
      <w:bodyDiv w:val="1"/>
      <w:marLeft w:val="0"/>
      <w:marRight w:val="0"/>
      <w:marTop w:val="0"/>
      <w:marBottom w:val="0"/>
      <w:divBdr>
        <w:top w:val="none" w:sz="0" w:space="0" w:color="auto"/>
        <w:left w:val="none" w:sz="0" w:space="0" w:color="auto"/>
        <w:bottom w:val="none" w:sz="0" w:space="0" w:color="auto"/>
        <w:right w:val="none" w:sz="0" w:space="0" w:color="auto"/>
      </w:divBdr>
    </w:div>
    <w:div w:id="1112435522">
      <w:bodyDiv w:val="1"/>
      <w:marLeft w:val="0"/>
      <w:marRight w:val="0"/>
      <w:marTop w:val="0"/>
      <w:marBottom w:val="0"/>
      <w:divBdr>
        <w:top w:val="none" w:sz="0" w:space="0" w:color="auto"/>
        <w:left w:val="none" w:sz="0" w:space="0" w:color="auto"/>
        <w:bottom w:val="none" w:sz="0" w:space="0" w:color="auto"/>
        <w:right w:val="none" w:sz="0" w:space="0" w:color="auto"/>
      </w:divBdr>
    </w:div>
    <w:div w:id="1131826294">
      <w:bodyDiv w:val="1"/>
      <w:marLeft w:val="0"/>
      <w:marRight w:val="0"/>
      <w:marTop w:val="0"/>
      <w:marBottom w:val="0"/>
      <w:divBdr>
        <w:top w:val="none" w:sz="0" w:space="0" w:color="auto"/>
        <w:left w:val="none" w:sz="0" w:space="0" w:color="auto"/>
        <w:bottom w:val="none" w:sz="0" w:space="0" w:color="auto"/>
        <w:right w:val="none" w:sz="0" w:space="0" w:color="auto"/>
      </w:divBdr>
      <w:divsChild>
        <w:div w:id="1316257243">
          <w:marLeft w:val="0"/>
          <w:marRight w:val="0"/>
          <w:marTop w:val="96"/>
          <w:marBottom w:val="300"/>
          <w:divBdr>
            <w:top w:val="none" w:sz="0" w:space="0" w:color="auto"/>
            <w:left w:val="none" w:sz="0" w:space="0" w:color="auto"/>
            <w:bottom w:val="none" w:sz="0" w:space="0" w:color="auto"/>
            <w:right w:val="none" w:sz="0" w:space="0" w:color="auto"/>
          </w:divBdr>
        </w:div>
        <w:div w:id="1942301964">
          <w:marLeft w:val="0"/>
          <w:marRight w:val="0"/>
          <w:marTop w:val="96"/>
          <w:marBottom w:val="300"/>
          <w:divBdr>
            <w:top w:val="none" w:sz="0" w:space="0" w:color="auto"/>
            <w:left w:val="none" w:sz="0" w:space="0" w:color="auto"/>
            <w:bottom w:val="none" w:sz="0" w:space="0" w:color="auto"/>
            <w:right w:val="none" w:sz="0" w:space="0" w:color="auto"/>
          </w:divBdr>
        </w:div>
      </w:divsChild>
    </w:div>
    <w:div w:id="1146893850">
      <w:bodyDiv w:val="1"/>
      <w:marLeft w:val="0"/>
      <w:marRight w:val="0"/>
      <w:marTop w:val="0"/>
      <w:marBottom w:val="0"/>
      <w:divBdr>
        <w:top w:val="none" w:sz="0" w:space="0" w:color="auto"/>
        <w:left w:val="none" w:sz="0" w:space="0" w:color="auto"/>
        <w:bottom w:val="none" w:sz="0" w:space="0" w:color="auto"/>
        <w:right w:val="none" w:sz="0" w:space="0" w:color="auto"/>
      </w:divBdr>
    </w:div>
    <w:div w:id="1179271208">
      <w:bodyDiv w:val="1"/>
      <w:marLeft w:val="0"/>
      <w:marRight w:val="0"/>
      <w:marTop w:val="0"/>
      <w:marBottom w:val="0"/>
      <w:divBdr>
        <w:top w:val="none" w:sz="0" w:space="0" w:color="auto"/>
        <w:left w:val="none" w:sz="0" w:space="0" w:color="auto"/>
        <w:bottom w:val="none" w:sz="0" w:space="0" w:color="auto"/>
        <w:right w:val="none" w:sz="0" w:space="0" w:color="auto"/>
      </w:divBdr>
    </w:div>
    <w:div w:id="1264267379">
      <w:bodyDiv w:val="1"/>
      <w:marLeft w:val="0"/>
      <w:marRight w:val="0"/>
      <w:marTop w:val="0"/>
      <w:marBottom w:val="0"/>
      <w:divBdr>
        <w:top w:val="none" w:sz="0" w:space="0" w:color="auto"/>
        <w:left w:val="none" w:sz="0" w:space="0" w:color="auto"/>
        <w:bottom w:val="none" w:sz="0" w:space="0" w:color="auto"/>
        <w:right w:val="none" w:sz="0" w:space="0" w:color="auto"/>
      </w:divBdr>
      <w:divsChild>
        <w:div w:id="575943788">
          <w:marLeft w:val="0"/>
          <w:marRight w:val="0"/>
          <w:marTop w:val="96"/>
          <w:marBottom w:val="300"/>
          <w:divBdr>
            <w:top w:val="none" w:sz="0" w:space="0" w:color="auto"/>
            <w:left w:val="none" w:sz="0" w:space="0" w:color="auto"/>
            <w:bottom w:val="none" w:sz="0" w:space="0" w:color="auto"/>
            <w:right w:val="none" w:sz="0" w:space="0" w:color="auto"/>
          </w:divBdr>
        </w:div>
        <w:div w:id="648167203">
          <w:marLeft w:val="0"/>
          <w:marRight w:val="0"/>
          <w:marTop w:val="96"/>
          <w:marBottom w:val="300"/>
          <w:divBdr>
            <w:top w:val="none" w:sz="0" w:space="0" w:color="auto"/>
            <w:left w:val="none" w:sz="0" w:space="0" w:color="auto"/>
            <w:bottom w:val="none" w:sz="0" w:space="0" w:color="auto"/>
            <w:right w:val="none" w:sz="0" w:space="0" w:color="auto"/>
          </w:divBdr>
        </w:div>
      </w:divsChild>
    </w:div>
    <w:div w:id="1300260866">
      <w:bodyDiv w:val="1"/>
      <w:marLeft w:val="0"/>
      <w:marRight w:val="0"/>
      <w:marTop w:val="0"/>
      <w:marBottom w:val="0"/>
      <w:divBdr>
        <w:top w:val="none" w:sz="0" w:space="0" w:color="auto"/>
        <w:left w:val="none" w:sz="0" w:space="0" w:color="auto"/>
        <w:bottom w:val="none" w:sz="0" w:space="0" w:color="auto"/>
        <w:right w:val="none" w:sz="0" w:space="0" w:color="auto"/>
      </w:divBdr>
    </w:div>
    <w:div w:id="1379430757">
      <w:bodyDiv w:val="1"/>
      <w:marLeft w:val="0"/>
      <w:marRight w:val="0"/>
      <w:marTop w:val="0"/>
      <w:marBottom w:val="0"/>
      <w:divBdr>
        <w:top w:val="none" w:sz="0" w:space="0" w:color="auto"/>
        <w:left w:val="none" w:sz="0" w:space="0" w:color="auto"/>
        <w:bottom w:val="none" w:sz="0" w:space="0" w:color="auto"/>
        <w:right w:val="none" w:sz="0" w:space="0" w:color="auto"/>
      </w:divBdr>
      <w:divsChild>
        <w:div w:id="1556043797">
          <w:marLeft w:val="0"/>
          <w:marRight w:val="0"/>
          <w:marTop w:val="96"/>
          <w:marBottom w:val="300"/>
          <w:divBdr>
            <w:top w:val="none" w:sz="0" w:space="0" w:color="auto"/>
            <w:left w:val="none" w:sz="0" w:space="0" w:color="auto"/>
            <w:bottom w:val="none" w:sz="0" w:space="0" w:color="auto"/>
            <w:right w:val="none" w:sz="0" w:space="0" w:color="auto"/>
          </w:divBdr>
        </w:div>
        <w:div w:id="766778058">
          <w:marLeft w:val="0"/>
          <w:marRight w:val="0"/>
          <w:marTop w:val="96"/>
          <w:marBottom w:val="300"/>
          <w:divBdr>
            <w:top w:val="none" w:sz="0" w:space="0" w:color="auto"/>
            <w:left w:val="none" w:sz="0" w:space="0" w:color="auto"/>
            <w:bottom w:val="none" w:sz="0" w:space="0" w:color="auto"/>
            <w:right w:val="none" w:sz="0" w:space="0" w:color="auto"/>
          </w:divBdr>
        </w:div>
      </w:divsChild>
    </w:div>
    <w:div w:id="1459375612">
      <w:bodyDiv w:val="1"/>
      <w:marLeft w:val="0"/>
      <w:marRight w:val="0"/>
      <w:marTop w:val="0"/>
      <w:marBottom w:val="0"/>
      <w:divBdr>
        <w:top w:val="none" w:sz="0" w:space="0" w:color="auto"/>
        <w:left w:val="none" w:sz="0" w:space="0" w:color="auto"/>
        <w:bottom w:val="none" w:sz="0" w:space="0" w:color="auto"/>
        <w:right w:val="none" w:sz="0" w:space="0" w:color="auto"/>
      </w:divBdr>
    </w:div>
    <w:div w:id="1511480160">
      <w:bodyDiv w:val="1"/>
      <w:marLeft w:val="0"/>
      <w:marRight w:val="0"/>
      <w:marTop w:val="0"/>
      <w:marBottom w:val="0"/>
      <w:divBdr>
        <w:top w:val="none" w:sz="0" w:space="0" w:color="auto"/>
        <w:left w:val="none" w:sz="0" w:space="0" w:color="auto"/>
        <w:bottom w:val="none" w:sz="0" w:space="0" w:color="auto"/>
        <w:right w:val="none" w:sz="0" w:space="0" w:color="auto"/>
      </w:divBdr>
    </w:div>
    <w:div w:id="1539858684">
      <w:bodyDiv w:val="1"/>
      <w:marLeft w:val="0"/>
      <w:marRight w:val="0"/>
      <w:marTop w:val="0"/>
      <w:marBottom w:val="0"/>
      <w:divBdr>
        <w:top w:val="none" w:sz="0" w:space="0" w:color="auto"/>
        <w:left w:val="none" w:sz="0" w:space="0" w:color="auto"/>
        <w:bottom w:val="none" w:sz="0" w:space="0" w:color="auto"/>
        <w:right w:val="none" w:sz="0" w:space="0" w:color="auto"/>
      </w:divBdr>
      <w:divsChild>
        <w:div w:id="1565681417">
          <w:marLeft w:val="0"/>
          <w:marRight w:val="0"/>
          <w:marTop w:val="96"/>
          <w:marBottom w:val="300"/>
          <w:divBdr>
            <w:top w:val="none" w:sz="0" w:space="0" w:color="auto"/>
            <w:left w:val="none" w:sz="0" w:space="0" w:color="auto"/>
            <w:bottom w:val="none" w:sz="0" w:space="0" w:color="auto"/>
            <w:right w:val="none" w:sz="0" w:space="0" w:color="auto"/>
          </w:divBdr>
        </w:div>
      </w:divsChild>
    </w:div>
    <w:div w:id="1569997213">
      <w:bodyDiv w:val="1"/>
      <w:marLeft w:val="0"/>
      <w:marRight w:val="0"/>
      <w:marTop w:val="0"/>
      <w:marBottom w:val="0"/>
      <w:divBdr>
        <w:top w:val="none" w:sz="0" w:space="0" w:color="auto"/>
        <w:left w:val="none" w:sz="0" w:space="0" w:color="auto"/>
        <w:bottom w:val="none" w:sz="0" w:space="0" w:color="auto"/>
        <w:right w:val="none" w:sz="0" w:space="0" w:color="auto"/>
      </w:divBdr>
      <w:divsChild>
        <w:div w:id="383724212">
          <w:marLeft w:val="0"/>
          <w:marRight w:val="0"/>
          <w:marTop w:val="96"/>
          <w:marBottom w:val="300"/>
          <w:divBdr>
            <w:top w:val="none" w:sz="0" w:space="0" w:color="auto"/>
            <w:left w:val="none" w:sz="0" w:space="0" w:color="auto"/>
            <w:bottom w:val="none" w:sz="0" w:space="0" w:color="auto"/>
            <w:right w:val="none" w:sz="0" w:space="0" w:color="auto"/>
          </w:divBdr>
        </w:div>
      </w:divsChild>
    </w:div>
    <w:div w:id="1597666168">
      <w:bodyDiv w:val="1"/>
      <w:marLeft w:val="0"/>
      <w:marRight w:val="0"/>
      <w:marTop w:val="0"/>
      <w:marBottom w:val="0"/>
      <w:divBdr>
        <w:top w:val="none" w:sz="0" w:space="0" w:color="auto"/>
        <w:left w:val="none" w:sz="0" w:space="0" w:color="auto"/>
        <w:bottom w:val="none" w:sz="0" w:space="0" w:color="auto"/>
        <w:right w:val="none" w:sz="0" w:space="0" w:color="auto"/>
      </w:divBdr>
      <w:divsChild>
        <w:div w:id="1912546612">
          <w:marLeft w:val="0"/>
          <w:marRight w:val="0"/>
          <w:marTop w:val="96"/>
          <w:marBottom w:val="300"/>
          <w:divBdr>
            <w:top w:val="none" w:sz="0" w:space="0" w:color="auto"/>
            <w:left w:val="none" w:sz="0" w:space="0" w:color="auto"/>
            <w:bottom w:val="none" w:sz="0" w:space="0" w:color="auto"/>
            <w:right w:val="none" w:sz="0" w:space="0" w:color="auto"/>
          </w:divBdr>
        </w:div>
      </w:divsChild>
    </w:div>
    <w:div w:id="1628858160">
      <w:bodyDiv w:val="1"/>
      <w:marLeft w:val="0"/>
      <w:marRight w:val="0"/>
      <w:marTop w:val="0"/>
      <w:marBottom w:val="0"/>
      <w:divBdr>
        <w:top w:val="none" w:sz="0" w:space="0" w:color="auto"/>
        <w:left w:val="none" w:sz="0" w:space="0" w:color="auto"/>
        <w:bottom w:val="none" w:sz="0" w:space="0" w:color="auto"/>
        <w:right w:val="none" w:sz="0" w:space="0" w:color="auto"/>
      </w:divBdr>
      <w:divsChild>
        <w:div w:id="1663461438">
          <w:marLeft w:val="0"/>
          <w:marRight w:val="0"/>
          <w:marTop w:val="96"/>
          <w:marBottom w:val="300"/>
          <w:divBdr>
            <w:top w:val="none" w:sz="0" w:space="0" w:color="auto"/>
            <w:left w:val="none" w:sz="0" w:space="0" w:color="auto"/>
            <w:bottom w:val="none" w:sz="0" w:space="0" w:color="auto"/>
            <w:right w:val="none" w:sz="0" w:space="0" w:color="auto"/>
          </w:divBdr>
        </w:div>
      </w:divsChild>
    </w:div>
    <w:div w:id="1636989740">
      <w:bodyDiv w:val="1"/>
      <w:marLeft w:val="0"/>
      <w:marRight w:val="0"/>
      <w:marTop w:val="0"/>
      <w:marBottom w:val="0"/>
      <w:divBdr>
        <w:top w:val="none" w:sz="0" w:space="0" w:color="auto"/>
        <w:left w:val="none" w:sz="0" w:space="0" w:color="auto"/>
        <w:bottom w:val="none" w:sz="0" w:space="0" w:color="auto"/>
        <w:right w:val="none" w:sz="0" w:space="0" w:color="auto"/>
      </w:divBdr>
    </w:div>
    <w:div w:id="1649623731">
      <w:bodyDiv w:val="1"/>
      <w:marLeft w:val="0"/>
      <w:marRight w:val="0"/>
      <w:marTop w:val="0"/>
      <w:marBottom w:val="0"/>
      <w:divBdr>
        <w:top w:val="none" w:sz="0" w:space="0" w:color="auto"/>
        <w:left w:val="none" w:sz="0" w:space="0" w:color="auto"/>
        <w:bottom w:val="none" w:sz="0" w:space="0" w:color="auto"/>
        <w:right w:val="none" w:sz="0" w:space="0" w:color="auto"/>
      </w:divBdr>
      <w:divsChild>
        <w:div w:id="1568029055">
          <w:marLeft w:val="0"/>
          <w:marRight w:val="0"/>
          <w:marTop w:val="96"/>
          <w:marBottom w:val="300"/>
          <w:divBdr>
            <w:top w:val="none" w:sz="0" w:space="0" w:color="auto"/>
            <w:left w:val="none" w:sz="0" w:space="0" w:color="auto"/>
            <w:bottom w:val="none" w:sz="0" w:space="0" w:color="auto"/>
            <w:right w:val="none" w:sz="0" w:space="0" w:color="auto"/>
          </w:divBdr>
        </w:div>
        <w:div w:id="1574319666">
          <w:marLeft w:val="0"/>
          <w:marRight w:val="0"/>
          <w:marTop w:val="96"/>
          <w:marBottom w:val="300"/>
          <w:divBdr>
            <w:top w:val="none" w:sz="0" w:space="0" w:color="auto"/>
            <w:left w:val="none" w:sz="0" w:space="0" w:color="auto"/>
            <w:bottom w:val="none" w:sz="0" w:space="0" w:color="auto"/>
            <w:right w:val="none" w:sz="0" w:space="0" w:color="auto"/>
          </w:divBdr>
        </w:div>
      </w:divsChild>
    </w:div>
    <w:div w:id="1655179955">
      <w:bodyDiv w:val="1"/>
      <w:marLeft w:val="0"/>
      <w:marRight w:val="0"/>
      <w:marTop w:val="0"/>
      <w:marBottom w:val="0"/>
      <w:divBdr>
        <w:top w:val="none" w:sz="0" w:space="0" w:color="auto"/>
        <w:left w:val="none" w:sz="0" w:space="0" w:color="auto"/>
        <w:bottom w:val="none" w:sz="0" w:space="0" w:color="auto"/>
        <w:right w:val="none" w:sz="0" w:space="0" w:color="auto"/>
      </w:divBdr>
      <w:divsChild>
        <w:div w:id="790633723">
          <w:marLeft w:val="0"/>
          <w:marRight w:val="0"/>
          <w:marTop w:val="96"/>
          <w:marBottom w:val="300"/>
          <w:divBdr>
            <w:top w:val="none" w:sz="0" w:space="0" w:color="auto"/>
            <w:left w:val="none" w:sz="0" w:space="0" w:color="auto"/>
            <w:bottom w:val="none" w:sz="0" w:space="0" w:color="auto"/>
            <w:right w:val="none" w:sz="0" w:space="0" w:color="auto"/>
          </w:divBdr>
        </w:div>
        <w:div w:id="1729762375">
          <w:marLeft w:val="0"/>
          <w:marRight w:val="0"/>
          <w:marTop w:val="96"/>
          <w:marBottom w:val="300"/>
          <w:divBdr>
            <w:top w:val="none" w:sz="0" w:space="0" w:color="auto"/>
            <w:left w:val="none" w:sz="0" w:space="0" w:color="auto"/>
            <w:bottom w:val="none" w:sz="0" w:space="0" w:color="auto"/>
            <w:right w:val="none" w:sz="0" w:space="0" w:color="auto"/>
          </w:divBdr>
        </w:div>
      </w:divsChild>
    </w:div>
    <w:div w:id="1766685240">
      <w:bodyDiv w:val="1"/>
      <w:marLeft w:val="0"/>
      <w:marRight w:val="0"/>
      <w:marTop w:val="0"/>
      <w:marBottom w:val="0"/>
      <w:divBdr>
        <w:top w:val="none" w:sz="0" w:space="0" w:color="auto"/>
        <w:left w:val="none" w:sz="0" w:space="0" w:color="auto"/>
        <w:bottom w:val="none" w:sz="0" w:space="0" w:color="auto"/>
        <w:right w:val="none" w:sz="0" w:space="0" w:color="auto"/>
      </w:divBdr>
      <w:divsChild>
        <w:div w:id="1810972043">
          <w:marLeft w:val="0"/>
          <w:marRight w:val="0"/>
          <w:marTop w:val="96"/>
          <w:marBottom w:val="300"/>
          <w:divBdr>
            <w:top w:val="none" w:sz="0" w:space="0" w:color="auto"/>
            <w:left w:val="none" w:sz="0" w:space="0" w:color="auto"/>
            <w:bottom w:val="none" w:sz="0" w:space="0" w:color="auto"/>
            <w:right w:val="none" w:sz="0" w:space="0" w:color="auto"/>
          </w:divBdr>
          <w:divsChild>
            <w:div w:id="1319000647">
              <w:marLeft w:val="0"/>
              <w:marRight w:val="0"/>
              <w:marTop w:val="0"/>
              <w:marBottom w:val="0"/>
              <w:divBdr>
                <w:top w:val="none" w:sz="0" w:space="0" w:color="auto"/>
                <w:left w:val="none" w:sz="0" w:space="0" w:color="auto"/>
                <w:bottom w:val="none" w:sz="0" w:space="0" w:color="auto"/>
                <w:right w:val="none" w:sz="0" w:space="0" w:color="auto"/>
              </w:divBdr>
              <w:divsChild>
                <w:div w:id="252907737">
                  <w:marLeft w:val="0"/>
                  <w:marRight w:val="0"/>
                  <w:marTop w:val="0"/>
                  <w:marBottom w:val="0"/>
                  <w:divBdr>
                    <w:top w:val="none" w:sz="0" w:space="0" w:color="auto"/>
                    <w:left w:val="none" w:sz="0" w:space="0" w:color="auto"/>
                    <w:bottom w:val="none" w:sz="0" w:space="0" w:color="auto"/>
                    <w:right w:val="none" w:sz="0" w:space="0" w:color="auto"/>
                  </w:divBdr>
                  <w:divsChild>
                    <w:div w:id="1507209043">
                      <w:marLeft w:val="0"/>
                      <w:marRight w:val="0"/>
                      <w:marTop w:val="0"/>
                      <w:marBottom w:val="0"/>
                      <w:divBdr>
                        <w:top w:val="none" w:sz="0" w:space="0" w:color="auto"/>
                        <w:left w:val="none" w:sz="0" w:space="0" w:color="auto"/>
                        <w:bottom w:val="none" w:sz="0" w:space="0" w:color="auto"/>
                        <w:right w:val="none" w:sz="0" w:space="0" w:color="auto"/>
                      </w:divBdr>
                      <w:divsChild>
                        <w:div w:id="1937011232">
                          <w:marLeft w:val="0"/>
                          <w:marRight w:val="0"/>
                          <w:marTop w:val="0"/>
                          <w:marBottom w:val="0"/>
                          <w:divBdr>
                            <w:top w:val="none" w:sz="0" w:space="0" w:color="auto"/>
                            <w:left w:val="none" w:sz="0" w:space="0" w:color="auto"/>
                            <w:bottom w:val="none" w:sz="0" w:space="0" w:color="auto"/>
                            <w:right w:val="none" w:sz="0" w:space="0" w:color="auto"/>
                          </w:divBdr>
                          <w:divsChild>
                            <w:div w:id="128955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533810">
          <w:marLeft w:val="0"/>
          <w:marRight w:val="0"/>
          <w:marTop w:val="96"/>
          <w:marBottom w:val="300"/>
          <w:divBdr>
            <w:top w:val="none" w:sz="0" w:space="0" w:color="auto"/>
            <w:left w:val="none" w:sz="0" w:space="0" w:color="auto"/>
            <w:bottom w:val="none" w:sz="0" w:space="0" w:color="auto"/>
            <w:right w:val="none" w:sz="0" w:space="0" w:color="auto"/>
          </w:divBdr>
        </w:div>
        <w:div w:id="134570427">
          <w:marLeft w:val="0"/>
          <w:marRight w:val="0"/>
          <w:marTop w:val="96"/>
          <w:marBottom w:val="300"/>
          <w:divBdr>
            <w:top w:val="none" w:sz="0" w:space="0" w:color="auto"/>
            <w:left w:val="none" w:sz="0" w:space="0" w:color="auto"/>
            <w:bottom w:val="none" w:sz="0" w:space="0" w:color="auto"/>
            <w:right w:val="none" w:sz="0" w:space="0" w:color="auto"/>
          </w:divBdr>
        </w:div>
        <w:div w:id="2051877827">
          <w:marLeft w:val="0"/>
          <w:marRight w:val="0"/>
          <w:marTop w:val="96"/>
          <w:marBottom w:val="300"/>
          <w:divBdr>
            <w:top w:val="none" w:sz="0" w:space="0" w:color="auto"/>
            <w:left w:val="none" w:sz="0" w:space="0" w:color="auto"/>
            <w:bottom w:val="none" w:sz="0" w:space="0" w:color="auto"/>
            <w:right w:val="none" w:sz="0" w:space="0" w:color="auto"/>
          </w:divBdr>
        </w:div>
      </w:divsChild>
    </w:div>
    <w:div w:id="1835487856">
      <w:bodyDiv w:val="1"/>
      <w:marLeft w:val="0"/>
      <w:marRight w:val="0"/>
      <w:marTop w:val="0"/>
      <w:marBottom w:val="0"/>
      <w:divBdr>
        <w:top w:val="none" w:sz="0" w:space="0" w:color="auto"/>
        <w:left w:val="none" w:sz="0" w:space="0" w:color="auto"/>
        <w:bottom w:val="none" w:sz="0" w:space="0" w:color="auto"/>
        <w:right w:val="none" w:sz="0" w:space="0" w:color="auto"/>
      </w:divBdr>
      <w:divsChild>
        <w:div w:id="425735248">
          <w:marLeft w:val="0"/>
          <w:marRight w:val="0"/>
          <w:marTop w:val="96"/>
          <w:marBottom w:val="300"/>
          <w:divBdr>
            <w:top w:val="none" w:sz="0" w:space="0" w:color="auto"/>
            <w:left w:val="none" w:sz="0" w:space="0" w:color="auto"/>
            <w:bottom w:val="none" w:sz="0" w:space="0" w:color="auto"/>
            <w:right w:val="none" w:sz="0" w:space="0" w:color="auto"/>
          </w:divBdr>
        </w:div>
        <w:div w:id="1851140614">
          <w:marLeft w:val="0"/>
          <w:marRight w:val="0"/>
          <w:marTop w:val="96"/>
          <w:marBottom w:val="300"/>
          <w:divBdr>
            <w:top w:val="none" w:sz="0" w:space="0" w:color="auto"/>
            <w:left w:val="none" w:sz="0" w:space="0" w:color="auto"/>
            <w:bottom w:val="none" w:sz="0" w:space="0" w:color="auto"/>
            <w:right w:val="none" w:sz="0" w:space="0" w:color="auto"/>
          </w:divBdr>
        </w:div>
      </w:divsChild>
    </w:div>
    <w:div w:id="1843667284">
      <w:bodyDiv w:val="1"/>
      <w:marLeft w:val="0"/>
      <w:marRight w:val="0"/>
      <w:marTop w:val="0"/>
      <w:marBottom w:val="0"/>
      <w:divBdr>
        <w:top w:val="none" w:sz="0" w:space="0" w:color="auto"/>
        <w:left w:val="none" w:sz="0" w:space="0" w:color="auto"/>
        <w:bottom w:val="none" w:sz="0" w:space="0" w:color="auto"/>
        <w:right w:val="none" w:sz="0" w:space="0" w:color="auto"/>
      </w:divBdr>
      <w:divsChild>
        <w:div w:id="1127359124">
          <w:marLeft w:val="0"/>
          <w:marRight w:val="0"/>
          <w:marTop w:val="96"/>
          <w:marBottom w:val="300"/>
          <w:divBdr>
            <w:top w:val="none" w:sz="0" w:space="0" w:color="auto"/>
            <w:left w:val="none" w:sz="0" w:space="0" w:color="auto"/>
            <w:bottom w:val="none" w:sz="0" w:space="0" w:color="auto"/>
            <w:right w:val="none" w:sz="0" w:space="0" w:color="auto"/>
          </w:divBdr>
        </w:div>
        <w:div w:id="115488010">
          <w:marLeft w:val="0"/>
          <w:marRight w:val="0"/>
          <w:marTop w:val="96"/>
          <w:marBottom w:val="300"/>
          <w:divBdr>
            <w:top w:val="none" w:sz="0" w:space="0" w:color="auto"/>
            <w:left w:val="none" w:sz="0" w:space="0" w:color="auto"/>
            <w:bottom w:val="none" w:sz="0" w:space="0" w:color="auto"/>
            <w:right w:val="none" w:sz="0" w:space="0" w:color="auto"/>
          </w:divBdr>
        </w:div>
        <w:div w:id="1509562324">
          <w:marLeft w:val="0"/>
          <w:marRight w:val="0"/>
          <w:marTop w:val="96"/>
          <w:marBottom w:val="300"/>
          <w:divBdr>
            <w:top w:val="none" w:sz="0" w:space="0" w:color="auto"/>
            <w:left w:val="none" w:sz="0" w:space="0" w:color="auto"/>
            <w:bottom w:val="none" w:sz="0" w:space="0" w:color="auto"/>
            <w:right w:val="none" w:sz="0" w:space="0" w:color="auto"/>
          </w:divBdr>
        </w:div>
        <w:div w:id="859129300">
          <w:blockQuote w:val="1"/>
          <w:marLeft w:val="675"/>
          <w:marRight w:val="525"/>
          <w:marTop w:val="105"/>
          <w:marBottom w:val="150"/>
          <w:divBdr>
            <w:top w:val="none" w:sz="0" w:space="0" w:color="auto"/>
            <w:left w:val="none" w:sz="0" w:space="0" w:color="auto"/>
            <w:bottom w:val="none" w:sz="0" w:space="0" w:color="auto"/>
            <w:right w:val="none" w:sz="0" w:space="0" w:color="auto"/>
          </w:divBdr>
        </w:div>
      </w:divsChild>
    </w:div>
    <w:div w:id="1906452192">
      <w:bodyDiv w:val="1"/>
      <w:marLeft w:val="0"/>
      <w:marRight w:val="0"/>
      <w:marTop w:val="0"/>
      <w:marBottom w:val="0"/>
      <w:divBdr>
        <w:top w:val="none" w:sz="0" w:space="0" w:color="auto"/>
        <w:left w:val="none" w:sz="0" w:space="0" w:color="auto"/>
        <w:bottom w:val="none" w:sz="0" w:space="0" w:color="auto"/>
        <w:right w:val="none" w:sz="0" w:space="0" w:color="auto"/>
      </w:divBdr>
      <w:divsChild>
        <w:div w:id="1849370509">
          <w:marLeft w:val="0"/>
          <w:marRight w:val="0"/>
          <w:marTop w:val="96"/>
          <w:marBottom w:val="300"/>
          <w:divBdr>
            <w:top w:val="none" w:sz="0" w:space="0" w:color="auto"/>
            <w:left w:val="none" w:sz="0" w:space="0" w:color="auto"/>
            <w:bottom w:val="none" w:sz="0" w:space="0" w:color="auto"/>
            <w:right w:val="none" w:sz="0" w:space="0" w:color="auto"/>
          </w:divBdr>
        </w:div>
        <w:div w:id="1862166187">
          <w:marLeft w:val="0"/>
          <w:marRight w:val="0"/>
          <w:marTop w:val="96"/>
          <w:marBottom w:val="300"/>
          <w:divBdr>
            <w:top w:val="none" w:sz="0" w:space="0" w:color="auto"/>
            <w:left w:val="none" w:sz="0" w:space="0" w:color="auto"/>
            <w:bottom w:val="none" w:sz="0" w:space="0" w:color="auto"/>
            <w:right w:val="none" w:sz="0" w:space="0" w:color="auto"/>
          </w:divBdr>
        </w:div>
        <w:div w:id="405036697">
          <w:marLeft w:val="0"/>
          <w:marRight w:val="0"/>
          <w:marTop w:val="96"/>
          <w:marBottom w:val="300"/>
          <w:divBdr>
            <w:top w:val="none" w:sz="0" w:space="0" w:color="auto"/>
            <w:left w:val="none" w:sz="0" w:space="0" w:color="auto"/>
            <w:bottom w:val="none" w:sz="0" w:space="0" w:color="auto"/>
            <w:right w:val="none" w:sz="0" w:space="0" w:color="auto"/>
          </w:divBdr>
        </w:div>
        <w:div w:id="1199471933">
          <w:marLeft w:val="0"/>
          <w:marRight w:val="0"/>
          <w:marTop w:val="96"/>
          <w:marBottom w:val="300"/>
          <w:divBdr>
            <w:top w:val="none" w:sz="0" w:space="0" w:color="auto"/>
            <w:left w:val="none" w:sz="0" w:space="0" w:color="auto"/>
            <w:bottom w:val="none" w:sz="0" w:space="0" w:color="auto"/>
            <w:right w:val="none" w:sz="0" w:space="0" w:color="auto"/>
          </w:divBdr>
        </w:div>
        <w:div w:id="1448546132">
          <w:marLeft w:val="0"/>
          <w:marRight w:val="0"/>
          <w:marTop w:val="96"/>
          <w:marBottom w:val="300"/>
          <w:divBdr>
            <w:top w:val="none" w:sz="0" w:space="0" w:color="auto"/>
            <w:left w:val="none" w:sz="0" w:space="0" w:color="auto"/>
            <w:bottom w:val="none" w:sz="0" w:space="0" w:color="auto"/>
            <w:right w:val="none" w:sz="0" w:space="0" w:color="auto"/>
          </w:divBdr>
        </w:div>
        <w:div w:id="2112582484">
          <w:marLeft w:val="0"/>
          <w:marRight w:val="0"/>
          <w:marTop w:val="96"/>
          <w:marBottom w:val="300"/>
          <w:divBdr>
            <w:top w:val="none" w:sz="0" w:space="0" w:color="auto"/>
            <w:left w:val="none" w:sz="0" w:space="0" w:color="auto"/>
            <w:bottom w:val="none" w:sz="0" w:space="0" w:color="auto"/>
            <w:right w:val="none" w:sz="0" w:space="0" w:color="auto"/>
          </w:divBdr>
        </w:div>
        <w:div w:id="113258882">
          <w:marLeft w:val="0"/>
          <w:marRight w:val="0"/>
          <w:marTop w:val="96"/>
          <w:marBottom w:val="300"/>
          <w:divBdr>
            <w:top w:val="none" w:sz="0" w:space="0" w:color="auto"/>
            <w:left w:val="none" w:sz="0" w:space="0" w:color="auto"/>
            <w:bottom w:val="none" w:sz="0" w:space="0" w:color="auto"/>
            <w:right w:val="none" w:sz="0" w:space="0" w:color="auto"/>
          </w:divBdr>
        </w:div>
        <w:div w:id="1319769069">
          <w:marLeft w:val="0"/>
          <w:marRight w:val="0"/>
          <w:marTop w:val="96"/>
          <w:marBottom w:val="300"/>
          <w:divBdr>
            <w:top w:val="none" w:sz="0" w:space="0" w:color="auto"/>
            <w:left w:val="none" w:sz="0" w:space="0" w:color="auto"/>
            <w:bottom w:val="none" w:sz="0" w:space="0" w:color="auto"/>
            <w:right w:val="none" w:sz="0" w:space="0" w:color="auto"/>
          </w:divBdr>
        </w:div>
      </w:divsChild>
    </w:div>
    <w:div w:id="1920796123">
      <w:bodyDiv w:val="1"/>
      <w:marLeft w:val="0"/>
      <w:marRight w:val="0"/>
      <w:marTop w:val="0"/>
      <w:marBottom w:val="0"/>
      <w:divBdr>
        <w:top w:val="none" w:sz="0" w:space="0" w:color="auto"/>
        <w:left w:val="none" w:sz="0" w:space="0" w:color="auto"/>
        <w:bottom w:val="none" w:sz="0" w:space="0" w:color="auto"/>
        <w:right w:val="none" w:sz="0" w:space="0" w:color="auto"/>
      </w:divBdr>
      <w:divsChild>
        <w:div w:id="681589358">
          <w:marLeft w:val="0"/>
          <w:marRight w:val="0"/>
          <w:marTop w:val="96"/>
          <w:marBottom w:val="300"/>
          <w:divBdr>
            <w:top w:val="none" w:sz="0" w:space="0" w:color="auto"/>
            <w:left w:val="none" w:sz="0" w:space="0" w:color="auto"/>
            <w:bottom w:val="none" w:sz="0" w:space="0" w:color="auto"/>
            <w:right w:val="none" w:sz="0" w:space="0" w:color="auto"/>
          </w:divBdr>
        </w:div>
        <w:div w:id="194584718">
          <w:marLeft w:val="0"/>
          <w:marRight w:val="0"/>
          <w:marTop w:val="96"/>
          <w:marBottom w:val="300"/>
          <w:divBdr>
            <w:top w:val="none" w:sz="0" w:space="0" w:color="auto"/>
            <w:left w:val="none" w:sz="0" w:space="0" w:color="auto"/>
            <w:bottom w:val="none" w:sz="0" w:space="0" w:color="auto"/>
            <w:right w:val="none" w:sz="0" w:space="0" w:color="auto"/>
          </w:divBdr>
        </w:div>
        <w:div w:id="267321651">
          <w:marLeft w:val="0"/>
          <w:marRight w:val="0"/>
          <w:marTop w:val="96"/>
          <w:marBottom w:val="300"/>
          <w:divBdr>
            <w:top w:val="none" w:sz="0" w:space="0" w:color="auto"/>
            <w:left w:val="none" w:sz="0" w:space="0" w:color="auto"/>
            <w:bottom w:val="none" w:sz="0" w:space="0" w:color="auto"/>
            <w:right w:val="none" w:sz="0" w:space="0" w:color="auto"/>
          </w:divBdr>
        </w:div>
        <w:div w:id="2140881905">
          <w:marLeft w:val="0"/>
          <w:marRight w:val="0"/>
          <w:marTop w:val="96"/>
          <w:marBottom w:val="300"/>
          <w:divBdr>
            <w:top w:val="none" w:sz="0" w:space="0" w:color="auto"/>
            <w:left w:val="none" w:sz="0" w:space="0" w:color="auto"/>
            <w:bottom w:val="none" w:sz="0" w:space="0" w:color="auto"/>
            <w:right w:val="none" w:sz="0" w:space="0" w:color="auto"/>
          </w:divBdr>
        </w:div>
        <w:div w:id="925529439">
          <w:marLeft w:val="0"/>
          <w:marRight w:val="0"/>
          <w:marTop w:val="96"/>
          <w:marBottom w:val="300"/>
          <w:divBdr>
            <w:top w:val="none" w:sz="0" w:space="0" w:color="auto"/>
            <w:left w:val="none" w:sz="0" w:space="0" w:color="auto"/>
            <w:bottom w:val="none" w:sz="0" w:space="0" w:color="auto"/>
            <w:right w:val="none" w:sz="0" w:space="0" w:color="auto"/>
          </w:divBdr>
        </w:div>
        <w:div w:id="1733042804">
          <w:marLeft w:val="0"/>
          <w:marRight w:val="0"/>
          <w:marTop w:val="96"/>
          <w:marBottom w:val="300"/>
          <w:divBdr>
            <w:top w:val="none" w:sz="0" w:space="0" w:color="auto"/>
            <w:left w:val="none" w:sz="0" w:space="0" w:color="auto"/>
            <w:bottom w:val="none" w:sz="0" w:space="0" w:color="auto"/>
            <w:right w:val="none" w:sz="0" w:space="0" w:color="auto"/>
          </w:divBdr>
        </w:div>
        <w:div w:id="1102068938">
          <w:marLeft w:val="0"/>
          <w:marRight w:val="0"/>
          <w:marTop w:val="96"/>
          <w:marBottom w:val="300"/>
          <w:divBdr>
            <w:top w:val="none" w:sz="0" w:space="0" w:color="auto"/>
            <w:left w:val="none" w:sz="0" w:space="0" w:color="auto"/>
            <w:bottom w:val="none" w:sz="0" w:space="0" w:color="auto"/>
            <w:right w:val="none" w:sz="0" w:space="0" w:color="auto"/>
          </w:divBdr>
        </w:div>
        <w:div w:id="945845883">
          <w:marLeft w:val="0"/>
          <w:marRight w:val="0"/>
          <w:marTop w:val="96"/>
          <w:marBottom w:val="300"/>
          <w:divBdr>
            <w:top w:val="none" w:sz="0" w:space="0" w:color="auto"/>
            <w:left w:val="none" w:sz="0" w:space="0" w:color="auto"/>
            <w:bottom w:val="none" w:sz="0" w:space="0" w:color="auto"/>
            <w:right w:val="none" w:sz="0" w:space="0" w:color="auto"/>
          </w:divBdr>
        </w:div>
      </w:divsChild>
    </w:div>
    <w:div w:id="1956135059">
      <w:bodyDiv w:val="1"/>
      <w:marLeft w:val="0"/>
      <w:marRight w:val="0"/>
      <w:marTop w:val="0"/>
      <w:marBottom w:val="0"/>
      <w:divBdr>
        <w:top w:val="none" w:sz="0" w:space="0" w:color="auto"/>
        <w:left w:val="none" w:sz="0" w:space="0" w:color="auto"/>
        <w:bottom w:val="none" w:sz="0" w:space="0" w:color="auto"/>
        <w:right w:val="none" w:sz="0" w:space="0" w:color="auto"/>
      </w:divBdr>
      <w:divsChild>
        <w:div w:id="1360476295">
          <w:marLeft w:val="0"/>
          <w:marRight w:val="0"/>
          <w:marTop w:val="96"/>
          <w:marBottom w:val="300"/>
          <w:divBdr>
            <w:top w:val="none" w:sz="0" w:space="0" w:color="auto"/>
            <w:left w:val="none" w:sz="0" w:space="0" w:color="auto"/>
            <w:bottom w:val="none" w:sz="0" w:space="0" w:color="auto"/>
            <w:right w:val="none" w:sz="0" w:space="0" w:color="auto"/>
          </w:divBdr>
        </w:div>
        <w:div w:id="783311899">
          <w:marLeft w:val="0"/>
          <w:marRight w:val="0"/>
          <w:marTop w:val="96"/>
          <w:marBottom w:val="300"/>
          <w:divBdr>
            <w:top w:val="none" w:sz="0" w:space="0" w:color="auto"/>
            <w:left w:val="none" w:sz="0" w:space="0" w:color="auto"/>
            <w:bottom w:val="none" w:sz="0" w:space="0" w:color="auto"/>
            <w:right w:val="none" w:sz="0" w:space="0" w:color="auto"/>
          </w:divBdr>
        </w:div>
      </w:divsChild>
    </w:div>
    <w:div w:id="1961911046">
      <w:bodyDiv w:val="1"/>
      <w:marLeft w:val="0"/>
      <w:marRight w:val="0"/>
      <w:marTop w:val="0"/>
      <w:marBottom w:val="0"/>
      <w:divBdr>
        <w:top w:val="none" w:sz="0" w:space="0" w:color="auto"/>
        <w:left w:val="none" w:sz="0" w:space="0" w:color="auto"/>
        <w:bottom w:val="none" w:sz="0" w:space="0" w:color="auto"/>
        <w:right w:val="none" w:sz="0" w:space="0" w:color="auto"/>
      </w:divBdr>
    </w:div>
    <w:div w:id="2014722981">
      <w:bodyDiv w:val="1"/>
      <w:marLeft w:val="0"/>
      <w:marRight w:val="0"/>
      <w:marTop w:val="0"/>
      <w:marBottom w:val="0"/>
      <w:divBdr>
        <w:top w:val="none" w:sz="0" w:space="0" w:color="auto"/>
        <w:left w:val="none" w:sz="0" w:space="0" w:color="auto"/>
        <w:bottom w:val="none" w:sz="0" w:space="0" w:color="auto"/>
        <w:right w:val="none" w:sz="0" w:space="0" w:color="auto"/>
      </w:divBdr>
    </w:div>
    <w:div w:id="2039155268">
      <w:bodyDiv w:val="1"/>
      <w:marLeft w:val="0"/>
      <w:marRight w:val="0"/>
      <w:marTop w:val="0"/>
      <w:marBottom w:val="0"/>
      <w:divBdr>
        <w:top w:val="none" w:sz="0" w:space="0" w:color="auto"/>
        <w:left w:val="none" w:sz="0" w:space="0" w:color="auto"/>
        <w:bottom w:val="none" w:sz="0" w:space="0" w:color="auto"/>
        <w:right w:val="none" w:sz="0" w:space="0" w:color="auto"/>
      </w:divBdr>
    </w:div>
    <w:div w:id="2084060535">
      <w:bodyDiv w:val="1"/>
      <w:marLeft w:val="0"/>
      <w:marRight w:val="0"/>
      <w:marTop w:val="0"/>
      <w:marBottom w:val="0"/>
      <w:divBdr>
        <w:top w:val="none" w:sz="0" w:space="0" w:color="auto"/>
        <w:left w:val="none" w:sz="0" w:space="0" w:color="auto"/>
        <w:bottom w:val="none" w:sz="0" w:space="0" w:color="auto"/>
        <w:right w:val="none" w:sz="0" w:space="0" w:color="auto"/>
      </w:divBdr>
      <w:divsChild>
        <w:div w:id="800611652">
          <w:marLeft w:val="0"/>
          <w:marRight w:val="0"/>
          <w:marTop w:val="96"/>
          <w:marBottom w:val="300"/>
          <w:divBdr>
            <w:top w:val="none" w:sz="0" w:space="0" w:color="auto"/>
            <w:left w:val="none" w:sz="0" w:space="0" w:color="auto"/>
            <w:bottom w:val="none" w:sz="0" w:space="0" w:color="auto"/>
            <w:right w:val="none" w:sz="0" w:space="0" w:color="auto"/>
          </w:divBdr>
        </w:div>
        <w:div w:id="1401051643">
          <w:marLeft w:val="0"/>
          <w:marRight w:val="0"/>
          <w:marTop w:val="96"/>
          <w:marBottom w:val="300"/>
          <w:divBdr>
            <w:top w:val="none" w:sz="0" w:space="0" w:color="auto"/>
            <w:left w:val="none" w:sz="0" w:space="0" w:color="auto"/>
            <w:bottom w:val="none" w:sz="0" w:space="0" w:color="auto"/>
            <w:right w:val="none" w:sz="0" w:space="0" w:color="auto"/>
          </w:divBdr>
        </w:div>
        <w:div w:id="1957563062">
          <w:marLeft w:val="0"/>
          <w:marRight w:val="0"/>
          <w:marTop w:val="96"/>
          <w:marBottom w:val="300"/>
          <w:divBdr>
            <w:top w:val="none" w:sz="0" w:space="0" w:color="auto"/>
            <w:left w:val="none" w:sz="0" w:space="0" w:color="auto"/>
            <w:bottom w:val="none" w:sz="0" w:space="0" w:color="auto"/>
            <w:right w:val="none" w:sz="0" w:space="0" w:color="auto"/>
          </w:divBdr>
        </w:div>
        <w:div w:id="1652177257">
          <w:marLeft w:val="0"/>
          <w:marRight w:val="0"/>
          <w:marTop w:val="96"/>
          <w:marBottom w:val="300"/>
          <w:divBdr>
            <w:top w:val="none" w:sz="0" w:space="0" w:color="auto"/>
            <w:left w:val="none" w:sz="0" w:space="0" w:color="auto"/>
            <w:bottom w:val="none" w:sz="0" w:space="0" w:color="auto"/>
            <w:right w:val="none" w:sz="0" w:space="0" w:color="auto"/>
          </w:divBdr>
        </w:div>
        <w:div w:id="401804381">
          <w:marLeft w:val="0"/>
          <w:marRight w:val="0"/>
          <w:marTop w:val="96"/>
          <w:marBottom w:val="300"/>
          <w:divBdr>
            <w:top w:val="none" w:sz="0" w:space="0" w:color="auto"/>
            <w:left w:val="none" w:sz="0" w:space="0" w:color="auto"/>
            <w:bottom w:val="none" w:sz="0" w:space="0" w:color="auto"/>
            <w:right w:val="none" w:sz="0" w:space="0" w:color="auto"/>
          </w:divBdr>
        </w:div>
        <w:div w:id="1657418599">
          <w:marLeft w:val="0"/>
          <w:marRight w:val="0"/>
          <w:marTop w:val="96"/>
          <w:marBottom w:val="300"/>
          <w:divBdr>
            <w:top w:val="none" w:sz="0" w:space="0" w:color="auto"/>
            <w:left w:val="none" w:sz="0" w:space="0" w:color="auto"/>
            <w:bottom w:val="none" w:sz="0" w:space="0" w:color="auto"/>
            <w:right w:val="none" w:sz="0" w:space="0" w:color="auto"/>
          </w:divBdr>
        </w:div>
        <w:div w:id="182742121">
          <w:marLeft w:val="0"/>
          <w:marRight w:val="0"/>
          <w:marTop w:val="96"/>
          <w:marBottom w:val="300"/>
          <w:divBdr>
            <w:top w:val="none" w:sz="0" w:space="0" w:color="auto"/>
            <w:left w:val="none" w:sz="0" w:space="0" w:color="auto"/>
            <w:bottom w:val="none" w:sz="0" w:space="0" w:color="auto"/>
            <w:right w:val="none" w:sz="0" w:space="0" w:color="auto"/>
          </w:divBdr>
        </w:div>
        <w:div w:id="473301569">
          <w:marLeft w:val="0"/>
          <w:marRight w:val="0"/>
          <w:marTop w:val="96"/>
          <w:marBottom w:val="300"/>
          <w:divBdr>
            <w:top w:val="none" w:sz="0" w:space="0" w:color="auto"/>
            <w:left w:val="none" w:sz="0" w:space="0" w:color="auto"/>
            <w:bottom w:val="none" w:sz="0" w:space="0" w:color="auto"/>
            <w:right w:val="none" w:sz="0" w:space="0" w:color="auto"/>
          </w:divBdr>
        </w:div>
      </w:divsChild>
    </w:div>
    <w:div w:id="2100906625">
      <w:bodyDiv w:val="1"/>
      <w:marLeft w:val="0"/>
      <w:marRight w:val="0"/>
      <w:marTop w:val="0"/>
      <w:marBottom w:val="0"/>
      <w:divBdr>
        <w:top w:val="none" w:sz="0" w:space="0" w:color="auto"/>
        <w:left w:val="none" w:sz="0" w:space="0" w:color="auto"/>
        <w:bottom w:val="none" w:sz="0" w:space="0" w:color="auto"/>
        <w:right w:val="none" w:sz="0" w:space="0" w:color="auto"/>
      </w:divBdr>
      <w:divsChild>
        <w:div w:id="1821650757">
          <w:marLeft w:val="0"/>
          <w:marRight w:val="300"/>
          <w:marTop w:val="96"/>
          <w:marBottom w:val="300"/>
          <w:divBdr>
            <w:top w:val="none" w:sz="0" w:space="0" w:color="auto"/>
            <w:left w:val="none" w:sz="0" w:space="0" w:color="auto"/>
            <w:bottom w:val="none" w:sz="0" w:space="0" w:color="auto"/>
            <w:right w:val="none" w:sz="0" w:space="0" w:color="auto"/>
          </w:divBdr>
        </w:div>
        <w:div w:id="173106618">
          <w:marLeft w:val="0"/>
          <w:marRight w:val="300"/>
          <w:marTop w:val="96"/>
          <w:marBottom w:val="300"/>
          <w:divBdr>
            <w:top w:val="none" w:sz="0" w:space="0" w:color="auto"/>
            <w:left w:val="none" w:sz="0" w:space="0" w:color="auto"/>
            <w:bottom w:val="none" w:sz="0" w:space="0" w:color="auto"/>
            <w:right w:val="none" w:sz="0" w:space="0" w:color="auto"/>
          </w:divBdr>
        </w:div>
        <w:div w:id="781336624">
          <w:marLeft w:val="300"/>
          <w:marRight w:val="0"/>
          <w:marTop w:val="96"/>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enehli.com/wp-content/uploads/2016/05/Hidroelektrik-Santrallerinin-%C3%87al%C4%B1%C5%9Fma-Prensibi.jpg" TargetMode="External"/><Relationship Id="rId18" Type="http://schemas.openxmlformats.org/officeDocument/2006/relationships/image" Target="media/image7.jpe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yperlink" Target="http://www.fenehli.com/wp-content/uploads/2016/05/N%C3%BCkleer-Enerji-Santrallerinin-%C3%87al%C4%B1%C5%9Fma-Prensibi.jpg" TargetMode="External"/><Relationship Id="rId7" Type="http://schemas.openxmlformats.org/officeDocument/2006/relationships/hyperlink" Target="http://www.fenehli.com/wp-content/uploads/2016/05/Elektrik-Motorlar%C4%B1-ve-Yap%C4%B1s%C4%B1.jpg" TargetMode="External"/><Relationship Id="rId12" Type="http://schemas.openxmlformats.org/officeDocument/2006/relationships/image" Target="media/image4.png"/><Relationship Id="rId17" Type="http://schemas.openxmlformats.org/officeDocument/2006/relationships/hyperlink" Target="http://www.fenehli.com/wp-content/uploads/2016/05/R%C3%BCzgar-Enerji-Santrallerinin-%C3%87al%C4%B1%C5%9Fma-Prensibi.jpg" TargetMode="External"/><Relationship Id="rId25" Type="http://schemas.openxmlformats.org/officeDocument/2006/relationships/hyperlink" Target="http://www.fenehli.com/wp-content/uploads/2016/05/Enerji-Etiketi-%C3%96rne%C4%9Fi-Buzdolab%C4%B1.png"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hyperlink" Target="http://www.fenehli.com/wp-content/uploads/2016/05/Ka%C3%A7ak-Elektrik..jpg" TargetMode="Externa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fenehli.com/wp-content/uploads/2016/05/Jenerat%C3%B6rlerin-%C3%87al%C4%B1%C5%9Fma-Prensibi.png" TargetMode="Externa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hyperlink" Target="http://www.fenehli.com/wp-content/uploads/2016/05/Elektrik-Motoru-%C3%87al%C4%B1%C5%9Fma-Prensibi.png" TargetMode="External"/><Relationship Id="rId15" Type="http://schemas.openxmlformats.org/officeDocument/2006/relationships/hyperlink" Target="http://www.fenehli.com/wp-content/uploads/2016/05/Termik-Santrallerin-%C3%87al%C4%B1%C5%9Fma-Prensibi.jpg" TargetMode="External"/><Relationship Id="rId23" Type="http://schemas.openxmlformats.org/officeDocument/2006/relationships/hyperlink" Target="http://www.fenehli.com/wp-content/uploads/2016/05/Enerji-Tasarrufu-%C4%B0%C3%A7in-Yap%C4%B1lmas%C4%B1-Gerekenler.jpg" TargetMode="External"/><Relationship Id="rId28" Type="http://schemas.openxmlformats.org/officeDocument/2006/relationships/image" Target="media/image12.jpeg"/><Relationship Id="rId10" Type="http://schemas.openxmlformats.org/officeDocument/2006/relationships/image" Target="media/image3.jpeg"/><Relationship Id="rId19" Type="http://schemas.openxmlformats.org/officeDocument/2006/relationships/hyperlink" Target="http://www.fenehli.com/wp-content/uploads/2016/05/Jeotermal-Enerji-Santrallerinin-%C3%87al%C4%B1%C5%9Fma-Prensibi.jpg" TargetMode="External"/><Relationship Id="rId31" Type="http://schemas.openxmlformats.org/officeDocument/2006/relationships/hyperlink" Target="http://www.FenEhli.com" TargetMode="External"/><Relationship Id="rId4" Type="http://schemas.openxmlformats.org/officeDocument/2006/relationships/webSettings" Target="webSettings.xml"/><Relationship Id="rId9" Type="http://schemas.openxmlformats.org/officeDocument/2006/relationships/hyperlink" Target="http://www.fenehli.com/wp-content/uploads/2016/05/Elektrik-Enerjisini-Hareket-Enerjisine-D%C3%B6n%C3%BC%C5%9Ft%C3%BCren-Ara%C3%A7-Gere%C3%A7ler.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www.fenehli.com/wp-content/uploads/2016/05/Enerji-Verimlili%C4%9Fi-Alan%C4%B1nda-%C3%87al%C4%B1%C5%9Fan-Resmi-Kurum-ve-Sivil-Toplum-Kurulu%C5%9Flar%C4%B1.jpg" TargetMode="External"/><Relationship Id="rId30" Type="http://schemas.openxmlformats.org/officeDocument/2006/relationships/image" Target="media/image13.jpeg"/><Relationship Id="rId8" Type="http://schemas.openxmlformats.org/officeDocument/2006/relationships/image" Target="media/image2.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47</TotalTime>
  <Pages>8</Pages>
  <Words>2184</Words>
  <Characters>12453</Characters>
  <Application>Microsoft Office Word</Application>
  <DocSecurity>0</DocSecurity>
  <Lines>103</Lines>
  <Paragraphs>29</Paragraphs>
  <ScaleCrop>false</ScaleCrop>
  <HeadingPairs>
    <vt:vector size="2" baseType="variant">
      <vt:variant>
        <vt:lpstr>Konu Başlığı</vt:lpstr>
      </vt:variant>
      <vt:variant>
        <vt:i4>1</vt:i4>
      </vt:variant>
    </vt:vector>
  </HeadingPairs>
  <TitlesOfParts>
    <vt:vector size="1" baseType="lpstr">
      <vt:lpstr/>
    </vt:vector>
  </TitlesOfParts>
  <Company>rocco</Company>
  <LinksUpToDate>false</LinksUpToDate>
  <CharactersWithSpaces>14608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www.FenEhli.com</dc:creator>
  <cp:keywords>www.FenEhli.com</cp:keywords>
  <cp:lastModifiedBy>Ömer Erdemir</cp:lastModifiedBy>
  <cp:revision>8</cp:revision>
  <dcterms:created xsi:type="dcterms:W3CDTF">2016-05-06T13:45:00Z</dcterms:created>
  <dcterms:modified xsi:type="dcterms:W3CDTF">2016-06-05T16:51:00Z</dcterms:modified>
</cp:coreProperties>
</file>