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435"/>
        <w:gridCol w:w="3684"/>
      </w:tblGrid>
      <w:tr w:rsidR="00635E5E" w:rsidTr="00503C15">
        <w:trPr>
          <w:jc w:val="center"/>
        </w:trPr>
        <w:tc>
          <w:tcPr>
            <w:tcW w:w="2093" w:type="dxa"/>
          </w:tcPr>
          <w:p w:rsidR="00635E5E" w:rsidRPr="000E120A" w:rsidRDefault="00635E5E" w:rsidP="00635E5E">
            <w:pPr>
              <w:jc w:val="right"/>
              <w:rPr>
                <w:b/>
              </w:rPr>
            </w:pPr>
            <w:r w:rsidRPr="000E120A">
              <w:rPr>
                <w:b/>
              </w:rPr>
              <w:t>Dersin Adı:</w:t>
            </w:r>
          </w:p>
        </w:tc>
        <w:tc>
          <w:tcPr>
            <w:tcW w:w="3435" w:type="dxa"/>
          </w:tcPr>
          <w:p w:rsidR="00635E5E" w:rsidRDefault="00635E5E">
            <w:r>
              <w:t>Fen Bilimleri</w:t>
            </w:r>
          </w:p>
        </w:tc>
        <w:tc>
          <w:tcPr>
            <w:tcW w:w="3684" w:type="dxa"/>
          </w:tcPr>
          <w:p w:rsidR="00635E5E" w:rsidRDefault="00E45129" w:rsidP="00AF69D4">
            <w:r>
              <w:t>36</w:t>
            </w:r>
            <w:r w:rsidR="00635E5E">
              <w:t>.Hafta (</w:t>
            </w:r>
            <w:r>
              <w:t>13 - 17</w:t>
            </w:r>
            <w:r w:rsidR="00503C15">
              <w:t xml:space="preserve"> Haziran</w:t>
            </w:r>
            <w:r w:rsidR="007017BD">
              <w:t xml:space="preserve"> </w:t>
            </w:r>
            <w:r w:rsidR="00987729">
              <w:t>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931579" w:rsidP="0018041D">
            <w:r>
              <w:t>7</w:t>
            </w:r>
            <w:r w:rsidR="000E120A">
              <w:t>.</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E45129" w:rsidP="00E45129">
            <w:r>
              <w:t>7</w:t>
            </w:r>
            <w:r w:rsidR="00074A07">
              <w:t xml:space="preserve">. Ünite: </w:t>
            </w:r>
            <w:r>
              <w:t>Güneş Sistemi ve Ötesi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4879CD" w:rsidRDefault="00E45129">
            <w:r>
              <w:t>Gök Cisimleri / Güneş Sistemi / Uzay Araştırmaları</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500"/>
        <w:gridCol w:w="2317"/>
        <w:gridCol w:w="6747"/>
      </w:tblGrid>
      <w:tr w:rsidR="00AF69D4"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AD09A3" w:rsidRDefault="00E45129" w:rsidP="00450085">
            <w:r w:rsidRPr="00E45129">
              <w:t>7.7.1.1. Gök cisimlerini çıplak gözle gözlemler ve yaptığı araştırma sonucunda uzayda gözleyebildiğinden çok daha fazla gök cismi olduğu sonucuna varır.</w:t>
            </w:r>
            <w:bookmarkStart w:id="0" w:name="49"/>
            <w:bookmarkEnd w:id="0"/>
          </w:p>
          <w:p w:rsidR="00E45129" w:rsidRDefault="00E45129" w:rsidP="00450085">
            <w:r w:rsidRPr="00E45129">
              <w:t>7.7.1.2. Bilinen takımyıldızlarla ilgili araştırma yapar ve sunar.</w:t>
            </w:r>
          </w:p>
          <w:p w:rsidR="00E45129" w:rsidRDefault="00E45129" w:rsidP="00450085">
            <w:r w:rsidRPr="00E45129">
              <w:t>7.7.1.3. Yıldızlar ile gezegenleri karşılaştırır.</w:t>
            </w:r>
          </w:p>
          <w:p w:rsidR="00E45129" w:rsidRDefault="00E45129" w:rsidP="00E45129">
            <w:r w:rsidRPr="00E45129">
              <w:t>7.7.2.1. Güneş sistemindeki gezegenl</w:t>
            </w:r>
            <w:bookmarkStart w:id="1" w:name="_GoBack"/>
            <w:bookmarkEnd w:id="1"/>
            <w:r w:rsidRPr="00E45129">
              <w:t>eri, Güneş’e yakınlıklarına göre sıralayarak bir model</w:t>
            </w:r>
            <w:r>
              <w:t xml:space="preserve"> </w:t>
            </w:r>
            <w:r w:rsidRPr="00E45129">
              <w:t>oluşturur ve sunar.</w:t>
            </w:r>
          </w:p>
          <w:p w:rsidR="00E45129" w:rsidRDefault="00E45129" w:rsidP="00E45129">
            <w:r w:rsidRPr="00E45129">
              <w:t>7.7.2.2. Güneş sistemindeki gezegenleri birbirleri ile karşılaştırır.</w:t>
            </w:r>
          </w:p>
          <w:p w:rsidR="00E45129" w:rsidRPr="00E45129" w:rsidRDefault="00E45129" w:rsidP="00E45129">
            <w:r w:rsidRPr="00E45129">
              <w:t>7.7.3.1. Teleskopun ne işe yaradığını ve gök bilimin gelişimindeki önemini açıklar.</w:t>
            </w:r>
          </w:p>
          <w:p w:rsidR="00E45129" w:rsidRPr="00E45129" w:rsidRDefault="00E45129" w:rsidP="00E45129">
            <w:r w:rsidRPr="00E45129">
              <w:t>7.7.3.2. Uzay teknolojileri hakkında araştırma yapar ve teknoloji ile uzay araştırmaları arasındaki</w:t>
            </w:r>
            <w:r>
              <w:t xml:space="preserve"> </w:t>
            </w:r>
            <w:r w:rsidRPr="00E45129">
              <w:t>ilişkiyi tartışır.</w:t>
            </w:r>
          </w:p>
          <w:p w:rsidR="00E45129" w:rsidRDefault="00E45129" w:rsidP="00E45129">
            <w:r w:rsidRPr="00E45129">
              <w:t>7.7.3.3. Gök bilimci (astronom) ve astronot arasındaki farkı kavrar.</w:t>
            </w:r>
          </w:p>
          <w:p w:rsidR="00E45129" w:rsidRDefault="00E45129" w:rsidP="00E45129">
            <w:r w:rsidRPr="00E45129">
              <w:t>7.7.3.4. Uzay kirliliğinin sebeplerini ifade ederek bu kirliliğin yol açabileceği olası sonuçları</w:t>
            </w:r>
            <w:r>
              <w:t xml:space="preserve"> </w:t>
            </w:r>
            <w:r w:rsidRPr="00E45129">
              <w:t>tahmin eder.</w:t>
            </w:r>
          </w:p>
        </w:tc>
      </w:tr>
      <w:tr w:rsidR="00AF69D4" w:rsidTr="00684ED5">
        <w:trPr>
          <w:trHeight w:val="621"/>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AF69D4" w:rsidRDefault="00E45129" w:rsidP="00AF69D4">
            <w:r>
              <w:t>Yıldız</w:t>
            </w:r>
          </w:p>
          <w:p w:rsidR="00E45129" w:rsidRDefault="00E45129" w:rsidP="00AF69D4">
            <w:r>
              <w:t>Takımyıldız</w:t>
            </w:r>
          </w:p>
          <w:p w:rsidR="00E45129" w:rsidRDefault="00E45129" w:rsidP="00AF69D4">
            <w:r>
              <w:t>Işık Yılı</w:t>
            </w:r>
          </w:p>
          <w:p w:rsidR="00E45129" w:rsidRDefault="00E45129" w:rsidP="00AF69D4">
            <w:r>
              <w:t>Gezegen</w:t>
            </w:r>
          </w:p>
          <w:p w:rsidR="00E45129" w:rsidRDefault="00E45129" w:rsidP="00AF69D4">
            <w:r>
              <w:t>Uzay</w:t>
            </w:r>
          </w:p>
          <w:p w:rsidR="00E45129" w:rsidRDefault="00E45129" w:rsidP="00AF69D4">
            <w:r>
              <w:t>Evren</w:t>
            </w:r>
          </w:p>
          <w:p w:rsidR="00E45129" w:rsidRDefault="00E45129" w:rsidP="00AF69D4">
            <w:r>
              <w:t xml:space="preserve">Merkür, Venüs, Dünya, Mars, </w:t>
            </w:r>
          </w:p>
          <w:p w:rsidR="00E45129" w:rsidRDefault="00E45129" w:rsidP="00AF69D4">
            <w:r>
              <w:t>Jüpiter, Satürn, Uranüs, Neptün</w:t>
            </w:r>
          </w:p>
          <w:p w:rsidR="00E45129" w:rsidRDefault="00E45129" w:rsidP="00AF69D4">
            <w:r>
              <w:t>Uzay Teknolojisi</w:t>
            </w:r>
          </w:p>
          <w:p w:rsidR="00E45129" w:rsidRDefault="00E45129" w:rsidP="00AF69D4">
            <w:r>
              <w:t>Uzay Kirliliği</w:t>
            </w:r>
          </w:p>
        </w:tc>
      </w:tr>
      <w:tr w:rsidR="00AF69D4" w:rsidTr="001E2BDD">
        <w:trPr>
          <w:trHeight w:val="413"/>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AF69D4"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684ED5" w:rsidRDefault="00E45129" w:rsidP="00684ED5">
            <w:r>
              <w:t>Güneş Sistemi Modeli</w:t>
            </w:r>
            <w:r w:rsidR="00AF69D4" w:rsidRPr="00AF69D4">
              <w:t xml:space="preserve"> </w:t>
            </w:r>
            <w:r w:rsidR="00143075">
              <w:t>etkinliği için;</w:t>
            </w:r>
          </w:p>
          <w:p w:rsidR="00503C15" w:rsidRDefault="00E45129" w:rsidP="00E45129">
            <w:r>
              <w:t>Elbise Askısı</w:t>
            </w:r>
          </w:p>
          <w:p w:rsidR="00E45129" w:rsidRDefault="00E45129" w:rsidP="00E45129">
            <w:r>
              <w:t>Makas</w:t>
            </w:r>
          </w:p>
          <w:p w:rsidR="00E45129" w:rsidRDefault="00E45129" w:rsidP="00E45129">
            <w:r>
              <w:t>Kalem</w:t>
            </w:r>
          </w:p>
          <w:p w:rsidR="00E45129" w:rsidRDefault="00E45129" w:rsidP="00E45129">
            <w:r>
              <w:t>Renkli Kartonlar</w:t>
            </w:r>
          </w:p>
          <w:p w:rsidR="00E45129" w:rsidRDefault="00E45129" w:rsidP="00E45129">
            <w:r>
              <w:t>İp</w:t>
            </w:r>
          </w:p>
        </w:tc>
      </w:tr>
      <w:tr w:rsidR="00AF69D4" w:rsidTr="00503C15">
        <w:trPr>
          <w:trHeight w:val="33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E45129" w:rsidP="00A9602F">
            <w:r>
              <w:t>*</w:t>
            </w:r>
          </w:p>
        </w:tc>
      </w:tr>
      <w:tr w:rsidR="00AF69D4" w:rsidTr="00CE16DC">
        <w:trPr>
          <w:trHeight w:val="461"/>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503C15" w:rsidRDefault="00E45129" w:rsidP="00503C15">
            <w:r>
              <w:t>Senin Takımyıldızın Hangisi? (D.K. Sayfa:215</w:t>
            </w:r>
            <w:r w:rsidR="00CF519F">
              <w:t>)</w:t>
            </w:r>
          </w:p>
          <w:p w:rsidR="00E45129" w:rsidRDefault="00E45129" w:rsidP="00503C15">
            <w:r>
              <w:t>Güneş Sistemi Modeli (D.K. Sayfa:220</w:t>
            </w:r>
            <w:r>
              <w:t>)</w:t>
            </w:r>
          </w:p>
        </w:tc>
      </w:tr>
      <w:tr w:rsidR="00AF69D4"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E45129" w:rsidRPr="00D336C2" w:rsidRDefault="00E45129" w:rsidP="00E45129">
            <w:pPr>
              <w:rPr>
                <w:rFonts w:cs="Tahoma"/>
                <w:color w:val="050505"/>
                <w:sz w:val="20"/>
                <w:szCs w:val="20"/>
              </w:rPr>
            </w:pPr>
            <w:r w:rsidRPr="00D336C2">
              <w:rPr>
                <w:rFonts w:cs="Tahoma"/>
                <w:b/>
                <w:bCs/>
                <w:color w:val="050505"/>
                <w:sz w:val="20"/>
                <w:szCs w:val="20"/>
              </w:rPr>
              <w:t>Gök Cisimlerini Tanıyalım</w:t>
            </w:r>
          </w:p>
          <w:p w:rsidR="00E45129" w:rsidRPr="00D336C2" w:rsidRDefault="00E45129" w:rsidP="00E45129">
            <w:pPr>
              <w:rPr>
                <w:rFonts w:cs="Tahoma"/>
                <w:color w:val="050505"/>
                <w:sz w:val="20"/>
                <w:szCs w:val="20"/>
              </w:rPr>
            </w:pPr>
            <w:r w:rsidRPr="00D336C2">
              <w:rPr>
                <w:rFonts w:cs="Tahoma"/>
                <w:color w:val="050505"/>
                <w:sz w:val="20"/>
                <w:szCs w:val="20"/>
              </w:rPr>
              <w:t>Evrenin Dünya dışında kalan kısmına </w:t>
            </w:r>
            <w:r w:rsidRPr="00D336C2">
              <w:rPr>
                <w:rFonts w:cs="Tahoma"/>
                <w:b/>
                <w:bCs/>
                <w:color w:val="050505"/>
                <w:sz w:val="20"/>
                <w:szCs w:val="20"/>
              </w:rPr>
              <w:t>uzay</w:t>
            </w:r>
            <w:r w:rsidR="00D336C2">
              <w:rPr>
                <w:rFonts w:cs="Tahoma"/>
                <w:color w:val="050505"/>
                <w:sz w:val="20"/>
                <w:szCs w:val="20"/>
              </w:rPr>
              <w:t xml:space="preserve"> </w:t>
            </w:r>
            <w:r w:rsidRPr="00D336C2">
              <w:rPr>
                <w:rFonts w:cs="Tahoma"/>
                <w:color w:val="050505"/>
                <w:sz w:val="20"/>
                <w:szCs w:val="20"/>
              </w:rPr>
              <w:t>denir. Uzayın büyüklüğü net olarak bilinmemekle birlikte bilim insanları tarafından büyüklüğü hesaplanmaya çalışılmaktadır. Geceleri gökyüzüne çıplak gözle baktığımızda yıldızları ve bazı gezegenleri görebiliriz. Bu yıldızlar ve gezegenler uzay içerisinde yer almaktadır. Uzay içerisinde çıplak gözle göremediğimiz yıldızlar ve gezegenler de vardır. Uzay yıldızlar, gezegenler ve meteorlarla doludur ve bunların her birine </w:t>
            </w:r>
            <w:r w:rsidRPr="00D336C2">
              <w:rPr>
                <w:rFonts w:cs="Tahoma"/>
                <w:b/>
                <w:bCs/>
                <w:color w:val="050505"/>
                <w:sz w:val="20"/>
                <w:szCs w:val="20"/>
              </w:rPr>
              <w:t>gök cismi</w:t>
            </w:r>
            <w:r w:rsidRPr="00D336C2">
              <w:rPr>
                <w:rFonts w:cs="Tahoma"/>
                <w:color w:val="050505"/>
                <w:sz w:val="20"/>
                <w:szCs w:val="20"/>
              </w:rPr>
              <w:t> denir. Dünya ve diğer gezegenler, yıldızlar, Ay ve bunlar arasındaki boşluk evreni oluşturur. Evren, görebildiklerimiz ve göremediklerimizin ötesinde bunlar arasındaki boşluklarla birlikte tüm gök cisimlerini içerisine alan en büyük yapıdır.</w:t>
            </w:r>
          </w:p>
          <w:p w:rsidR="00E45129" w:rsidRPr="00D336C2" w:rsidRDefault="00E45129" w:rsidP="00E45129">
            <w:pPr>
              <w:rPr>
                <w:rFonts w:cs="Tahoma"/>
                <w:color w:val="050505"/>
                <w:sz w:val="20"/>
                <w:szCs w:val="20"/>
              </w:rPr>
            </w:pPr>
            <w:r w:rsidRPr="00D336C2">
              <w:rPr>
                <w:rFonts w:cs="Tahoma"/>
                <w:b/>
                <w:bCs/>
                <w:color w:val="050505"/>
                <w:sz w:val="20"/>
                <w:szCs w:val="20"/>
              </w:rPr>
              <w:t>Evren Nasıl Oluşmuştur?</w:t>
            </w:r>
          </w:p>
          <w:p w:rsidR="00E45129" w:rsidRPr="00D336C2" w:rsidRDefault="00E45129" w:rsidP="00E45129">
            <w:pPr>
              <w:rPr>
                <w:rFonts w:cs="Tahoma"/>
                <w:color w:val="050505"/>
                <w:sz w:val="20"/>
                <w:szCs w:val="20"/>
              </w:rPr>
            </w:pPr>
            <w:r w:rsidRPr="00D336C2">
              <w:rPr>
                <w:rFonts w:cs="Tahoma"/>
                <w:color w:val="050505"/>
                <w:sz w:val="20"/>
                <w:szCs w:val="20"/>
              </w:rPr>
              <w:t xml:space="preserve">Evrenin nasıl oluştuğu ile ilgili olarak birçok farklı görüş ortaya atılmıştır. Ancak bu görüşler iki farklı temelde birleşmektedir. Bunlardan birincisi; 1600’lü yıllarda Newton’un ortaya attığı görüştür. Newton’a göre evren, hareketsizdir ve başlangıcı yoktur. Buna göre evren sonsuzdan beri vardı ve sonsuza kadar varlığını (şu halini </w:t>
            </w:r>
            <w:r w:rsidRPr="00D336C2">
              <w:rPr>
                <w:rFonts w:cs="Tahoma"/>
                <w:color w:val="050505"/>
                <w:sz w:val="20"/>
                <w:szCs w:val="20"/>
              </w:rPr>
              <w:lastRenderedPageBreak/>
              <w:t>koruyarak) devam ettirecektir.</w:t>
            </w:r>
          </w:p>
          <w:p w:rsidR="00E45129" w:rsidRPr="00D336C2" w:rsidRDefault="00E45129" w:rsidP="00E45129">
            <w:pPr>
              <w:rPr>
                <w:rFonts w:cs="Tahoma"/>
                <w:color w:val="050505"/>
                <w:sz w:val="20"/>
                <w:szCs w:val="20"/>
              </w:rPr>
            </w:pPr>
            <w:r w:rsidRPr="00D336C2">
              <w:rPr>
                <w:rFonts w:cs="Tahoma"/>
                <w:color w:val="050505"/>
                <w:sz w:val="20"/>
                <w:szCs w:val="20"/>
              </w:rPr>
              <w:t>Evrenin oluşumu ile ilgili olarak ortaya atılan ikinci görüşe göre ise evrenin bir başlangıcı vardır. Bu görüş bilim insanlarının birçoğu tarafından kabul edilmektedir. Bilim insanları evrenin oluşumu hakkında farklı fikir ve teoriler geliştirmişlerdir. Fakat birçok farklılığa rağmen günümüzde evrenin başlangıcı konusu bilim insanlarının hemen hepsi tarafından “</w:t>
            </w:r>
            <w:proofErr w:type="spellStart"/>
            <w:r w:rsidRPr="00D336C2">
              <w:rPr>
                <w:rFonts w:cs="Tahoma"/>
                <w:color w:val="050505"/>
                <w:sz w:val="20"/>
                <w:szCs w:val="20"/>
              </w:rPr>
              <w:t>Big</w:t>
            </w:r>
            <w:proofErr w:type="spellEnd"/>
            <w:r w:rsidRPr="00D336C2">
              <w:rPr>
                <w:rFonts w:cs="Tahoma"/>
                <w:color w:val="050505"/>
                <w:sz w:val="20"/>
                <w:szCs w:val="20"/>
              </w:rPr>
              <w:t xml:space="preserve"> </w:t>
            </w:r>
            <w:proofErr w:type="spellStart"/>
            <w:r w:rsidRPr="00D336C2">
              <w:rPr>
                <w:rFonts w:cs="Tahoma"/>
                <w:color w:val="050505"/>
                <w:sz w:val="20"/>
                <w:szCs w:val="20"/>
              </w:rPr>
              <w:t>Bang</w:t>
            </w:r>
            <w:proofErr w:type="spellEnd"/>
            <w:r w:rsidRPr="00D336C2">
              <w:rPr>
                <w:rFonts w:cs="Tahoma"/>
                <w:color w:val="050505"/>
                <w:sz w:val="20"/>
                <w:szCs w:val="20"/>
              </w:rPr>
              <w:t xml:space="preserve"> – Büyük Patlama” adı verilen teoriye dayandırılmaktadır. Bu teori;</w:t>
            </w:r>
          </w:p>
          <w:p w:rsidR="00E45129" w:rsidRPr="00D336C2" w:rsidRDefault="00E45129" w:rsidP="00E45129">
            <w:pPr>
              <w:rPr>
                <w:rFonts w:cs="Tahoma"/>
                <w:color w:val="050505"/>
                <w:sz w:val="20"/>
                <w:szCs w:val="20"/>
              </w:rPr>
            </w:pPr>
            <w:r w:rsidRPr="00D336C2">
              <w:rPr>
                <w:rFonts w:cs="Tahoma"/>
                <w:color w:val="050505"/>
                <w:sz w:val="20"/>
                <w:szCs w:val="20"/>
              </w:rPr>
              <w:t>Evrenin, 10-20 milyar yıl önce “yoktan var edildiğini” ileri sürmektedir. Yani günümüzden 10-20 milyar yıl önce madde ve zaman yokken “</w:t>
            </w:r>
            <w:proofErr w:type="spellStart"/>
            <w:r w:rsidRPr="00D336C2">
              <w:rPr>
                <w:rFonts w:cs="Tahoma"/>
                <w:color w:val="050505"/>
                <w:sz w:val="20"/>
                <w:szCs w:val="20"/>
              </w:rPr>
              <w:t>Big</w:t>
            </w:r>
            <w:proofErr w:type="spellEnd"/>
            <w:r w:rsidRPr="00D336C2">
              <w:rPr>
                <w:rFonts w:cs="Tahoma"/>
                <w:color w:val="050505"/>
                <w:sz w:val="20"/>
                <w:szCs w:val="20"/>
              </w:rPr>
              <w:t xml:space="preserve"> </w:t>
            </w:r>
            <w:proofErr w:type="spellStart"/>
            <w:r w:rsidRPr="00D336C2">
              <w:rPr>
                <w:rFonts w:cs="Tahoma"/>
                <w:color w:val="050505"/>
                <w:sz w:val="20"/>
                <w:szCs w:val="20"/>
              </w:rPr>
              <w:t>Bang</w:t>
            </w:r>
            <w:proofErr w:type="spellEnd"/>
            <w:r w:rsidRPr="00D336C2">
              <w:rPr>
                <w:rFonts w:cs="Tahoma"/>
                <w:color w:val="050505"/>
                <w:sz w:val="20"/>
                <w:szCs w:val="20"/>
              </w:rPr>
              <w:t>” adı verilen büyük bir patlama ile aniden madde ve zaman yaratılmıştır.</w:t>
            </w:r>
          </w:p>
          <w:p w:rsidR="00E45129" w:rsidRPr="00D336C2" w:rsidRDefault="00E45129" w:rsidP="00E45129">
            <w:pPr>
              <w:rPr>
                <w:rStyle w:val="Kpr"/>
                <w:rFonts w:cs="Tahoma"/>
                <w:sz w:val="20"/>
                <w:szCs w:val="20"/>
              </w:rPr>
            </w:pPr>
            <w:r w:rsidRPr="00D336C2">
              <w:rPr>
                <w:rFonts w:cs="Tahoma"/>
                <w:color w:val="050505"/>
                <w:sz w:val="20"/>
                <w:szCs w:val="20"/>
              </w:rPr>
              <w:fldChar w:fldCharType="begin"/>
            </w:r>
            <w:r w:rsidRPr="00D336C2">
              <w:rPr>
                <w:rFonts w:cs="Tahoma"/>
                <w:color w:val="050505"/>
                <w:sz w:val="20"/>
                <w:szCs w:val="20"/>
              </w:rPr>
              <w:instrText xml:space="preserve"> HYPERLINK "http://www.fenehli.com/wp-content/uploads/2016/05/Big-Bang-B%C3%BCy%C3%BCk-Patlama-ve-Evrenin-Geni%C5%9Flemesi.jpg" \o "Big Bang (Büyük Patlama) ve Evrenin Genişlemesi" </w:instrText>
            </w:r>
            <w:r w:rsidRPr="00D336C2">
              <w:rPr>
                <w:rFonts w:cs="Tahoma"/>
                <w:color w:val="050505"/>
                <w:sz w:val="20"/>
                <w:szCs w:val="20"/>
              </w:rPr>
              <w:fldChar w:fldCharType="separate"/>
            </w:r>
            <w:r w:rsidRPr="00D336C2">
              <w:rPr>
                <w:rStyle w:val="Kpr"/>
                <w:rFonts w:cs="Tahoma"/>
                <w:sz w:val="20"/>
                <w:szCs w:val="20"/>
              </w:rPr>
              <w:drawing>
                <wp:inline distT="0" distB="0" distL="0" distR="0" wp14:anchorId="5B2B25EC" wp14:editId="215AA7D4">
                  <wp:extent cx="4628340" cy="1792326"/>
                  <wp:effectExtent l="0" t="0" r="1270" b="0"/>
                  <wp:docPr id="2" name="Resim 2" descr="http://www.fenehli.com/wp-content/uploads/2016/05/Big-Bang-B%C3%BCy%C3%BCk-Patlama-ve-Evrenin-Geni%C5%9Flemesi.jpg">
                    <a:hlinkClick xmlns:a="http://schemas.openxmlformats.org/drawingml/2006/main" r:id="rId5" tooltip="&quot;Big Bang (Büyük Patlama) ve Evrenin Genişleme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ehli.com/wp-content/uploads/2016/05/Big-Bang-B%C3%BCy%C3%BCk-Patlama-ve-Evrenin-Geni%C5%9Flemesi.jpg">
                            <a:hlinkClick r:id="rId5" tooltip="&quot;Big Bang (Büyük Patlama) ve Evrenin Genişlemesi&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197" cy="1800016"/>
                          </a:xfrm>
                          <a:prstGeom prst="rect">
                            <a:avLst/>
                          </a:prstGeom>
                          <a:noFill/>
                          <a:ln>
                            <a:noFill/>
                          </a:ln>
                        </pic:spPr>
                      </pic:pic>
                    </a:graphicData>
                  </a:graphic>
                </wp:inline>
              </w:drawing>
            </w:r>
          </w:p>
          <w:p w:rsidR="00E45129" w:rsidRPr="00D336C2" w:rsidRDefault="00E45129" w:rsidP="00E45129">
            <w:pPr>
              <w:rPr>
                <w:rFonts w:cs="Tahoma"/>
                <w:color w:val="050505"/>
                <w:sz w:val="20"/>
                <w:szCs w:val="20"/>
              </w:rPr>
            </w:pPr>
            <w:r w:rsidRPr="00D336C2">
              <w:rPr>
                <w:rFonts w:cs="Tahoma"/>
                <w:color w:val="050505"/>
                <w:sz w:val="20"/>
                <w:szCs w:val="20"/>
              </w:rPr>
              <w:fldChar w:fldCharType="end"/>
            </w:r>
          </w:p>
          <w:p w:rsidR="00E45129" w:rsidRPr="00D336C2" w:rsidRDefault="00E45129" w:rsidP="00E45129">
            <w:pPr>
              <w:rPr>
                <w:rFonts w:cs="Tahoma"/>
                <w:color w:val="050505"/>
                <w:sz w:val="20"/>
                <w:szCs w:val="20"/>
              </w:rPr>
            </w:pPr>
            <w:r w:rsidRPr="00D336C2">
              <w:rPr>
                <w:rFonts w:cs="Tahoma"/>
                <w:color w:val="050505"/>
                <w:sz w:val="20"/>
                <w:szCs w:val="20"/>
              </w:rPr>
              <w:t>“</w:t>
            </w:r>
            <w:proofErr w:type="spellStart"/>
            <w:r w:rsidRPr="00D336C2">
              <w:rPr>
                <w:rFonts w:cs="Tahoma"/>
                <w:color w:val="050505"/>
                <w:sz w:val="20"/>
                <w:szCs w:val="20"/>
              </w:rPr>
              <w:t>Big</w:t>
            </w:r>
            <w:proofErr w:type="spellEnd"/>
            <w:r w:rsidRPr="00D336C2">
              <w:rPr>
                <w:rFonts w:cs="Tahoma"/>
                <w:color w:val="050505"/>
                <w:sz w:val="20"/>
                <w:szCs w:val="20"/>
              </w:rPr>
              <w:t xml:space="preserve"> </w:t>
            </w:r>
            <w:proofErr w:type="spellStart"/>
            <w:r w:rsidRPr="00D336C2">
              <w:rPr>
                <w:rFonts w:cs="Tahoma"/>
                <w:color w:val="050505"/>
                <w:sz w:val="20"/>
                <w:szCs w:val="20"/>
              </w:rPr>
              <w:t>Bang</w:t>
            </w:r>
            <w:proofErr w:type="spellEnd"/>
            <w:r w:rsidRPr="00D336C2">
              <w:rPr>
                <w:rFonts w:cs="Tahoma"/>
                <w:color w:val="050505"/>
                <w:sz w:val="20"/>
                <w:szCs w:val="20"/>
              </w:rPr>
              <w:t xml:space="preserve">” teorisi ilk kez 1922 yılında Alexander </w:t>
            </w:r>
            <w:proofErr w:type="spellStart"/>
            <w:r w:rsidRPr="00D336C2">
              <w:rPr>
                <w:rFonts w:cs="Tahoma"/>
                <w:color w:val="050505"/>
                <w:sz w:val="20"/>
                <w:szCs w:val="20"/>
              </w:rPr>
              <w:t>Fridman</w:t>
            </w:r>
            <w:proofErr w:type="spellEnd"/>
            <w:r w:rsidRPr="00D336C2">
              <w:rPr>
                <w:rFonts w:cs="Tahoma"/>
                <w:color w:val="050505"/>
                <w:sz w:val="20"/>
                <w:szCs w:val="20"/>
              </w:rPr>
              <w:t xml:space="preserve"> tarafından ortaya atılmıştır.</w:t>
            </w:r>
          </w:p>
          <w:p w:rsidR="00E45129" w:rsidRPr="00D336C2" w:rsidRDefault="00E45129" w:rsidP="00E45129">
            <w:pPr>
              <w:rPr>
                <w:rFonts w:cs="Tahoma"/>
                <w:color w:val="050505"/>
                <w:sz w:val="20"/>
                <w:szCs w:val="20"/>
              </w:rPr>
            </w:pPr>
            <w:r w:rsidRPr="00D336C2">
              <w:rPr>
                <w:rFonts w:cs="Tahoma"/>
                <w:color w:val="050505"/>
                <w:sz w:val="20"/>
                <w:szCs w:val="20"/>
              </w:rPr>
              <w:t xml:space="preserve">Ünlü astronom </w:t>
            </w:r>
            <w:proofErr w:type="spellStart"/>
            <w:r w:rsidRPr="00D336C2">
              <w:rPr>
                <w:rFonts w:cs="Tahoma"/>
                <w:color w:val="050505"/>
                <w:sz w:val="20"/>
                <w:szCs w:val="20"/>
              </w:rPr>
              <w:t>Edwin</w:t>
            </w:r>
            <w:proofErr w:type="spellEnd"/>
            <w:r w:rsidRPr="00D336C2">
              <w:rPr>
                <w:rFonts w:cs="Tahoma"/>
                <w:color w:val="050505"/>
                <w:sz w:val="20"/>
                <w:szCs w:val="20"/>
              </w:rPr>
              <w:t xml:space="preserve"> Hubble’ın 1929 yılında yaptığı gözlemler sonucunda evrenin devamlı genişlemekte olduğunu ispatlaması “</w:t>
            </w:r>
            <w:proofErr w:type="spellStart"/>
            <w:r w:rsidRPr="00D336C2">
              <w:rPr>
                <w:rFonts w:cs="Tahoma"/>
                <w:color w:val="050505"/>
                <w:sz w:val="20"/>
                <w:szCs w:val="20"/>
              </w:rPr>
              <w:t>Big</w:t>
            </w:r>
            <w:proofErr w:type="spellEnd"/>
            <w:r w:rsidRPr="00D336C2">
              <w:rPr>
                <w:rFonts w:cs="Tahoma"/>
                <w:color w:val="050505"/>
                <w:sz w:val="20"/>
                <w:szCs w:val="20"/>
              </w:rPr>
              <w:t xml:space="preserve"> </w:t>
            </w:r>
            <w:proofErr w:type="spellStart"/>
            <w:r w:rsidRPr="00D336C2">
              <w:rPr>
                <w:rFonts w:cs="Tahoma"/>
                <w:color w:val="050505"/>
                <w:sz w:val="20"/>
                <w:szCs w:val="20"/>
              </w:rPr>
              <w:t>Bang</w:t>
            </w:r>
            <w:proofErr w:type="spellEnd"/>
            <w:r w:rsidRPr="00D336C2">
              <w:rPr>
                <w:rFonts w:cs="Tahoma"/>
                <w:color w:val="050505"/>
                <w:sz w:val="20"/>
                <w:szCs w:val="20"/>
              </w:rPr>
              <w:t>” teorisinin en büyük kanıtıdır. Bu sayede “</w:t>
            </w:r>
            <w:proofErr w:type="spellStart"/>
            <w:r w:rsidRPr="00D336C2">
              <w:rPr>
                <w:rFonts w:cs="Tahoma"/>
                <w:color w:val="050505"/>
                <w:sz w:val="20"/>
                <w:szCs w:val="20"/>
              </w:rPr>
              <w:t>Big</w:t>
            </w:r>
            <w:proofErr w:type="spellEnd"/>
            <w:r w:rsidRPr="00D336C2">
              <w:rPr>
                <w:rFonts w:cs="Tahoma"/>
                <w:color w:val="050505"/>
                <w:sz w:val="20"/>
                <w:szCs w:val="20"/>
              </w:rPr>
              <w:t xml:space="preserve"> </w:t>
            </w:r>
            <w:proofErr w:type="spellStart"/>
            <w:r w:rsidRPr="00D336C2">
              <w:rPr>
                <w:rFonts w:cs="Tahoma"/>
                <w:color w:val="050505"/>
                <w:sz w:val="20"/>
                <w:szCs w:val="20"/>
              </w:rPr>
              <w:t>Bang</w:t>
            </w:r>
            <w:proofErr w:type="spellEnd"/>
            <w:r w:rsidRPr="00D336C2">
              <w:rPr>
                <w:rFonts w:cs="Tahoma"/>
                <w:color w:val="050505"/>
                <w:sz w:val="20"/>
                <w:szCs w:val="20"/>
              </w:rPr>
              <w:t>” teorisi bilim insanlarının büyük bir kesimi tarafından kabul görmeye başlamıştır.</w:t>
            </w:r>
          </w:p>
          <w:p w:rsidR="00E45129" w:rsidRPr="00D336C2" w:rsidRDefault="00E45129" w:rsidP="00E45129">
            <w:pPr>
              <w:rPr>
                <w:rFonts w:cs="Tahoma"/>
                <w:color w:val="050505"/>
                <w:sz w:val="20"/>
                <w:szCs w:val="20"/>
              </w:rPr>
            </w:pPr>
            <w:r w:rsidRPr="00D336C2">
              <w:rPr>
                <w:rFonts w:cs="Tahoma"/>
                <w:color w:val="050505"/>
                <w:sz w:val="20"/>
                <w:szCs w:val="20"/>
              </w:rPr>
              <w:t>Teorik hesaplamalara göre büyük patlamadan arta kalan gereken radyasyonu araştırmak üzere NASA tarafından 1989 yılında fırlatılan CUBE uydusu, fırlatılışından sekiz dakika sonra radyasyonu belirleyerek “</w:t>
            </w:r>
            <w:proofErr w:type="spellStart"/>
            <w:r w:rsidRPr="00D336C2">
              <w:rPr>
                <w:rFonts w:cs="Tahoma"/>
                <w:color w:val="050505"/>
                <w:sz w:val="20"/>
                <w:szCs w:val="20"/>
              </w:rPr>
              <w:t>Big</w:t>
            </w:r>
            <w:proofErr w:type="spellEnd"/>
            <w:r w:rsidRPr="00D336C2">
              <w:rPr>
                <w:rFonts w:cs="Tahoma"/>
                <w:color w:val="050505"/>
                <w:sz w:val="20"/>
                <w:szCs w:val="20"/>
              </w:rPr>
              <w:t xml:space="preserve"> </w:t>
            </w:r>
            <w:proofErr w:type="spellStart"/>
            <w:r w:rsidRPr="00D336C2">
              <w:rPr>
                <w:rFonts w:cs="Tahoma"/>
                <w:color w:val="050505"/>
                <w:sz w:val="20"/>
                <w:szCs w:val="20"/>
              </w:rPr>
              <w:t>Bang</w:t>
            </w:r>
            <w:proofErr w:type="spellEnd"/>
            <w:r w:rsidRPr="00D336C2">
              <w:rPr>
                <w:rFonts w:cs="Tahoma"/>
                <w:color w:val="050505"/>
                <w:sz w:val="20"/>
                <w:szCs w:val="20"/>
              </w:rPr>
              <w:t>” teorisini kesin olarak kanıtladı.</w:t>
            </w:r>
          </w:p>
          <w:p w:rsidR="00E45129" w:rsidRPr="00D336C2" w:rsidRDefault="00E45129" w:rsidP="00E45129">
            <w:pPr>
              <w:rPr>
                <w:rFonts w:cs="Tahoma"/>
                <w:color w:val="050505"/>
                <w:sz w:val="20"/>
                <w:szCs w:val="20"/>
              </w:rPr>
            </w:pPr>
            <w:r w:rsidRPr="00D336C2">
              <w:rPr>
                <w:rFonts w:cs="Tahoma"/>
                <w:color w:val="050505"/>
                <w:sz w:val="20"/>
                <w:szCs w:val="20"/>
              </w:rPr>
              <w:t>Evrendeki enerjinin bilinen kısmının büyük bölümü yıldızlarda, hidrojenin füzyon sayesinde helyuma dönüşmesi ile oluşmaktadır. Bu enerji dönüşümü evrenin oluşumundan bu yana devam etmektedir. Eğer evren sonsuzdan beri var olsaydı hidrojenin tümünün helyuma dönüşmüş olması gerekirdi. Ancak şu an evrende bulunan hidrojen helyum oranı teorik hesaplamalara göre “</w:t>
            </w:r>
            <w:proofErr w:type="spellStart"/>
            <w:r w:rsidRPr="00D336C2">
              <w:rPr>
                <w:rFonts w:cs="Tahoma"/>
                <w:color w:val="050505"/>
                <w:sz w:val="20"/>
                <w:szCs w:val="20"/>
              </w:rPr>
              <w:t>Big</w:t>
            </w:r>
            <w:proofErr w:type="spellEnd"/>
            <w:r w:rsidRPr="00D336C2">
              <w:rPr>
                <w:rFonts w:cs="Tahoma"/>
                <w:color w:val="050505"/>
                <w:sz w:val="20"/>
                <w:szCs w:val="20"/>
              </w:rPr>
              <w:t xml:space="preserve"> </w:t>
            </w:r>
            <w:proofErr w:type="spellStart"/>
            <w:r w:rsidRPr="00D336C2">
              <w:rPr>
                <w:rFonts w:cs="Tahoma"/>
                <w:color w:val="050505"/>
                <w:sz w:val="20"/>
                <w:szCs w:val="20"/>
              </w:rPr>
              <w:t>Bang</w:t>
            </w:r>
            <w:proofErr w:type="spellEnd"/>
            <w:r w:rsidRPr="00D336C2">
              <w:rPr>
                <w:rFonts w:cs="Tahoma"/>
                <w:color w:val="050505"/>
                <w:sz w:val="20"/>
                <w:szCs w:val="20"/>
              </w:rPr>
              <w:t>” den bu yana olması gerektiği gibidir. Buna benzer birçok delil “</w:t>
            </w:r>
            <w:proofErr w:type="spellStart"/>
            <w:r w:rsidRPr="00D336C2">
              <w:rPr>
                <w:rFonts w:cs="Tahoma"/>
                <w:color w:val="050505"/>
                <w:sz w:val="20"/>
                <w:szCs w:val="20"/>
              </w:rPr>
              <w:t>Big</w:t>
            </w:r>
            <w:proofErr w:type="spellEnd"/>
            <w:r w:rsidRPr="00D336C2">
              <w:rPr>
                <w:rFonts w:cs="Tahoma"/>
                <w:color w:val="050505"/>
                <w:sz w:val="20"/>
                <w:szCs w:val="20"/>
              </w:rPr>
              <w:t xml:space="preserve"> </w:t>
            </w:r>
            <w:proofErr w:type="spellStart"/>
            <w:r w:rsidRPr="00D336C2">
              <w:rPr>
                <w:rFonts w:cs="Tahoma"/>
                <w:color w:val="050505"/>
                <w:sz w:val="20"/>
                <w:szCs w:val="20"/>
              </w:rPr>
              <w:t>Bang</w:t>
            </w:r>
            <w:proofErr w:type="spellEnd"/>
            <w:r w:rsidRPr="00D336C2">
              <w:rPr>
                <w:rFonts w:cs="Tahoma"/>
                <w:color w:val="050505"/>
                <w:sz w:val="20"/>
                <w:szCs w:val="20"/>
              </w:rPr>
              <w:t>” teorisinin güçlenmesini sağlamıştır.</w:t>
            </w:r>
          </w:p>
          <w:p w:rsidR="00D336C2" w:rsidRDefault="00D336C2" w:rsidP="00D336C2">
            <w:pPr>
              <w:rPr>
                <w:rFonts w:cs="Tahoma"/>
                <w:b/>
                <w:bCs/>
                <w:color w:val="050505"/>
                <w:sz w:val="20"/>
                <w:szCs w:val="20"/>
              </w:rPr>
            </w:pPr>
          </w:p>
          <w:p w:rsidR="00D336C2" w:rsidRPr="00D336C2" w:rsidRDefault="00D336C2" w:rsidP="00D336C2">
            <w:pPr>
              <w:rPr>
                <w:rFonts w:cs="Tahoma"/>
                <w:color w:val="050505"/>
                <w:sz w:val="20"/>
                <w:szCs w:val="20"/>
              </w:rPr>
            </w:pPr>
            <w:r w:rsidRPr="00D336C2">
              <w:rPr>
                <w:rFonts w:cs="Tahoma"/>
                <w:b/>
                <w:bCs/>
                <w:color w:val="050505"/>
                <w:sz w:val="20"/>
                <w:szCs w:val="20"/>
              </w:rPr>
              <w:t>Yıldızlar</w:t>
            </w:r>
          </w:p>
          <w:p w:rsidR="00D336C2" w:rsidRPr="00D336C2" w:rsidRDefault="00D336C2" w:rsidP="00D336C2">
            <w:pPr>
              <w:rPr>
                <w:rFonts w:cs="Tahoma"/>
                <w:color w:val="050505"/>
                <w:sz w:val="20"/>
                <w:szCs w:val="20"/>
              </w:rPr>
            </w:pPr>
            <w:r w:rsidRPr="00D336C2">
              <w:rPr>
                <w:rFonts w:cs="Tahoma"/>
                <w:color w:val="050505"/>
                <w:sz w:val="20"/>
                <w:szCs w:val="20"/>
              </w:rPr>
              <w:t>“Yıldız” denince aklımıza ilk olarak bayrağımızdakine benzer bir yıldız şekli gelmektedir. Oysa yıldızlar genellikle küresel şekildedir. Kendiliğinden ısı ve ışık yayan gök cisimlerine </w:t>
            </w:r>
            <w:r w:rsidRPr="00D336C2">
              <w:rPr>
                <w:rFonts w:cs="Tahoma"/>
                <w:b/>
                <w:bCs/>
                <w:color w:val="050505"/>
                <w:sz w:val="20"/>
                <w:szCs w:val="20"/>
              </w:rPr>
              <w:t>yıldız</w:t>
            </w:r>
            <w:r w:rsidRPr="00D336C2">
              <w:rPr>
                <w:rFonts w:cs="Tahoma"/>
                <w:color w:val="050505"/>
                <w:sz w:val="20"/>
                <w:szCs w:val="20"/>
              </w:rPr>
              <w:t> denir. Yıldızlar büyüklüklerine, kütlelerine ve sıcaklıklarına göre birbirinden farklıdır.</w:t>
            </w:r>
          </w:p>
          <w:p w:rsidR="00D336C2" w:rsidRPr="00D336C2" w:rsidRDefault="00D336C2" w:rsidP="00D336C2">
            <w:pPr>
              <w:rPr>
                <w:rFonts w:cs="Tahoma"/>
                <w:color w:val="050505"/>
                <w:sz w:val="20"/>
                <w:szCs w:val="20"/>
              </w:rPr>
            </w:pPr>
            <w:r w:rsidRPr="00D336C2">
              <w:rPr>
                <w:rFonts w:cs="Tahoma"/>
                <w:color w:val="050505"/>
                <w:sz w:val="20"/>
                <w:szCs w:val="20"/>
              </w:rPr>
              <w:t>Yıldızlar, uzaydaki “bulutsu” adı verilen yüksek sıcaklıktaki yoğun gaz ve toz bulutlarının bir araya gelip sıkışmasıyla meydana gelir</w:t>
            </w:r>
            <w:hyperlink r:id="rId7" w:history="1">
              <w:r w:rsidRPr="00D336C2">
                <w:rPr>
                  <w:rStyle w:val="Kpr"/>
                  <w:rFonts w:cs="Tahoma"/>
                  <w:sz w:val="20"/>
                  <w:szCs w:val="20"/>
                </w:rPr>
                <w:t>.</w:t>
              </w:r>
            </w:hyperlink>
          </w:p>
          <w:p w:rsidR="00D336C2" w:rsidRPr="00D336C2" w:rsidRDefault="00D336C2" w:rsidP="00D336C2">
            <w:pPr>
              <w:rPr>
                <w:rFonts w:cs="Tahoma"/>
                <w:color w:val="050505"/>
                <w:sz w:val="20"/>
                <w:szCs w:val="20"/>
              </w:rPr>
            </w:pPr>
            <w:r w:rsidRPr="00D336C2">
              <w:rPr>
                <w:rFonts w:cs="Tahoma"/>
                <w:color w:val="050505"/>
                <w:sz w:val="20"/>
                <w:szCs w:val="20"/>
              </w:rPr>
              <w:t>Yıldızlar, Dünya’dan çok daha büyük olan sıcak gaz kütleleridir. Yıldızlar, canlı varlıklar olmamalarına rağmen canlılar gibi doğar, büyür ve ölür. Ömrünün sonuna gelen yıldız, şiddetli bir patlama sonucunda parçalanır ve ortaya çıkan parçaları uzay boşluğuna yayılır</w:t>
            </w:r>
            <w:hyperlink r:id="rId8" w:history="1">
              <w:r w:rsidRPr="00D336C2">
                <w:rPr>
                  <w:rStyle w:val="Kpr"/>
                  <w:rFonts w:cs="Tahoma"/>
                  <w:sz w:val="20"/>
                  <w:szCs w:val="20"/>
                </w:rPr>
                <w:t>.</w:t>
              </w:r>
            </w:hyperlink>
          </w:p>
          <w:p w:rsidR="00D336C2" w:rsidRPr="00D336C2" w:rsidRDefault="00D336C2" w:rsidP="00D336C2">
            <w:pPr>
              <w:rPr>
                <w:rFonts w:cs="Tahoma"/>
                <w:color w:val="050505"/>
                <w:sz w:val="20"/>
                <w:szCs w:val="20"/>
              </w:rPr>
            </w:pPr>
            <w:r w:rsidRPr="00D336C2">
              <w:rPr>
                <w:rFonts w:cs="Tahoma"/>
                <w:color w:val="050505"/>
                <w:sz w:val="20"/>
                <w:szCs w:val="20"/>
              </w:rPr>
              <w:t>Çevrelerine ısı ve ışık yayan yıldızlar farklı renklerde olabilirler. Bir yıldızın sahip olduğu renk, bize onun sıcaklığı hakkında bilgi verebilir. En yüksek sıcaklıktaki yıldızlar beyaz ya da mavi, orta sıcaklıktaki yıldızlar sarı, soğuk yıldızlar ise kırmızı renktedir</w:t>
            </w:r>
            <w:hyperlink r:id="rId9" w:history="1">
              <w:r w:rsidRPr="00D336C2">
                <w:rPr>
                  <w:rStyle w:val="Kpr"/>
                  <w:rFonts w:cs="Tahoma"/>
                  <w:sz w:val="20"/>
                  <w:szCs w:val="20"/>
                </w:rPr>
                <w:t>.</w:t>
              </w:r>
            </w:hyperlink>
          </w:p>
          <w:p w:rsidR="00D336C2" w:rsidRPr="00D336C2" w:rsidRDefault="00D336C2" w:rsidP="00D336C2">
            <w:pPr>
              <w:rPr>
                <w:rStyle w:val="Kpr"/>
                <w:rFonts w:cs="Tahoma"/>
                <w:sz w:val="20"/>
                <w:szCs w:val="20"/>
              </w:rPr>
            </w:pPr>
            <w:r w:rsidRPr="00D336C2">
              <w:rPr>
                <w:rFonts w:cs="Tahoma"/>
                <w:color w:val="050505"/>
                <w:sz w:val="20"/>
                <w:szCs w:val="20"/>
              </w:rPr>
              <w:fldChar w:fldCharType="begin"/>
            </w:r>
            <w:r w:rsidRPr="00D336C2">
              <w:rPr>
                <w:rFonts w:cs="Tahoma"/>
                <w:color w:val="050505"/>
                <w:sz w:val="20"/>
                <w:szCs w:val="20"/>
              </w:rPr>
              <w:instrText xml:space="preserve"> HYPERLINK "http://www.fenehli.com/wp-content/uploads/2016/05/Y%C4%B1ld%C4%B1zlar%C4%B1n-Ya%C5%9Fam-Evreleri.png" \o "Yıldızların Yaşam Evreleri" </w:instrText>
            </w:r>
            <w:r w:rsidRPr="00D336C2">
              <w:rPr>
                <w:rFonts w:cs="Tahoma"/>
                <w:color w:val="050505"/>
                <w:sz w:val="20"/>
                <w:szCs w:val="20"/>
              </w:rPr>
              <w:fldChar w:fldCharType="separate"/>
            </w:r>
            <w:r w:rsidRPr="00D336C2">
              <w:rPr>
                <w:rStyle w:val="Kpr"/>
                <w:rFonts w:cs="Tahoma"/>
                <w:sz w:val="20"/>
                <w:szCs w:val="20"/>
              </w:rPr>
              <w:drawing>
                <wp:inline distT="0" distB="0" distL="0" distR="0">
                  <wp:extent cx="4076700" cy="2084731"/>
                  <wp:effectExtent l="0" t="0" r="0" b="0"/>
                  <wp:docPr id="4" name="Resim 4" descr="http://www.fenehli.com/wp-content/uploads/2016/05/Y%C4%B1ld%C4%B1zlar%C4%B1n-Ya%C5%9Fam-Evreleri.png">
                    <a:hlinkClick xmlns:a="http://schemas.openxmlformats.org/drawingml/2006/main" r:id="rId10" tooltip="&quot;Yıldızların Yaşam Evre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nehli.com/wp-content/uploads/2016/05/Y%C4%B1ld%C4%B1zlar%C4%B1n-Ya%C5%9Fam-Evreleri.png">
                            <a:hlinkClick r:id="rId10" tooltip="&quot;Yıldızların Yaşam Evreleri&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4946" cy="2088948"/>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fldChar w:fldCharType="end"/>
            </w:r>
          </w:p>
          <w:p w:rsidR="00D336C2" w:rsidRPr="00D336C2" w:rsidRDefault="00D336C2" w:rsidP="00D336C2">
            <w:pPr>
              <w:rPr>
                <w:rFonts w:cs="Tahoma"/>
                <w:color w:val="050505"/>
                <w:sz w:val="20"/>
                <w:szCs w:val="20"/>
              </w:rPr>
            </w:pPr>
            <w:r w:rsidRPr="00D336C2">
              <w:rPr>
                <w:rFonts w:cs="Tahoma"/>
                <w:color w:val="050505"/>
                <w:sz w:val="20"/>
                <w:szCs w:val="20"/>
              </w:rPr>
              <w:t>Güneş orta büyüklükte sarı renkli bir yıldız olup Dünya’ya en yakın yıldızdır. Güneş dışındaki yıldızlar Dünya’dan çok uzakta olduğundan çok küçük görünür.</w:t>
            </w:r>
          </w:p>
          <w:p w:rsidR="00D336C2" w:rsidRPr="00D336C2" w:rsidRDefault="00D336C2" w:rsidP="00D336C2">
            <w:pPr>
              <w:rPr>
                <w:rFonts w:cs="Tahoma"/>
                <w:color w:val="050505"/>
                <w:sz w:val="20"/>
                <w:szCs w:val="20"/>
              </w:rPr>
            </w:pPr>
            <w:r w:rsidRPr="00D336C2">
              <w:rPr>
                <w:rFonts w:cs="Tahoma"/>
                <w:color w:val="050505"/>
                <w:sz w:val="20"/>
                <w:szCs w:val="20"/>
              </w:rPr>
              <w:lastRenderedPageBreak/>
              <w:t>Kutup yıldızı kuzeyde bulunan ve geceleri yön bulmak için kullanılan bir yıldızdır</w:t>
            </w:r>
            <w:hyperlink r:id="rId12" w:history="1">
              <w:r w:rsidRPr="00D336C2">
                <w:rPr>
                  <w:rStyle w:val="Kpr"/>
                  <w:rFonts w:cs="Tahoma"/>
                  <w:sz w:val="20"/>
                  <w:szCs w:val="20"/>
                </w:rPr>
                <w:t>.</w:t>
              </w:r>
            </w:hyperlink>
            <w:r w:rsidRPr="00D336C2">
              <w:rPr>
                <w:rFonts w:cs="Tahoma"/>
                <w:color w:val="050505"/>
                <w:sz w:val="20"/>
                <w:szCs w:val="20"/>
              </w:rPr>
              <w:t> Kutup yıldızı Dünya’nın ekseni ile hemen hemen aynı doğrultuda olduğundan, diğer gök cisimlerinin aksine gün boyunca yer değiştirmez ve hep kuzeyi gösterir.</w:t>
            </w:r>
          </w:p>
          <w:p w:rsidR="00D336C2" w:rsidRPr="00D336C2" w:rsidRDefault="00D336C2" w:rsidP="00D336C2">
            <w:pPr>
              <w:rPr>
                <w:rFonts w:cs="Tahoma"/>
                <w:color w:val="050505"/>
                <w:sz w:val="20"/>
                <w:szCs w:val="20"/>
              </w:rPr>
            </w:pPr>
            <w:r w:rsidRPr="00D336C2">
              <w:rPr>
                <w:rFonts w:cs="Tahoma"/>
                <w:color w:val="050505"/>
                <w:sz w:val="20"/>
                <w:szCs w:val="20"/>
              </w:rPr>
              <w:drawing>
                <wp:inline distT="0" distB="0" distL="0" distR="0">
                  <wp:extent cx="5628146" cy="1516343"/>
                  <wp:effectExtent l="0" t="0" r="0" b="8255"/>
                  <wp:docPr id="3" name="Resim 3" descr="http://www.fenehli.com/wp-content/uploads/2016/05/Kutup-Y%C4%B1ld%C4%B1z%C4%B1-Kuyruklu-Y%C4%B1ld%C4%B1z-Halley-Kuyruklu-Y%C4%B1ld%C4%B1z%C4%B1.jpg">
                    <a:hlinkClick xmlns:a="http://schemas.openxmlformats.org/drawingml/2006/main" r:id="rId13" tooltip="&quot;Kutup Yıldızı-Kuyruklu Yıldız-Halley Kuyruklu Yıldız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enehli.com/wp-content/uploads/2016/05/Kutup-Y%C4%B1ld%C4%B1z%C4%B1-Kuyruklu-Y%C4%B1ld%C4%B1z-Halley-Kuyruklu-Y%C4%B1ld%C4%B1z%C4%B1.jpg">
                            <a:hlinkClick r:id="rId13" tooltip="&quot;Kutup Yıldızı-Kuyruklu Yıldız-Halley Kuyruklu Yıldızı&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9915" cy="1524902"/>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t>Kuyruklu yıldızlar, gezegen ve uydulara göre oldukça küçüktür. Bu gök cismi yeryüzünden gözlenebileceği yakınlığa geldiğinde çevresi sisle çevrilmiş bir yıldıza benzer. Fakat kuyruklu yıldızlar gerçekte yıldız değildir. Kuyruklu yıldızlar çakıl, toz ve buzdan oluşan birkaç kilometrelik bir kümedir</w:t>
            </w:r>
            <w:hyperlink r:id="rId15" w:history="1">
              <w:r w:rsidRPr="00D336C2">
                <w:rPr>
                  <w:rStyle w:val="Kpr"/>
                  <w:rFonts w:cs="Tahoma"/>
                  <w:sz w:val="20"/>
                  <w:szCs w:val="20"/>
                </w:rPr>
                <w:t>.</w:t>
              </w:r>
            </w:hyperlink>
            <w:r w:rsidRPr="00D336C2">
              <w:rPr>
                <w:rFonts w:cs="Tahoma"/>
                <w:color w:val="050505"/>
                <w:sz w:val="20"/>
                <w:szCs w:val="20"/>
              </w:rPr>
              <w:t> Kuyruklu yıldız Güneş’e yakınlaştığında ısının etkisiyle toz ve buzdan oluşan kısmı buharlaşmaya başlar ve parlak bir görünüm alır. Kuyruklu yıldızların görülebilmeleri için Güneş’e yeterince yaklaşmaları gerekir.</w:t>
            </w:r>
          </w:p>
          <w:p w:rsidR="00D336C2" w:rsidRDefault="00D336C2" w:rsidP="00D336C2">
            <w:pPr>
              <w:rPr>
                <w:rFonts w:cs="Tahoma"/>
                <w:color w:val="050505"/>
                <w:sz w:val="20"/>
                <w:szCs w:val="20"/>
              </w:rPr>
            </w:pPr>
            <w:r w:rsidRPr="00D336C2">
              <w:rPr>
                <w:rFonts w:cs="Tahoma"/>
                <w:color w:val="050505"/>
                <w:sz w:val="20"/>
                <w:szCs w:val="20"/>
              </w:rPr>
              <w:t xml:space="preserve">İngiliz Astronom </w:t>
            </w:r>
            <w:proofErr w:type="spellStart"/>
            <w:r w:rsidRPr="00D336C2">
              <w:rPr>
                <w:rFonts w:cs="Tahoma"/>
                <w:color w:val="050505"/>
                <w:sz w:val="20"/>
                <w:szCs w:val="20"/>
              </w:rPr>
              <w:t>Edmund</w:t>
            </w:r>
            <w:proofErr w:type="spellEnd"/>
            <w:r w:rsidRPr="00D336C2">
              <w:rPr>
                <w:rFonts w:cs="Tahoma"/>
                <w:color w:val="050505"/>
                <w:sz w:val="20"/>
                <w:szCs w:val="20"/>
              </w:rPr>
              <w:t xml:space="preserve"> Halley 1682 yılında gördüğü kuyruklu yıldızın 1531 ve 1607 yıllarında (76 yıl arayla) görülenlerle benzer özellikler gösterdiğini fark etti. Ancak daha önceleri bu kuyruklu yıldızlar farklıymış gibi kaydediliyordu. Halley aradaki benzerlikleri dikkate alarak bunların aynı kuyruklu yıldız olduğunu ve yeniden 1758’de görüneceğini tahmin etti. Gerçekten Halley’in 1742’deki ölümünden 16 yıl sonra kuyruklu yıldız yeniden göründü. Bu kuyruklu yıldıza </w:t>
            </w:r>
            <w:proofErr w:type="spellStart"/>
            <w:r w:rsidRPr="00D336C2">
              <w:rPr>
                <w:rFonts w:cs="Tahoma"/>
                <w:color w:val="050505"/>
                <w:sz w:val="20"/>
                <w:szCs w:val="20"/>
              </w:rPr>
              <w:t>Edmund</w:t>
            </w:r>
            <w:proofErr w:type="spellEnd"/>
            <w:r w:rsidRPr="00D336C2">
              <w:rPr>
                <w:rFonts w:cs="Tahoma"/>
                <w:color w:val="050505"/>
                <w:sz w:val="20"/>
                <w:szCs w:val="20"/>
              </w:rPr>
              <w:t xml:space="preserve"> Halley’in anısına Halley Kuyruklu Yıldızı adı verildi</w:t>
            </w:r>
            <w:hyperlink r:id="rId16" w:history="1">
              <w:r w:rsidRPr="00D336C2">
                <w:rPr>
                  <w:rStyle w:val="Kpr"/>
                  <w:rFonts w:cs="Tahoma"/>
                  <w:sz w:val="20"/>
                  <w:szCs w:val="20"/>
                </w:rPr>
                <w:t>.</w:t>
              </w:r>
            </w:hyperlink>
            <w:r w:rsidRPr="00D336C2">
              <w:rPr>
                <w:rFonts w:cs="Tahoma"/>
                <w:color w:val="050505"/>
                <w:sz w:val="20"/>
                <w:szCs w:val="20"/>
              </w:rPr>
              <w:t> Halley kuyruklu yıldızı her 75–76 yılda bir görünen kuyruklu yıldızdır. Halley, çıplak gözle görülebilen ve yörüngesini insan ömrü içerisinde tamamlayan çıplak gözle görülür tek kuyruklu yıldızdır. Halley kuyruklu yıldızı en son 1986 yılında görülmüştür. Hesaplara göre 2061 yılında tekrar görülecektir.</w:t>
            </w:r>
          </w:p>
          <w:p w:rsidR="00D336C2" w:rsidRPr="00D336C2" w:rsidRDefault="00D336C2" w:rsidP="00D336C2">
            <w:pPr>
              <w:rPr>
                <w:rFonts w:cs="Tahoma"/>
                <w:color w:val="050505"/>
                <w:sz w:val="20"/>
                <w:szCs w:val="20"/>
              </w:rPr>
            </w:pPr>
          </w:p>
          <w:p w:rsidR="00D336C2" w:rsidRPr="00D336C2" w:rsidRDefault="00D336C2" w:rsidP="00D336C2">
            <w:pPr>
              <w:rPr>
                <w:rFonts w:cs="Tahoma"/>
                <w:color w:val="050505"/>
                <w:sz w:val="20"/>
                <w:szCs w:val="20"/>
              </w:rPr>
            </w:pPr>
            <w:r w:rsidRPr="00D336C2">
              <w:rPr>
                <w:rFonts w:cs="Tahoma"/>
                <w:b/>
                <w:bCs/>
                <w:color w:val="050505"/>
                <w:sz w:val="20"/>
                <w:szCs w:val="20"/>
              </w:rPr>
              <w:t>Meteor (Göktaşı)</w:t>
            </w:r>
          </w:p>
          <w:p w:rsidR="00D336C2" w:rsidRPr="00D336C2" w:rsidRDefault="00D336C2" w:rsidP="00D336C2">
            <w:pPr>
              <w:rPr>
                <w:rFonts w:cs="Tahoma"/>
                <w:color w:val="050505"/>
                <w:sz w:val="20"/>
                <w:szCs w:val="20"/>
              </w:rPr>
            </w:pPr>
            <w:r w:rsidRPr="00D336C2">
              <w:rPr>
                <w:rFonts w:cs="Tahoma"/>
                <w:color w:val="050505"/>
                <w:sz w:val="20"/>
                <w:szCs w:val="20"/>
              </w:rPr>
              <w:t>Boyutları yıldızlarla ve gezegenlerle karşılaştırılamayacak kadar küçük olan uzaydaki taş, kaya veya metal parçaları</w:t>
            </w:r>
            <w:r>
              <w:rPr>
                <w:rFonts w:cs="Tahoma"/>
                <w:color w:val="050505"/>
                <w:sz w:val="20"/>
                <w:szCs w:val="20"/>
              </w:rPr>
              <w:t xml:space="preserve"> </w:t>
            </w:r>
            <w:r w:rsidRPr="00D336C2">
              <w:rPr>
                <w:rFonts w:cs="Tahoma"/>
                <w:b/>
                <w:bCs/>
                <w:color w:val="050505"/>
                <w:sz w:val="20"/>
                <w:szCs w:val="20"/>
              </w:rPr>
              <w:t>meteor</w:t>
            </w:r>
            <w:r w:rsidRPr="00D336C2">
              <w:rPr>
                <w:rFonts w:cs="Tahoma"/>
                <w:color w:val="050505"/>
                <w:sz w:val="20"/>
                <w:szCs w:val="20"/>
              </w:rPr>
              <w:t> olarak adlandırılır. Atmosfere yüksek hızla giren meteorların atmosferi oluşturan maddelerle sürtünmesi sırasında ortaya çıkan yüksek ısı nedeniyle yanmaya başlaması sonucunda akkor hâle gelerek çevresine ışık saçmasıyla bir doğa olayı gerçekleşir</w:t>
            </w:r>
            <w:hyperlink r:id="rId17" w:history="1">
              <w:r w:rsidRPr="00D336C2">
                <w:rPr>
                  <w:rStyle w:val="Kpr"/>
                  <w:rFonts w:cs="Tahoma"/>
                  <w:sz w:val="20"/>
                  <w:szCs w:val="20"/>
                </w:rPr>
                <w:t>.</w:t>
              </w:r>
            </w:hyperlink>
            <w:r w:rsidRPr="00D336C2">
              <w:rPr>
                <w:rFonts w:cs="Tahoma"/>
                <w:color w:val="050505"/>
                <w:sz w:val="20"/>
                <w:szCs w:val="20"/>
              </w:rPr>
              <w:t> Bu doğa olayı halk arasında </w:t>
            </w:r>
            <w:r w:rsidRPr="00D336C2">
              <w:rPr>
                <w:rFonts w:cs="Tahoma"/>
                <w:b/>
                <w:bCs/>
                <w:color w:val="050505"/>
                <w:sz w:val="20"/>
                <w:szCs w:val="20"/>
              </w:rPr>
              <w:t>akanyıldız</w:t>
            </w:r>
            <w:r w:rsidRPr="00D336C2">
              <w:rPr>
                <w:rFonts w:cs="Tahoma"/>
                <w:color w:val="050505"/>
                <w:sz w:val="20"/>
                <w:szCs w:val="20"/>
              </w:rPr>
              <w:t> veya </w:t>
            </w:r>
            <w:r w:rsidRPr="00D336C2">
              <w:rPr>
                <w:rFonts w:cs="Tahoma"/>
                <w:b/>
                <w:bCs/>
                <w:color w:val="050505"/>
                <w:sz w:val="20"/>
                <w:szCs w:val="20"/>
              </w:rPr>
              <w:t>yıldız kayması</w:t>
            </w:r>
            <w:r w:rsidRPr="00D336C2">
              <w:rPr>
                <w:rFonts w:cs="Tahoma"/>
                <w:color w:val="050505"/>
                <w:sz w:val="20"/>
                <w:szCs w:val="20"/>
              </w:rPr>
              <w:t> olarak bilinir. Meteor, atmosferde yüksek ısı nedeniyle gaz hâline geçerek görünmez olur ya da yanma sonucu geriye kalan parçası yeryüzüne düşer. Dünya atmosferine girerek yeryüzüne ulaşabilen meteorlara </w:t>
            </w:r>
            <w:r w:rsidRPr="00D336C2">
              <w:rPr>
                <w:rFonts w:cs="Tahoma"/>
                <w:b/>
                <w:bCs/>
                <w:color w:val="050505"/>
                <w:sz w:val="20"/>
                <w:szCs w:val="20"/>
              </w:rPr>
              <w:t>göktaşı</w:t>
            </w:r>
            <w:r w:rsidRPr="00D336C2">
              <w:rPr>
                <w:rFonts w:cs="Tahoma"/>
                <w:color w:val="050505"/>
                <w:sz w:val="20"/>
                <w:szCs w:val="20"/>
              </w:rPr>
              <w:t> denir</w:t>
            </w:r>
            <w:hyperlink r:id="rId18" w:history="1">
              <w:r w:rsidRPr="00D336C2">
                <w:rPr>
                  <w:rStyle w:val="Kpr"/>
                  <w:rFonts w:cs="Tahoma"/>
                  <w:sz w:val="20"/>
                  <w:szCs w:val="20"/>
                </w:rPr>
                <w:t>.</w:t>
              </w:r>
            </w:hyperlink>
          </w:p>
          <w:p w:rsidR="00D336C2" w:rsidRPr="00D336C2" w:rsidRDefault="00D336C2" w:rsidP="00D336C2">
            <w:pPr>
              <w:rPr>
                <w:rStyle w:val="Kpr"/>
                <w:rFonts w:cs="Tahoma"/>
                <w:sz w:val="20"/>
                <w:szCs w:val="20"/>
              </w:rPr>
            </w:pPr>
            <w:r w:rsidRPr="00D336C2">
              <w:rPr>
                <w:rFonts w:cs="Tahoma"/>
                <w:color w:val="050505"/>
                <w:sz w:val="20"/>
                <w:szCs w:val="20"/>
              </w:rPr>
              <w:fldChar w:fldCharType="begin"/>
            </w:r>
            <w:r w:rsidRPr="00D336C2">
              <w:rPr>
                <w:rFonts w:cs="Tahoma"/>
                <w:color w:val="050505"/>
                <w:sz w:val="20"/>
                <w:szCs w:val="20"/>
              </w:rPr>
              <w:instrText xml:space="preserve"> HYPERLINK "http://www.fenehli.com/wp-content/uploads/2016/05/Meteor-ve-G%C3%B6kta%C5%9F%C4%B1-%C3%87ukurlar%C4%B1.jpg" \o "Meteor ve Göktaşı Çukurları" </w:instrText>
            </w:r>
            <w:r w:rsidRPr="00D336C2">
              <w:rPr>
                <w:rFonts w:cs="Tahoma"/>
                <w:color w:val="050505"/>
                <w:sz w:val="20"/>
                <w:szCs w:val="20"/>
              </w:rPr>
              <w:fldChar w:fldCharType="separate"/>
            </w:r>
            <w:r w:rsidRPr="00D336C2">
              <w:rPr>
                <w:rStyle w:val="Kpr"/>
                <w:rFonts w:cs="Tahoma"/>
                <w:sz w:val="20"/>
                <w:szCs w:val="20"/>
              </w:rPr>
              <w:drawing>
                <wp:inline distT="0" distB="0" distL="0" distR="0" wp14:anchorId="0C6B7F09" wp14:editId="12F52CC0">
                  <wp:extent cx="4429125" cy="2938036"/>
                  <wp:effectExtent l="0" t="0" r="0" b="0"/>
                  <wp:docPr id="17" name="Resim 17" descr="http://www.fenehli.com/wp-content/uploads/2016/05/Meteor-ve-G%C3%B6kta%C5%9F%C4%B1-%C3%87ukurlar%C4%B1.jpg">
                    <a:hlinkClick xmlns:a="http://schemas.openxmlformats.org/drawingml/2006/main" r:id="rId19" tooltip="&quot;Meteor ve Göktaşı Çukur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enehli.com/wp-content/uploads/2016/05/Meteor-ve-G%C3%B6kta%C5%9F%C4%B1-%C3%87ukurlar%C4%B1.jpg">
                            <a:hlinkClick r:id="rId19" tooltip="&quot;Meteor ve Göktaşı Çukurları&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3748" cy="2941103"/>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fldChar w:fldCharType="end"/>
            </w:r>
          </w:p>
          <w:p w:rsidR="00D336C2" w:rsidRPr="00D336C2" w:rsidRDefault="00D336C2" w:rsidP="00D336C2">
            <w:pPr>
              <w:rPr>
                <w:rFonts w:cs="Tahoma"/>
                <w:color w:val="050505"/>
                <w:sz w:val="20"/>
                <w:szCs w:val="20"/>
              </w:rPr>
            </w:pPr>
            <w:r w:rsidRPr="00D336C2">
              <w:rPr>
                <w:rFonts w:cs="Tahoma"/>
                <w:color w:val="050505"/>
                <w:sz w:val="20"/>
                <w:szCs w:val="20"/>
              </w:rPr>
              <w:t>Meteorlar, düştükleri gezegenlerin yüzeyinde ciddi hasarlara yol açıp çok büyük çukurlar oluşturabilir. Bu şekilde oluşan çukurlara </w:t>
            </w:r>
            <w:r w:rsidRPr="00D336C2">
              <w:rPr>
                <w:rFonts w:cs="Tahoma"/>
                <w:b/>
                <w:bCs/>
                <w:color w:val="050505"/>
                <w:sz w:val="20"/>
                <w:szCs w:val="20"/>
              </w:rPr>
              <w:t>meteor çukuru </w:t>
            </w:r>
            <w:r w:rsidRPr="00D336C2">
              <w:rPr>
                <w:rFonts w:cs="Tahoma"/>
                <w:color w:val="050505"/>
                <w:sz w:val="20"/>
                <w:szCs w:val="20"/>
              </w:rPr>
              <w:t>adı verilir</w:t>
            </w:r>
            <w:hyperlink r:id="rId21" w:history="1">
              <w:r w:rsidRPr="00D336C2">
                <w:rPr>
                  <w:rStyle w:val="Kpr"/>
                  <w:rFonts w:cs="Tahoma"/>
                  <w:sz w:val="20"/>
                  <w:szCs w:val="20"/>
                </w:rPr>
                <w:t>.</w:t>
              </w:r>
            </w:hyperlink>
            <w:r w:rsidRPr="00D336C2">
              <w:rPr>
                <w:rFonts w:cs="Tahoma"/>
                <w:color w:val="050505"/>
                <w:sz w:val="20"/>
                <w:szCs w:val="20"/>
              </w:rPr>
              <w:t> Dünya yüzeyinde oluşan çukura ise </w:t>
            </w:r>
            <w:r w:rsidRPr="00D336C2">
              <w:rPr>
                <w:rFonts w:cs="Tahoma"/>
                <w:b/>
                <w:bCs/>
                <w:color w:val="050505"/>
                <w:sz w:val="20"/>
                <w:szCs w:val="20"/>
              </w:rPr>
              <w:t>gök taşı çukuru </w:t>
            </w:r>
            <w:r w:rsidRPr="00D336C2">
              <w:rPr>
                <w:rFonts w:cs="Tahoma"/>
                <w:color w:val="050505"/>
                <w:sz w:val="20"/>
                <w:szCs w:val="20"/>
              </w:rPr>
              <w:t>denir. Dünya’daki en büyük gök taşı çukuru ABD’de California (Kaliforniya)’</w:t>
            </w:r>
            <w:proofErr w:type="spellStart"/>
            <w:r w:rsidRPr="00D336C2">
              <w:rPr>
                <w:rFonts w:cs="Tahoma"/>
                <w:color w:val="050505"/>
                <w:sz w:val="20"/>
                <w:szCs w:val="20"/>
              </w:rPr>
              <w:t>dadır</w:t>
            </w:r>
            <w:proofErr w:type="spellEnd"/>
            <w:r w:rsidRPr="00D336C2">
              <w:rPr>
                <w:rFonts w:cs="Tahoma"/>
                <w:color w:val="050505"/>
                <w:sz w:val="20"/>
                <w:szCs w:val="20"/>
              </w:rPr>
              <w:t>. Bilim insanları bu çukurun 49.000 yıl önce oluştuğunu, çukuru oluşturan gök taşının kütlesinin 300.000 ton olduğunu, sadece 45 m genişliğinde ve demir-nikel karışımı olduğunu, Dünya’ya 65.000 km/h hızla çarptığını tahmin ediyorlar. Bilim insanları yeryüzünde araştırmalar yaparak gök taşlarını ve gök taşı çukurlarını incelerler</w:t>
            </w:r>
            <w:hyperlink r:id="rId22" w:history="1">
              <w:r w:rsidRPr="00D336C2">
                <w:rPr>
                  <w:rStyle w:val="Kpr"/>
                  <w:rFonts w:cs="Tahoma"/>
                  <w:sz w:val="20"/>
                  <w:szCs w:val="20"/>
                </w:rPr>
                <w:t>.</w:t>
              </w:r>
            </w:hyperlink>
            <w:r w:rsidRPr="00D336C2">
              <w:rPr>
                <w:rFonts w:cs="Tahoma"/>
                <w:color w:val="050505"/>
                <w:sz w:val="20"/>
                <w:szCs w:val="20"/>
              </w:rPr>
              <w:t> Bu sayede gök taşlarının yapısı hakkında bilgi toplarlar</w:t>
            </w:r>
            <w:hyperlink r:id="rId23" w:history="1">
              <w:r w:rsidRPr="00D336C2">
                <w:rPr>
                  <w:rStyle w:val="Kpr"/>
                  <w:rFonts w:cs="Tahoma"/>
                  <w:sz w:val="20"/>
                  <w:szCs w:val="20"/>
                </w:rPr>
                <w:t>.</w:t>
              </w:r>
            </w:hyperlink>
          </w:p>
          <w:p w:rsidR="00D336C2" w:rsidRPr="00D336C2" w:rsidRDefault="00D336C2" w:rsidP="00D336C2">
            <w:pPr>
              <w:rPr>
                <w:rFonts w:cs="Tahoma"/>
                <w:color w:val="050505"/>
                <w:sz w:val="20"/>
                <w:szCs w:val="20"/>
              </w:rPr>
            </w:pPr>
            <w:r w:rsidRPr="00D336C2">
              <w:rPr>
                <w:rFonts w:cs="Tahoma"/>
                <w:color w:val="050505"/>
                <w:sz w:val="20"/>
                <w:szCs w:val="20"/>
              </w:rPr>
              <w:t>Her yıl onlarca meteor yağmuru gerçekleşmektedir. Meteor yağmuru binlerce meteorun grup hâlinde atmosfere girmesi sonucu ortaya çıkan ışık şölenidir</w:t>
            </w:r>
            <w:hyperlink r:id="rId24" w:history="1">
              <w:r w:rsidRPr="00D336C2">
                <w:rPr>
                  <w:rStyle w:val="Kpr"/>
                  <w:rFonts w:cs="Tahoma"/>
                  <w:sz w:val="20"/>
                  <w:szCs w:val="20"/>
                </w:rPr>
                <w:t>.</w:t>
              </w:r>
            </w:hyperlink>
            <w:r w:rsidRPr="00D336C2">
              <w:rPr>
                <w:rFonts w:cs="Tahoma"/>
                <w:color w:val="050505"/>
                <w:sz w:val="20"/>
                <w:szCs w:val="20"/>
              </w:rPr>
              <w:t xml:space="preserve"> Meteor yağmuru olmasa bile her gece en az birkaç tane </w:t>
            </w:r>
            <w:r w:rsidRPr="00D336C2">
              <w:rPr>
                <w:rFonts w:cs="Tahoma"/>
                <w:color w:val="050505"/>
                <w:sz w:val="20"/>
                <w:szCs w:val="20"/>
              </w:rPr>
              <w:lastRenderedPageBreak/>
              <w:t>yıldız kayması olayı gözlemlenebilir.</w:t>
            </w:r>
          </w:p>
          <w:p w:rsidR="00D336C2" w:rsidRPr="00D336C2" w:rsidRDefault="00D336C2" w:rsidP="00D336C2">
            <w:pPr>
              <w:rPr>
                <w:rFonts w:cs="Tahoma"/>
                <w:color w:val="050505"/>
                <w:sz w:val="20"/>
                <w:szCs w:val="20"/>
              </w:rPr>
            </w:pPr>
            <w:r w:rsidRPr="00D336C2">
              <w:rPr>
                <w:rFonts w:cs="Tahoma"/>
                <w:color w:val="050505"/>
                <w:sz w:val="20"/>
                <w:szCs w:val="20"/>
              </w:rPr>
              <w:t>Ay’ın yüzeyinde gökcisimlerinin çarpması sonucu oluşan birçok krater bulunur</w:t>
            </w:r>
            <w:hyperlink r:id="rId25" w:history="1">
              <w:r w:rsidRPr="00D336C2">
                <w:rPr>
                  <w:rStyle w:val="Kpr"/>
                  <w:rFonts w:cs="Tahoma"/>
                  <w:sz w:val="20"/>
                  <w:szCs w:val="20"/>
                </w:rPr>
                <w:t>.</w:t>
              </w:r>
            </w:hyperlink>
            <w:r w:rsidRPr="00D336C2">
              <w:rPr>
                <w:rFonts w:cs="Tahoma"/>
                <w:color w:val="050505"/>
                <w:sz w:val="20"/>
                <w:szCs w:val="20"/>
              </w:rPr>
              <w:t> Çapı 1 km’den büyük yaklaşık 500 bin krater Ay yüzeyine göktaşlarının çarpması sonucu oluşmuştur.</w:t>
            </w:r>
          </w:p>
          <w:p w:rsidR="00D336C2" w:rsidRPr="00D336C2" w:rsidRDefault="00D336C2" w:rsidP="00D336C2">
            <w:pPr>
              <w:rPr>
                <w:rFonts w:cs="Tahoma"/>
                <w:color w:val="050505"/>
                <w:sz w:val="20"/>
                <w:szCs w:val="20"/>
              </w:rPr>
            </w:pPr>
            <w:r w:rsidRPr="00D336C2">
              <w:rPr>
                <w:rFonts w:cs="Tahoma"/>
                <w:b/>
                <w:bCs/>
                <w:color w:val="050505"/>
                <w:sz w:val="20"/>
                <w:szCs w:val="20"/>
              </w:rPr>
              <w:t>Takımyıldızlar</w:t>
            </w:r>
          </w:p>
          <w:p w:rsidR="00D336C2" w:rsidRPr="00D336C2" w:rsidRDefault="00D336C2" w:rsidP="00D336C2">
            <w:pPr>
              <w:rPr>
                <w:rFonts w:cs="Tahoma"/>
                <w:color w:val="050505"/>
                <w:sz w:val="20"/>
                <w:szCs w:val="20"/>
              </w:rPr>
            </w:pPr>
            <w:r w:rsidRPr="00D336C2">
              <w:rPr>
                <w:rFonts w:cs="Tahoma"/>
                <w:color w:val="050505"/>
                <w:sz w:val="20"/>
                <w:szCs w:val="20"/>
              </w:rPr>
              <w:t>Yıldızlar, bir araya gelerek yıldız kümelerini (yıldız gruplarını) meydana getirir. Bu yıldız</w:t>
            </w:r>
            <w:r>
              <w:rPr>
                <w:rFonts w:cs="Tahoma"/>
                <w:color w:val="050505"/>
                <w:sz w:val="20"/>
                <w:szCs w:val="20"/>
              </w:rPr>
              <w:t xml:space="preserve"> </w:t>
            </w:r>
            <w:r w:rsidRPr="00D336C2">
              <w:rPr>
                <w:rFonts w:cs="Tahoma"/>
                <w:color w:val="050505"/>
                <w:sz w:val="20"/>
                <w:szCs w:val="20"/>
              </w:rPr>
              <w:t>grupları oluşturdukları şekle göre isimlendirilmektedir ve bunlara genel olarak</w:t>
            </w:r>
            <w:r>
              <w:rPr>
                <w:rFonts w:cs="Tahoma"/>
                <w:color w:val="050505"/>
                <w:sz w:val="20"/>
                <w:szCs w:val="20"/>
              </w:rPr>
              <w:t xml:space="preserve"> </w:t>
            </w:r>
            <w:r w:rsidRPr="00D336C2">
              <w:rPr>
                <w:rFonts w:cs="Tahoma"/>
                <w:b/>
                <w:bCs/>
                <w:color w:val="050505"/>
                <w:sz w:val="20"/>
                <w:szCs w:val="20"/>
              </w:rPr>
              <w:t>takımyıldız</w:t>
            </w:r>
            <w:r w:rsidRPr="00D336C2">
              <w:rPr>
                <w:rFonts w:cs="Tahoma"/>
                <w:color w:val="050505"/>
                <w:sz w:val="20"/>
                <w:szCs w:val="20"/>
              </w:rPr>
              <w:t xml:space="preserve"> adı verilmektedir. </w:t>
            </w:r>
            <w:proofErr w:type="gramStart"/>
            <w:r w:rsidRPr="00D336C2">
              <w:rPr>
                <w:rFonts w:cs="Tahoma"/>
                <w:color w:val="050505"/>
                <w:sz w:val="20"/>
                <w:szCs w:val="20"/>
              </w:rPr>
              <w:t>Takımyıldızlara hayvan, insan ve nesne isimleri verilmiştir</w:t>
            </w:r>
            <w:hyperlink r:id="rId26" w:history="1">
              <w:r w:rsidRPr="00D336C2">
                <w:rPr>
                  <w:rStyle w:val="Kpr"/>
                  <w:rFonts w:cs="Tahoma"/>
                  <w:sz w:val="20"/>
                  <w:szCs w:val="20"/>
                </w:rPr>
                <w:t>.</w:t>
              </w:r>
            </w:hyperlink>
            <w:r>
              <w:rPr>
                <w:rFonts w:cs="Tahoma"/>
                <w:color w:val="050505"/>
                <w:sz w:val="20"/>
                <w:szCs w:val="20"/>
              </w:rPr>
              <w:t xml:space="preserve"> </w:t>
            </w:r>
            <w:r w:rsidRPr="00D336C2">
              <w:rPr>
                <w:rFonts w:cs="Tahoma"/>
                <w:color w:val="050505"/>
                <w:sz w:val="20"/>
                <w:szCs w:val="20"/>
              </w:rPr>
              <w:t>Eski çağlarda Yunanlılar ve Romalılar, yıldız kümelerini hayalî çizgilerle birleştirip onları ünlü kişilere ya da hayvanlara benzeterek isimlendirmişlerdir</w:t>
            </w:r>
            <w:hyperlink r:id="rId27" w:history="1">
              <w:r w:rsidRPr="00D336C2">
                <w:rPr>
                  <w:rStyle w:val="Kpr"/>
                  <w:rFonts w:cs="Tahoma"/>
                  <w:sz w:val="20"/>
                  <w:szCs w:val="20"/>
                </w:rPr>
                <w:t>.</w:t>
              </w:r>
            </w:hyperlink>
            <w:r w:rsidRPr="00D336C2">
              <w:rPr>
                <w:rFonts w:cs="Tahoma"/>
                <w:color w:val="050505"/>
                <w:sz w:val="20"/>
                <w:szCs w:val="20"/>
              </w:rPr>
              <w:t> Bu isimlendirme takımyıldızını oluşturan yıldızların ortak özellik veya ilişkileri nedeniyle yapılmadığı, sergiledikleri görünüm nedeniyle ortak bir adla anıldığını göstermektedir</w:t>
            </w:r>
            <w:hyperlink r:id="rId28" w:history="1">
              <w:r w:rsidRPr="00D336C2">
                <w:rPr>
                  <w:rStyle w:val="Kpr"/>
                  <w:rFonts w:cs="Tahoma"/>
                  <w:sz w:val="20"/>
                  <w:szCs w:val="20"/>
                </w:rPr>
                <w:t>.</w:t>
              </w:r>
            </w:hyperlink>
            <w:r w:rsidRPr="00D336C2">
              <w:rPr>
                <w:rFonts w:cs="Tahoma"/>
                <w:color w:val="050505"/>
                <w:sz w:val="20"/>
                <w:szCs w:val="20"/>
              </w:rPr>
              <w:t xml:space="preserve"> Geceleri gökyüzü incelendiğinde Büyükayı takımyıldızı görülebilmektedir. </w:t>
            </w:r>
            <w:proofErr w:type="gramEnd"/>
            <w:r w:rsidRPr="00D336C2">
              <w:rPr>
                <w:rFonts w:cs="Tahoma"/>
                <w:color w:val="050505"/>
                <w:sz w:val="20"/>
                <w:szCs w:val="20"/>
              </w:rPr>
              <w:t>Takımyıldızların en önemli özelliği gruptaki yıldızların birbirlerine göre konumlarının hep aynı kalmasıdır</w:t>
            </w:r>
            <w:hyperlink r:id="rId29" w:history="1">
              <w:r w:rsidRPr="00D336C2">
                <w:rPr>
                  <w:rStyle w:val="Kpr"/>
                  <w:rFonts w:cs="Tahoma"/>
                  <w:sz w:val="20"/>
                  <w:szCs w:val="20"/>
                </w:rPr>
                <w:t>.</w:t>
              </w:r>
            </w:hyperlink>
            <w:r w:rsidRPr="00D336C2">
              <w:rPr>
                <w:rFonts w:cs="Tahoma"/>
                <w:color w:val="050505"/>
                <w:sz w:val="20"/>
                <w:szCs w:val="20"/>
              </w:rPr>
              <w:t> Küçükayı, Büyükayı, Ejderha, Çoban, Kuzey Tacı ve Orion(Avcı) bilinen takımyıldızlarından bazılarıdır.</w:t>
            </w:r>
          </w:p>
          <w:p w:rsidR="00D336C2" w:rsidRPr="00D336C2" w:rsidRDefault="00D336C2" w:rsidP="00D336C2">
            <w:pPr>
              <w:rPr>
                <w:rStyle w:val="Kpr"/>
                <w:rFonts w:cs="Tahoma"/>
                <w:sz w:val="20"/>
                <w:szCs w:val="20"/>
              </w:rPr>
            </w:pPr>
            <w:r w:rsidRPr="00D336C2">
              <w:rPr>
                <w:rFonts w:cs="Tahoma"/>
                <w:color w:val="050505"/>
                <w:sz w:val="20"/>
                <w:szCs w:val="20"/>
              </w:rPr>
              <w:fldChar w:fldCharType="begin"/>
            </w:r>
            <w:r w:rsidRPr="00D336C2">
              <w:rPr>
                <w:rFonts w:cs="Tahoma"/>
                <w:color w:val="050505"/>
                <w:sz w:val="20"/>
                <w:szCs w:val="20"/>
              </w:rPr>
              <w:instrText xml:space="preserve"> HYPERLINK "http://www.fenehli.com/wp-content/uploads/2016/06/Tak%C4%B1my%C4%B1ld%C4%B1zlar%C4%B1.jpg" \o "Takımyıldızları" </w:instrText>
            </w:r>
            <w:r w:rsidRPr="00D336C2">
              <w:rPr>
                <w:rFonts w:cs="Tahoma"/>
                <w:color w:val="050505"/>
                <w:sz w:val="20"/>
                <w:szCs w:val="20"/>
              </w:rPr>
              <w:fldChar w:fldCharType="separate"/>
            </w:r>
            <w:r w:rsidRPr="00D336C2">
              <w:rPr>
                <w:rStyle w:val="Kpr"/>
                <w:rFonts w:cs="Tahoma"/>
                <w:sz w:val="20"/>
                <w:szCs w:val="20"/>
              </w:rPr>
              <w:drawing>
                <wp:inline distT="0" distB="0" distL="0" distR="0" wp14:anchorId="4012491F" wp14:editId="188BFB1D">
                  <wp:extent cx="4636442" cy="2971421"/>
                  <wp:effectExtent l="0" t="0" r="0" b="635"/>
                  <wp:docPr id="18" name="Resim 18" descr="http://www.fenehli.com/wp-content/uploads/2016/06/Tak%C4%B1my%C4%B1ld%C4%B1zlar%C4%B1.jpg">
                    <a:hlinkClick xmlns:a="http://schemas.openxmlformats.org/drawingml/2006/main" r:id="rId30" tooltip="&quot;Takımyıldız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enehli.com/wp-content/uploads/2016/06/Tak%C4%B1my%C4%B1ld%C4%B1zlar%C4%B1.jpg">
                            <a:hlinkClick r:id="rId30" tooltip="&quot;Takımyıldızları&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3113" cy="2975696"/>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fldChar w:fldCharType="end"/>
            </w:r>
          </w:p>
          <w:p w:rsidR="00D336C2" w:rsidRPr="00D336C2" w:rsidRDefault="00D336C2" w:rsidP="00D336C2">
            <w:pPr>
              <w:rPr>
                <w:rFonts w:cs="Tahoma"/>
                <w:color w:val="050505"/>
                <w:sz w:val="20"/>
                <w:szCs w:val="20"/>
              </w:rPr>
            </w:pPr>
            <w:r w:rsidRPr="00D336C2">
              <w:rPr>
                <w:rFonts w:cs="Tahoma"/>
                <w:color w:val="050505"/>
                <w:sz w:val="20"/>
                <w:szCs w:val="20"/>
              </w:rPr>
              <w:t xml:space="preserve">Takımyıldızlarından Büyükayı ve Küçükayı takımyıldızları yedi tane yıldızın bir araya gelmesi ile oluşmuştur. Küçükayı takımyıldızının en parlak yıldızı “Kutup Yıldızı” </w:t>
            </w:r>
            <w:proofErr w:type="spellStart"/>
            <w:proofErr w:type="gramStart"/>
            <w:r w:rsidRPr="00D336C2">
              <w:rPr>
                <w:rFonts w:cs="Tahoma"/>
                <w:color w:val="050505"/>
                <w:sz w:val="20"/>
                <w:szCs w:val="20"/>
              </w:rPr>
              <w:t>dır</w:t>
            </w:r>
            <w:proofErr w:type="spellEnd"/>
            <w:proofErr w:type="gramEnd"/>
            <w:r w:rsidRPr="00D336C2">
              <w:rPr>
                <w:rFonts w:cs="Tahoma"/>
                <w:color w:val="050505"/>
                <w:sz w:val="20"/>
                <w:szCs w:val="20"/>
              </w:rPr>
              <w:t>. Kutup Yıldızı’nın bulunduğu yön daima kuzeydir. Bu özelliğinden dolayı tarih boyunca geceleyin yön bulma amacıyla Kutup Yıldızı’ndan faydalanılmıştır.</w:t>
            </w:r>
          </w:p>
          <w:p w:rsidR="00D336C2" w:rsidRPr="00D336C2" w:rsidRDefault="00D336C2" w:rsidP="00D336C2">
            <w:pPr>
              <w:rPr>
                <w:rFonts w:cs="Tahoma"/>
                <w:color w:val="050505"/>
                <w:sz w:val="20"/>
                <w:szCs w:val="20"/>
              </w:rPr>
            </w:pPr>
            <w:r w:rsidRPr="00D336C2">
              <w:rPr>
                <w:rFonts w:cs="Tahoma"/>
                <w:color w:val="050505"/>
                <w:sz w:val="20"/>
                <w:szCs w:val="20"/>
              </w:rPr>
              <w:t>Çoban takımyıldızı genelde “Ayı Terbiyecisi” olarak tasvir edilir, çünkü  Büyük Ayı ve Küçük Ayı takımyıldızlarına yukarıdan bakar gibidir</w:t>
            </w:r>
            <w:hyperlink r:id="rId32" w:history="1">
              <w:r w:rsidRPr="00D336C2">
                <w:rPr>
                  <w:rStyle w:val="Kpr"/>
                  <w:rFonts w:cs="Tahoma"/>
                  <w:sz w:val="20"/>
                  <w:szCs w:val="20"/>
                </w:rPr>
                <w:t>.</w:t>
              </w:r>
            </w:hyperlink>
            <w:r w:rsidRPr="00D336C2">
              <w:rPr>
                <w:rFonts w:cs="Tahoma"/>
                <w:color w:val="050505"/>
                <w:sz w:val="20"/>
                <w:szCs w:val="20"/>
              </w:rPr>
              <w:t> Dünyadan görünen en parlak üçüncü yıldız olan </w:t>
            </w:r>
            <w:proofErr w:type="spellStart"/>
            <w:r w:rsidRPr="00D336C2">
              <w:rPr>
                <w:rFonts w:cs="Tahoma"/>
                <w:color w:val="050505"/>
                <w:sz w:val="20"/>
                <w:szCs w:val="20"/>
              </w:rPr>
              <w:t>Arcturus’u</w:t>
            </w:r>
            <w:proofErr w:type="spellEnd"/>
            <w:r w:rsidRPr="00D336C2">
              <w:rPr>
                <w:rFonts w:cs="Tahoma"/>
                <w:color w:val="050505"/>
                <w:sz w:val="20"/>
                <w:szCs w:val="20"/>
              </w:rPr>
              <w:t xml:space="preserve"> barındırır.</w:t>
            </w:r>
          </w:p>
          <w:p w:rsidR="00D336C2" w:rsidRPr="00D336C2" w:rsidRDefault="00D336C2" w:rsidP="00D336C2">
            <w:pPr>
              <w:rPr>
                <w:rFonts w:cs="Tahoma"/>
                <w:color w:val="050505"/>
                <w:sz w:val="20"/>
                <w:szCs w:val="20"/>
              </w:rPr>
            </w:pPr>
            <w:r w:rsidRPr="00D336C2">
              <w:rPr>
                <w:rFonts w:cs="Tahoma"/>
                <w:color w:val="050505"/>
                <w:sz w:val="20"/>
                <w:szCs w:val="20"/>
              </w:rPr>
              <w:t>Orion (Avcı) gökyüzünde hem güney hem de kuzey yarıküresinde bulunan ve bu sayede tüm Dünya’dan görülebilen, oldukça parlak yıldızlardan oluşan dolayısıyla da kolay bulunabilen takımyıldızıdır. Avcı kış ayları boyunca Türkiye’den rahatlıkla gözlemlenebilir. Avcıyı gözlemlemek isteyenler güney ufkuna bakılır</w:t>
            </w:r>
            <w:hyperlink r:id="rId33" w:history="1">
              <w:r w:rsidRPr="00D336C2">
                <w:rPr>
                  <w:rStyle w:val="Kpr"/>
                  <w:rFonts w:cs="Tahoma"/>
                  <w:sz w:val="20"/>
                  <w:szCs w:val="20"/>
                </w:rPr>
                <w:t>.</w:t>
              </w:r>
            </w:hyperlink>
            <w:r w:rsidRPr="00D336C2">
              <w:rPr>
                <w:rFonts w:cs="Tahoma"/>
                <w:color w:val="050505"/>
                <w:sz w:val="20"/>
                <w:szCs w:val="20"/>
              </w:rPr>
              <w:t> Avcının yeri aya göre güneybatı ile güneydoğu arasında değişir</w:t>
            </w:r>
            <w:hyperlink r:id="rId34" w:history="1">
              <w:r w:rsidRPr="00D336C2">
                <w:rPr>
                  <w:rStyle w:val="Kpr"/>
                  <w:rFonts w:cs="Tahoma"/>
                  <w:sz w:val="20"/>
                  <w:szCs w:val="20"/>
                </w:rPr>
                <w:t>.</w:t>
              </w:r>
            </w:hyperlink>
          </w:p>
          <w:p w:rsidR="00D336C2" w:rsidRPr="00D336C2" w:rsidRDefault="00D336C2" w:rsidP="00D336C2">
            <w:pPr>
              <w:rPr>
                <w:rFonts w:cs="Tahoma"/>
                <w:color w:val="050505"/>
                <w:sz w:val="20"/>
                <w:szCs w:val="20"/>
              </w:rPr>
            </w:pPr>
            <w:r w:rsidRPr="00D336C2">
              <w:rPr>
                <w:rFonts w:cs="Tahoma"/>
                <w:color w:val="050505"/>
                <w:sz w:val="20"/>
                <w:szCs w:val="20"/>
              </w:rPr>
              <w:t>İki yıldız arasındaki uzaklık kilometre cinsinden ifade etmek çok zordur.  Çünkü aradaki mesafe aklın alamayacağı kadar büyüktür. Bu yüzden yıldızlar arasındaki mesafeyi ölçmede “ışık yılı” birimi kullanılır. Işığın bir yılda aldığı mesafeye </w:t>
            </w:r>
            <w:r w:rsidRPr="00D336C2">
              <w:rPr>
                <w:rFonts w:cs="Tahoma"/>
                <w:b/>
                <w:bCs/>
                <w:color w:val="050505"/>
                <w:sz w:val="20"/>
                <w:szCs w:val="20"/>
              </w:rPr>
              <w:t>ışık yılı </w:t>
            </w:r>
            <w:r w:rsidRPr="00D336C2">
              <w:rPr>
                <w:rFonts w:cs="Tahoma"/>
                <w:color w:val="050505"/>
                <w:sz w:val="20"/>
                <w:szCs w:val="20"/>
              </w:rPr>
              <w:t xml:space="preserve">denir. Bir ışık yılı yaklaşık 9,46×1012 km’dir. Işık yılı, bir zaman birimi değil, uzunluk ölçüsü birimidir. Güneş’e en yakın yıldız olan </w:t>
            </w:r>
            <w:proofErr w:type="spellStart"/>
            <w:r w:rsidRPr="00D336C2">
              <w:rPr>
                <w:rFonts w:cs="Tahoma"/>
                <w:color w:val="050505"/>
                <w:sz w:val="20"/>
                <w:szCs w:val="20"/>
              </w:rPr>
              <w:t>Proxima</w:t>
            </w:r>
            <w:proofErr w:type="spellEnd"/>
            <w:r w:rsidRPr="00D336C2">
              <w:rPr>
                <w:rFonts w:cs="Tahoma"/>
                <w:color w:val="050505"/>
                <w:sz w:val="20"/>
                <w:szCs w:val="20"/>
              </w:rPr>
              <w:t xml:space="preserve"> (</w:t>
            </w:r>
            <w:proofErr w:type="spellStart"/>
            <w:r w:rsidRPr="00D336C2">
              <w:rPr>
                <w:rFonts w:cs="Tahoma"/>
                <w:color w:val="050505"/>
                <w:sz w:val="20"/>
                <w:szCs w:val="20"/>
              </w:rPr>
              <w:t>Proksima</w:t>
            </w:r>
            <w:proofErr w:type="spellEnd"/>
            <w:r w:rsidRPr="00D336C2">
              <w:rPr>
                <w:rFonts w:cs="Tahoma"/>
                <w:color w:val="050505"/>
                <w:sz w:val="20"/>
                <w:szCs w:val="20"/>
              </w:rPr>
              <w:t>) 4,2 ışık yılı uzaklıktadır</w:t>
            </w:r>
            <w:hyperlink r:id="rId35" w:history="1">
              <w:r w:rsidRPr="00D336C2">
                <w:rPr>
                  <w:rStyle w:val="Kpr"/>
                  <w:rFonts w:cs="Tahoma"/>
                  <w:sz w:val="20"/>
                  <w:szCs w:val="20"/>
                </w:rPr>
                <w:t>.</w:t>
              </w:r>
            </w:hyperlink>
          </w:p>
          <w:p w:rsidR="00D336C2" w:rsidRPr="00D336C2" w:rsidRDefault="00D336C2" w:rsidP="00D336C2">
            <w:pPr>
              <w:rPr>
                <w:rFonts w:cs="Tahoma"/>
                <w:color w:val="050505"/>
                <w:sz w:val="20"/>
                <w:szCs w:val="20"/>
              </w:rPr>
            </w:pPr>
            <w:r w:rsidRPr="00D336C2">
              <w:rPr>
                <w:rFonts w:cs="Tahoma"/>
                <w:color w:val="050505"/>
                <w:sz w:val="20"/>
                <w:szCs w:val="20"/>
              </w:rPr>
              <w:t>Takımyıldızı oluşturan yıldızlar birbirlerine uzak mesafededir. Yıldızları birbirine yakın ve aynı hizada görmemizin nedeni uzaktan gözlemliyor olmamızdır.</w:t>
            </w:r>
          </w:p>
          <w:p w:rsidR="00D336C2" w:rsidRPr="00D336C2" w:rsidRDefault="00D336C2" w:rsidP="00D336C2">
            <w:pPr>
              <w:rPr>
                <w:rFonts w:cs="Tahoma"/>
                <w:color w:val="050505"/>
                <w:sz w:val="20"/>
                <w:szCs w:val="20"/>
              </w:rPr>
            </w:pPr>
            <w:r w:rsidRPr="00D336C2">
              <w:rPr>
                <w:rFonts w:cs="Tahoma"/>
                <w:b/>
                <w:bCs/>
                <w:color w:val="050505"/>
                <w:sz w:val="20"/>
                <w:szCs w:val="20"/>
              </w:rPr>
              <w:t>Yıldız ve Gezegen Aynı mı?</w:t>
            </w:r>
          </w:p>
          <w:p w:rsidR="00D336C2" w:rsidRPr="00D336C2" w:rsidRDefault="00D336C2" w:rsidP="00D336C2">
            <w:pPr>
              <w:rPr>
                <w:rFonts w:cs="Tahoma"/>
                <w:color w:val="050505"/>
                <w:sz w:val="20"/>
                <w:szCs w:val="20"/>
              </w:rPr>
            </w:pPr>
            <w:r w:rsidRPr="00D336C2">
              <w:rPr>
                <w:rFonts w:cs="Tahoma"/>
                <w:color w:val="050505"/>
                <w:sz w:val="20"/>
                <w:szCs w:val="20"/>
              </w:rPr>
              <w:t>Yıldızlar, canlı varlıklar olmamalarına rağmen canlılar gibi doğar, büyür ve ölür. Ömrünün sonuna gelen yıldız, şiddetli bir patlama sonucunda parçalanır ve ortaya çıkan parçaları uzay boşluğuna yayılır. Çevrelerine ısı ve ışık yayan yıldızlar farklı renklerde olabilirler.</w:t>
            </w:r>
          </w:p>
          <w:p w:rsidR="00D336C2" w:rsidRPr="00D336C2" w:rsidRDefault="00D336C2" w:rsidP="00D336C2">
            <w:pPr>
              <w:rPr>
                <w:rFonts w:cs="Tahoma"/>
                <w:color w:val="050505"/>
                <w:sz w:val="20"/>
                <w:szCs w:val="20"/>
              </w:rPr>
            </w:pPr>
            <w:r w:rsidRPr="00D336C2">
              <w:rPr>
                <w:rFonts w:cs="Tahoma"/>
                <w:color w:val="050505"/>
                <w:sz w:val="20"/>
                <w:szCs w:val="20"/>
              </w:rPr>
              <w:t>Yıldızların ışığı sanki titreşiyormuş gibi görünür ve parlaklığı azdır. Çünkü yıldızların ışığı bize ulaşmadan önce Dünya’yı çevreleyen atmosfer tabakasından geçer. Atmosfer sürekli hareket halinde olduğundan yıldızlardan gelen ışık bir parlayıp bir sönüyormuş gibi algılanır.</w:t>
            </w:r>
          </w:p>
          <w:p w:rsidR="00D336C2" w:rsidRPr="00D336C2" w:rsidRDefault="00D336C2" w:rsidP="00D336C2">
            <w:pPr>
              <w:rPr>
                <w:rFonts w:cs="Tahoma"/>
                <w:color w:val="050505"/>
                <w:sz w:val="20"/>
                <w:szCs w:val="20"/>
              </w:rPr>
            </w:pPr>
            <w:r w:rsidRPr="00D336C2">
              <w:rPr>
                <w:rFonts w:cs="Tahoma"/>
                <w:color w:val="050505"/>
                <w:sz w:val="20"/>
                <w:szCs w:val="20"/>
              </w:rPr>
              <w:t>Yıldızların ömrü tükenmemiş olanları çevrelerine ısı ve ışık yayabilirler. Bu nedenle yıldızlar ısı ve ışık kaynağıdırlar. Yıldızlar genellikle küresel bir şekle sahiptirler.</w:t>
            </w:r>
          </w:p>
          <w:p w:rsidR="00D336C2" w:rsidRPr="00D336C2" w:rsidRDefault="00D336C2" w:rsidP="00D336C2">
            <w:pPr>
              <w:rPr>
                <w:rFonts w:cs="Tahoma"/>
                <w:color w:val="050505"/>
                <w:sz w:val="20"/>
                <w:szCs w:val="20"/>
              </w:rPr>
            </w:pPr>
            <w:r w:rsidRPr="00D336C2">
              <w:rPr>
                <w:rFonts w:cs="Tahoma"/>
                <w:color w:val="050505"/>
                <w:sz w:val="20"/>
                <w:szCs w:val="20"/>
              </w:rPr>
              <w:lastRenderedPageBreak/>
              <w:drawing>
                <wp:inline distT="0" distB="0" distL="0" distR="0">
                  <wp:extent cx="5419725" cy="1820648"/>
                  <wp:effectExtent l="0" t="0" r="0" b="8255"/>
                  <wp:docPr id="19" name="Resim 19" descr="http://www.fenehli.com/wp-content/uploads/2016/06/Y%C4%B1ld%C4%B1z-ve-Gezegen-Aras%C4%B1ndaki-Farklar.jpg">
                    <a:hlinkClick xmlns:a="http://schemas.openxmlformats.org/drawingml/2006/main" r:id="rId36" tooltip="&quot;Yıldız ve Gezegen Arasındaki Fark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enehli.com/wp-content/uploads/2016/06/Y%C4%B1ld%C4%B1z-ve-Gezegen-Aras%C4%B1ndaki-Farklar.jpg">
                            <a:hlinkClick r:id="rId36" tooltip="&quot;Yıldız ve Gezegen Arasındaki Farklar&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0677" cy="1824327"/>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t>Gök cisimlerinden bir diğeri de gezegenlerdir. Gezegenler yıldızlardan farklı özelliklere sahiptir. Gezegenler ısı ve ışık kaynağı değildirler. Bu nedenle yıldızlardan aldıkları ışığı yansıtırlar. Gezegenler yıldızlardan daha soğuk ve küçüktür. Yıldızlar bize çok uzak oldukları için geceleyin gökyüzünde yanıp sönen saçılmış yapıdaki ışıklarıyla küçük nokta kaynaklar hâlinde görünürler. Gezegenlerin Güneş çevresindeki hareketlerinden dolayı gökyüzünde bulundukları konumları zamanla değişir. Gezegenlerin ışıkları, yanıp sönmeden sürekli (kesintisiz) olarak görünür. Gezegenlerin yansıttığı ışık yıldızlara göre daha parlak ve kesintisizdir.</w:t>
            </w:r>
          </w:p>
          <w:p w:rsidR="00D336C2" w:rsidRPr="00D336C2" w:rsidRDefault="00D336C2" w:rsidP="00D336C2">
            <w:pPr>
              <w:rPr>
                <w:rFonts w:cs="Tahoma"/>
                <w:color w:val="050505"/>
                <w:sz w:val="20"/>
                <w:szCs w:val="20"/>
              </w:rPr>
            </w:pPr>
            <w:r w:rsidRPr="00D336C2">
              <w:rPr>
                <w:rFonts w:cs="Tahoma"/>
                <w:color w:val="050505"/>
                <w:sz w:val="20"/>
                <w:szCs w:val="20"/>
              </w:rPr>
              <w:t>Genel olarak yıldızlar, ısı ve ışık saçan sıcak gaz kütleleridir. Yani yıldızlar ısı ve ışığı kendileri üretir. Yıldızlar, Dünya’dan çok uzakta ve çok büyüktürler. Yıldızların yerleri değişmez. Gezegenler ise, katı ve gaz haldeki gök cisimleridirler. Işık kaynağı olmayan gezegenler yıldızlardan aldıkları ışığı yansıtırlar.</w:t>
            </w:r>
          </w:p>
          <w:p w:rsidR="00D336C2" w:rsidRDefault="00D336C2" w:rsidP="00D336C2">
            <w:pPr>
              <w:rPr>
                <w:rFonts w:cs="Tahoma"/>
                <w:b/>
                <w:bCs/>
                <w:color w:val="050505"/>
                <w:sz w:val="20"/>
                <w:szCs w:val="20"/>
              </w:rPr>
            </w:pPr>
          </w:p>
          <w:p w:rsidR="00D336C2" w:rsidRPr="00D336C2" w:rsidRDefault="00D336C2" w:rsidP="00D336C2">
            <w:pPr>
              <w:rPr>
                <w:rFonts w:cs="Tahoma"/>
                <w:color w:val="050505"/>
                <w:sz w:val="20"/>
                <w:szCs w:val="20"/>
              </w:rPr>
            </w:pPr>
            <w:r w:rsidRPr="00D336C2">
              <w:rPr>
                <w:rFonts w:cs="Tahoma"/>
                <w:b/>
                <w:bCs/>
                <w:color w:val="050505"/>
                <w:sz w:val="20"/>
                <w:szCs w:val="20"/>
              </w:rPr>
              <w:t>Güneş Sistemini Tanıyalım</w:t>
            </w:r>
          </w:p>
          <w:p w:rsidR="00D336C2" w:rsidRPr="00D336C2" w:rsidRDefault="00D336C2" w:rsidP="00D336C2">
            <w:pPr>
              <w:rPr>
                <w:rFonts w:cs="Tahoma"/>
                <w:color w:val="050505"/>
                <w:sz w:val="20"/>
                <w:szCs w:val="20"/>
              </w:rPr>
            </w:pPr>
            <w:r w:rsidRPr="00D336C2">
              <w:rPr>
                <w:rFonts w:cs="Tahoma"/>
                <w:color w:val="050505"/>
                <w:sz w:val="20"/>
                <w:szCs w:val="20"/>
              </w:rPr>
              <w:t>Uzay içerisinde Dünya’mızdan başka gezegenler de yer almaktadır. Uzayın küçük bir bölümünde Güneş Sistemi yer almaktadır. Dünya’mızın da içerisinde bulunduğu güneş sisteminde toplam sekiz gezegen vardır. Bu gezegenlerin yapıları, büyüklükleri, Güneş’e olan uzaklıkları ve Güneş etrafındaki dönme süreleri birbirinden farklıdır</w:t>
            </w:r>
            <w:hyperlink r:id="rId38" w:history="1">
              <w:r w:rsidRPr="00D336C2">
                <w:rPr>
                  <w:rStyle w:val="Kpr"/>
                  <w:rFonts w:cs="Tahoma"/>
                  <w:sz w:val="20"/>
                  <w:szCs w:val="20"/>
                </w:rPr>
                <w:t>.</w:t>
              </w:r>
            </w:hyperlink>
          </w:p>
          <w:p w:rsidR="00D336C2" w:rsidRPr="00D336C2" w:rsidRDefault="00D336C2" w:rsidP="00D336C2">
            <w:pPr>
              <w:rPr>
                <w:rFonts w:cs="Tahoma"/>
                <w:color w:val="050505"/>
                <w:sz w:val="20"/>
                <w:szCs w:val="20"/>
              </w:rPr>
            </w:pPr>
            <w:r w:rsidRPr="00D336C2">
              <w:rPr>
                <w:rFonts w:cs="Tahoma"/>
                <w:color w:val="050505"/>
                <w:sz w:val="20"/>
                <w:szCs w:val="20"/>
              </w:rPr>
              <w:t>Güneş sistemi, merkezdeki bir yıldız olan Güneş’ten ve onun etrafında belirli yörüngelerde hareket eden gezegenlerden, bu gezegenlerin uyduları ve asteroitlerden, kuyruklu yıldızlardan ve meteorlardan oluşan gök cisimleri topluluğudur. Güneş uzayda hareket ederken, Güneş sistemindeki Dünyamız ve diğer gezegenler de Güneş’in çevresinde Güneş ile birlikte hareket eder</w:t>
            </w:r>
            <w:hyperlink r:id="rId39" w:history="1">
              <w:r w:rsidRPr="00D336C2">
                <w:rPr>
                  <w:rStyle w:val="Kpr"/>
                  <w:rFonts w:cs="Tahoma"/>
                  <w:sz w:val="20"/>
                  <w:szCs w:val="20"/>
                </w:rPr>
                <w:t>.</w:t>
              </w:r>
            </w:hyperlink>
            <w:r w:rsidRPr="00D336C2">
              <w:rPr>
                <w:rFonts w:cs="Tahoma"/>
                <w:color w:val="050505"/>
                <w:sz w:val="20"/>
                <w:szCs w:val="20"/>
              </w:rPr>
              <w:t> Gezegenlerin Güneş etrafında izledikleri yol </w:t>
            </w:r>
            <w:r w:rsidRPr="00D336C2">
              <w:rPr>
                <w:rFonts w:cs="Tahoma"/>
                <w:b/>
                <w:bCs/>
                <w:color w:val="050505"/>
                <w:sz w:val="20"/>
                <w:szCs w:val="20"/>
              </w:rPr>
              <w:t>yörünge</w:t>
            </w:r>
            <w:r w:rsidRPr="00D336C2">
              <w:rPr>
                <w:rFonts w:cs="Tahoma"/>
                <w:color w:val="050505"/>
                <w:sz w:val="20"/>
                <w:szCs w:val="20"/>
              </w:rPr>
              <w:t> olarak adlandırılır. Gezegenlerin yörüngesi elipse benzer ve her gezegen kendi yörüngesinde hareket eder. Güneş sisteminde bulunan bazı gezegenlerin etrafında onlarla dönen gök cisimleri bulunur. Bu gök cisimleri </w:t>
            </w:r>
            <w:r w:rsidRPr="00D336C2">
              <w:rPr>
                <w:rFonts w:cs="Tahoma"/>
                <w:b/>
                <w:bCs/>
                <w:color w:val="050505"/>
                <w:sz w:val="20"/>
                <w:szCs w:val="20"/>
              </w:rPr>
              <w:t>uydu</w:t>
            </w:r>
            <w:r w:rsidRPr="00D336C2">
              <w:rPr>
                <w:rFonts w:cs="Tahoma"/>
                <w:color w:val="050505"/>
                <w:sz w:val="20"/>
                <w:szCs w:val="20"/>
              </w:rPr>
              <w:t> olarak adlandırılır. Güneş sistemindeki gezegenler Güneş’e en yakın gezegenden başlayarak Merkür, Venüs, Dünya, Mars, Jüpiter, Satürn, Uranüs ve Neptün şeklinde sıralanır</w:t>
            </w:r>
            <w:hyperlink r:id="rId40" w:history="1">
              <w:r w:rsidRPr="00D336C2">
                <w:rPr>
                  <w:rStyle w:val="Kpr"/>
                  <w:rFonts w:cs="Tahoma"/>
                  <w:sz w:val="20"/>
                  <w:szCs w:val="20"/>
                </w:rPr>
                <w:t>.</w:t>
              </w:r>
            </w:hyperlink>
            <w:r>
              <w:rPr>
                <w:rFonts w:cs="Tahoma"/>
                <w:color w:val="050505"/>
                <w:sz w:val="20"/>
                <w:szCs w:val="20"/>
              </w:rPr>
              <w:t xml:space="preserve"> </w:t>
            </w:r>
            <w:r w:rsidRPr="00D336C2">
              <w:rPr>
                <w:rFonts w:cs="Tahoma"/>
                <w:color w:val="050505"/>
                <w:sz w:val="20"/>
                <w:szCs w:val="20"/>
              </w:rPr>
              <w:t>Güneş sistemini oluşturan gezegenler ve yörüngeleri aşağıdaki görselde verilmiştir.</w:t>
            </w:r>
          </w:p>
          <w:p w:rsidR="00D336C2" w:rsidRPr="00D336C2" w:rsidRDefault="00D336C2" w:rsidP="00D336C2">
            <w:pPr>
              <w:rPr>
                <w:rStyle w:val="Kpr"/>
                <w:rFonts w:cs="Tahoma"/>
                <w:sz w:val="20"/>
                <w:szCs w:val="20"/>
              </w:rPr>
            </w:pPr>
            <w:r w:rsidRPr="00D336C2">
              <w:rPr>
                <w:rFonts w:cs="Tahoma"/>
                <w:color w:val="050505"/>
                <w:sz w:val="20"/>
                <w:szCs w:val="20"/>
              </w:rPr>
              <w:fldChar w:fldCharType="begin"/>
            </w:r>
            <w:r w:rsidRPr="00D336C2">
              <w:rPr>
                <w:rFonts w:cs="Tahoma"/>
                <w:color w:val="050505"/>
                <w:sz w:val="20"/>
                <w:szCs w:val="20"/>
              </w:rPr>
              <w:instrText xml:space="preserve"> HYPERLINK "http://www.fenehli.com/wp-content/uploads/2016/06/G%C3%BCne%C5%9F-Sistemi-ve-Gezegenler.jpg" \o "Güneş Sistemi ve Gezegenler" </w:instrText>
            </w:r>
            <w:r w:rsidRPr="00D336C2">
              <w:rPr>
                <w:rFonts w:cs="Tahoma"/>
                <w:color w:val="050505"/>
                <w:sz w:val="20"/>
                <w:szCs w:val="20"/>
              </w:rPr>
              <w:fldChar w:fldCharType="separate"/>
            </w:r>
            <w:r w:rsidRPr="00D336C2">
              <w:rPr>
                <w:rStyle w:val="Kpr"/>
                <w:rFonts w:cs="Tahoma"/>
                <w:sz w:val="20"/>
                <w:szCs w:val="20"/>
              </w:rPr>
              <w:drawing>
                <wp:inline distT="0" distB="0" distL="0" distR="0">
                  <wp:extent cx="5143500" cy="2384626"/>
                  <wp:effectExtent l="0" t="0" r="0" b="0"/>
                  <wp:docPr id="24" name="Resim 24" descr="http://www.fenehli.com/wp-content/uploads/2016/06/G%C3%BCne%C5%9F-Sistemi-ve-Gezegenler.jpg">
                    <a:hlinkClick xmlns:a="http://schemas.openxmlformats.org/drawingml/2006/main" r:id="rId41" tooltip="&quot;Güneş Sistemi ve Gezegen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enehli.com/wp-content/uploads/2016/06/G%C3%BCne%C5%9F-Sistemi-ve-Gezegenler.jpg">
                            <a:hlinkClick r:id="rId41" tooltip="&quot;Güneş Sistemi ve Gezegenler&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1575" cy="2393006"/>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fldChar w:fldCharType="end"/>
            </w:r>
          </w:p>
          <w:p w:rsidR="00D336C2" w:rsidRPr="00D336C2" w:rsidRDefault="00D336C2" w:rsidP="00D336C2">
            <w:pPr>
              <w:rPr>
                <w:rFonts w:cs="Tahoma"/>
                <w:color w:val="050505"/>
                <w:sz w:val="20"/>
                <w:szCs w:val="20"/>
              </w:rPr>
            </w:pPr>
            <w:r w:rsidRPr="00D336C2">
              <w:rPr>
                <w:rFonts w:cs="Tahoma"/>
                <w:color w:val="050505"/>
                <w:sz w:val="20"/>
                <w:szCs w:val="20"/>
              </w:rPr>
              <w:t>Gezegenlerin Güneş’e olan uzaklıkları “astronomi birimi” ile ifade edilir. Bir astronomi birimi (AB) Güneş ile Dünya arasındaki uzaklığa eşittir</w:t>
            </w:r>
            <w:hyperlink r:id="rId43" w:history="1">
              <w:r w:rsidRPr="00D336C2">
                <w:rPr>
                  <w:rStyle w:val="Kpr"/>
                  <w:rFonts w:cs="Tahoma"/>
                  <w:sz w:val="20"/>
                  <w:szCs w:val="20"/>
                </w:rPr>
                <w:t>.</w:t>
              </w:r>
            </w:hyperlink>
            <w:r w:rsidRPr="00D336C2">
              <w:rPr>
                <w:rFonts w:cs="Tahoma"/>
                <w:color w:val="050505"/>
                <w:sz w:val="20"/>
                <w:szCs w:val="20"/>
              </w:rPr>
              <w:t> Buna göre bir astronomi birimi yaklaşık olarak 150 milyon km’dir.</w:t>
            </w:r>
          </w:p>
          <w:p w:rsidR="00D336C2" w:rsidRPr="00D336C2" w:rsidRDefault="00D336C2" w:rsidP="00D336C2">
            <w:pPr>
              <w:rPr>
                <w:rFonts w:cs="Tahoma"/>
                <w:color w:val="050505"/>
                <w:sz w:val="20"/>
                <w:szCs w:val="20"/>
              </w:rPr>
            </w:pPr>
            <w:r w:rsidRPr="00D336C2">
              <w:rPr>
                <w:rFonts w:cs="Tahoma"/>
                <w:color w:val="050505"/>
                <w:sz w:val="20"/>
                <w:szCs w:val="20"/>
              </w:rPr>
              <w:lastRenderedPageBreak/>
              <w:drawing>
                <wp:inline distT="0" distB="0" distL="0" distR="0">
                  <wp:extent cx="4218214" cy="2000250"/>
                  <wp:effectExtent l="0" t="0" r="0" b="0"/>
                  <wp:docPr id="23" name="Resim 23" descr="http://www.fenehli.com/wp-content/uploads/2016/06/Asteroitler.png">
                    <a:hlinkClick xmlns:a="http://schemas.openxmlformats.org/drawingml/2006/main" r:id="rId44" tooltip="&quot;Asteroit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enehli.com/wp-content/uploads/2016/06/Asteroitler.png">
                            <a:hlinkClick r:id="rId44" tooltip="&quot;Asteroitler&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5481" cy="2003696"/>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t>Güneş sisteminin oluşumundan arta kalan büyük kaya ve metal parçaları asteroit kuşağını oluşturur. Asteroit kuşağı, Mars ve Jüpiter gezegenleri arasında yer alır ve iç gezegenlerle dış gezegenler arasındaki sınırı oluşturur. Asteroit kuşağındaki gök cisimleri Güneş çevresinde dolandıkları için “gezegenimsi gök cisimleri” veya “küçük gezegenler” olarak adlandırılır. Ancak bunlar gezegenler gibi küresel değildir. Asteroitlerin çoğu düzgün olmayan şekle sahiptir ve yüzeylerinde çarpışmaların yol açtığı kraterler vardır. Asteroitlerin çoğu Mars ile Jüpiter arasında bulunur ve büyüklükleri 1,5 km’den 960 km’ye kadar değişebilir</w:t>
            </w:r>
            <w:hyperlink r:id="rId46" w:history="1">
              <w:r w:rsidRPr="00D336C2">
                <w:rPr>
                  <w:rStyle w:val="Kpr"/>
                  <w:rFonts w:cs="Tahoma"/>
                  <w:sz w:val="20"/>
                  <w:szCs w:val="20"/>
                </w:rPr>
                <w:t>.</w:t>
              </w:r>
            </w:hyperlink>
            <w:r w:rsidRPr="00D336C2">
              <w:rPr>
                <w:rFonts w:cs="Tahoma"/>
                <w:color w:val="050505"/>
                <w:sz w:val="20"/>
                <w:szCs w:val="20"/>
              </w:rPr>
              <w:t> Bazı asteroitlerin doğal uydusu vardır.</w:t>
            </w:r>
          </w:p>
          <w:p w:rsidR="00D336C2" w:rsidRPr="00D336C2" w:rsidRDefault="00D336C2" w:rsidP="00D336C2">
            <w:pPr>
              <w:rPr>
                <w:rFonts w:cs="Tahoma"/>
                <w:color w:val="050505"/>
                <w:sz w:val="20"/>
                <w:szCs w:val="20"/>
              </w:rPr>
            </w:pPr>
            <w:r w:rsidRPr="00D336C2">
              <w:rPr>
                <w:rFonts w:cs="Tahoma"/>
                <w:color w:val="050505"/>
                <w:sz w:val="20"/>
                <w:szCs w:val="20"/>
              </w:rPr>
              <w:t>Yıldızlar ve yıldızlar arası gaz ve tozdan oluşan dev sistemler </w:t>
            </w:r>
            <w:r w:rsidRPr="00D336C2">
              <w:rPr>
                <w:rFonts w:cs="Tahoma"/>
                <w:b/>
                <w:bCs/>
                <w:color w:val="050505"/>
                <w:sz w:val="20"/>
                <w:szCs w:val="20"/>
              </w:rPr>
              <w:t>gök ada</w:t>
            </w:r>
            <w:r w:rsidRPr="00D336C2">
              <w:rPr>
                <w:rFonts w:cs="Tahoma"/>
                <w:color w:val="050505"/>
                <w:sz w:val="20"/>
                <w:szCs w:val="20"/>
              </w:rPr>
              <w:t xml:space="preserve"> olarak adlandırılır. Bir gök adada 10 milyondan bir trilyona kadar yıldız bulunabilir. Gök adalar şekillerine göre sarmal, eliptik ve düzensiz şekillerde olmak üzere üç ana grupta toplanır. Uzayda, güneş sisteminin de içinde bulunduğu Samanyolu Gök Adası’ndan başka milyonlarca irili ufaklı gök ada bulunur. Bunlardan en önemlileri </w:t>
            </w:r>
            <w:proofErr w:type="spellStart"/>
            <w:r w:rsidRPr="00D336C2">
              <w:rPr>
                <w:rFonts w:cs="Tahoma"/>
                <w:color w:val="050505"/>
                <w:sz w:val="20"/>
                <w:szCs w:val="20"/>
              </w:rPr>
              <w:t>Andromeda</w:t>
            </w:r>
            <w:proofErr w:type="spellEnd"/>
            <w:r w:rsidRPr="00D336C2">
              <w:rPr>
                <w:rFonts w:cs="Tahoma"/>
                <w:color w:val="050505"/>
                <w:sz w:val="20"/>
                <w:szCs w:val="20"/>
              </w:rPr>
              <w:t xml:space="preserve">, </w:t>
            </w:r>
            <w:proofErr w:type="spellStart"/>
            <w:r w:rsidRPr="00D336C2">
              <w:rPr>
                <w:rFonts w:cs="Tahoma"/>
                <w:color w:val="050505"/>
                <w:sz w:val="20"/>
                <w:szCs w:val="20"/>
              </w:rPr>
              <w:t>Sombrero</w:t>
            </w:r>
            <w:proofErr w:type="spellEnd"/>
            <w:r w:rsidRPr="00D336C2">
              <w:rPr>
                <w:rFonts w:cs="Tahoma"/>
                <w:color w:val="050505"/>
                <w:sz w:val="20"/>
                <w:szCs w:val="20"/>
              </w:rPr>
              <w:t xml:space="preserve"> ve </w:t>
            </w:r>
            <w:proofErr w:type="spellStart"/>
            <w:r w:rsidRPr="00D336C2">
              <w:rPr>
                <w:rFonts w:cs="Tahoma"/>
                <w:color w:val="050505"/>
                <w:sz w:val="20"/>
                <w:szCs w:val="20"/>
              </w:rPr>
              <w:t>Antennae</w:t>
            </w:r>
            <w:proofErr w:type="spellEnd"/>
            <w:r w:rsidRPr="00D336C2">
              <w:rPr>
                <w:rFonts w:cs="Tahoma"/>
                <w:color w:val="050505"/>
                <w:sz w:val="20"/>
                <w:szCs w:val="20"/>
              </w:rPr>
              <w:t xml:space="preserve"> gök adalarıdır.</w:t>
            </w:r>
          </w:p>
          <w:p w:rsidR="00D336C2" w:rsidRPr="00D336C2" w:rsidRDefault="00D336C2" w:rsidP="00D336C2">
            <w:pPr>
              <w:rPr>
                <w:rFonts w:cs="Tahoma"/>
                <w:color w:val="050505"/>
                <w:sz w:val="20"/>
                <w:szCs w:val="20"/>
              </w:rPr>
            </w:pPr>
            <w:r w:rsidRPr="00D336C2">
              <w:rPr>
                <w:rFonts w:cs="Tahoma"/>
                <w:color w:val="050505"/>
                <w:sz w:val="20"/>
                <w:szCs w:val="20"/>
              </w:rPr>
              <w:drawing>
                <wp:inline distT="0" distB="0" distL="0" distR="0">
                  <wp:extent cx="4657725" cy="2598187"/>
                  <wp:effectExtent l="0" t="0" r="0" b="0"/>
                  <wp:docPr id="22" name="Resim 22" descr="http://www.fenehli.com/wp-content/uploads/2016/06/En-%C3%96nemli-G%C3%B6k-Adalar-ve-G%C3%B6k-Ada-%C5%9Eekilleri.jpg">
                    <a:hlinkClick xmlns:a="http://schemas.openxmlformats.org/drawingml/2006/main" r:id="rId47" tooltip="&quot;En Önemli Gök Adalar ve Gök Ada Şekil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enehli.com/wp-content/uploads/2016/06/En-%C3%96nemli-G%C3%B6k-Adalar-ve-G%C3%B6k-Ada-%C5%9Eekilleri.jpg">
                            <a:hlinkClick r:id="rId47" tooltip="&quot;En Önemli Gök Adalar ve Gök Ada Şekilleri&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3246" cy="2601266"/>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t>Gök adalar genellikle bir harf ve sayı ile isimlendirilir. Bu gök adalara örnek olarak M87, M77, M31 ve M32 verilebilir. M31 Gök Adası bize en yakın ikinci gök adadır</w:t>
            </w:r>
            <w:hyperlink r:id="rId49" w:history="1">
              <w:r w:rsidRPr="00D336C2">
                <w:rPr>
                  <w:rStyle w:val="Kpr"/>
                  <w:rFonts w:cs="Tahoma"/>
                  <w:sz w:val="20"/>
                  <w:szCs w:val="20"/>
                </w:rPr>
                <w:t>.</w:t>
              </w:r>
            </w:hyperlink>
            <w:r w:rsidRPr="00D336C2">
              <w:rPr>
                <w:rFonts w:cs="Tahoma"/>
                <w:color w:val="050505"/>
                <w:sz w:val="20"/>
                <w:szCs w:val="20"/>
              </w:rPr>
              <w:t> </w:t>
            </w:r>
            <w:proofErr w:type="spellStart"/>
            <w:r w:rsidRPr="00D336C2">
              <w:rPr>
                <w:rFonts w:cs="Tahoma"/>
                <w:color w:val="050505"/>
                <w:sz w:val="20"/>
                <w:szCs w:val="20"/>
              </w:rPr>
              <w:t>Andromeda</w:t>
            </w:r>
            <w:proofErr w:type="spellEnd"/>
            <w:r w:rsidRPr="00D336C2">
              <w:rPr>
                <w:rFonts w:cs="Tahoma"/>
                <w:color w:val="050505"/>
                <w:sz w:val="20"/>
                <w:szCs w:val="20"/>
              </w:rPr>
              <w:t xml:space="preserve"> Gök Adası olarak da adlandırılan bu gök ada sarmal şeklinde olup Dünya’dan teleskop kullanılmadan gözlenebilir.</w:t>
            </w:r>
          </w:p>
          <w:p w:rsidR="00D336C2" w:rsidRPr="00D336C2" w:rsidRDefault="00D336C2" w:rsidP="00D336C2">
            <w:pPr>
              <w:rPr>
                <w:rFonts w:cs="Tahoma"/>
                <w:color w:val="050505"/>
                <w:sz w:val="20"/>
                <w:szCs w:val="20"/>
              </w:rPr>
            </w:pPr>
            <w:r w:rsidRPr="00D336C2">
              <w:rPr>
                <w:rFonts w:cs="Tahoma"/>
                <w:color w:val="050505"/>
                <w:sz w:val="20"/>
                <w:szCs w:val="20"/>
              </w:rPr>
              <w:t>Gökyüzü gözlemi yaparken diğer kısımlara nazaran çok daha parlak olan yıldızlar topluluğu gözlemleriz. İşte bu yıldız topluluğu bizim gök adamız Samanyolu’dur. Ancak gözlemlediğimiz bölüm Samanyolu’nu meydana getiren kollardan biridir. Sarmal biçimli bir gök ada olan Samanyolu Gök Adası’nın çapı yaklaşık 100.000 ışık yılıdır. Samanyolu Gök Adası’nda yaklaşık 200 milyar yıldız bulunmaktadır. Bizim güneş sistemimiz de Samanyolu Gök Adası’nın bir üyesi olup avcı kolunda yer alır.</w:t>
            </w:r>
          </w:p>
          <w:p w:rsidR="00D336C2" w:rsidRPr="00D336C2" w:rsidRDefault="00D336C2" w:rsidP="00D336C2">
            <w:pPr>
              <w:rPr>
                <w:rFonts w:cs="Tahoma"/>
                <w:color w:val="050505"/>
                <w:sz w:val="20"/>
                <w:szCs w:val="20"/>
              </w:rPr>
            </w:pPr>
            <w:r w:rsidRPr="00D336C2">
              <w:rPr>
                <w:rFonts w:cs="Tahoma"/>
                <w:color w:val="050505"/>
                <w:sz w:val="20"/>
                <w:szCs w:val="20"/>
              </w:rPr>
              <w:t>Dünya’mızın evrendeki yerini tanımlayabiliriz. Bunun için önce evrenin ne olduğunu tanımlamak gerekir. Evren aradaki boşluklarla birlikte gök cisimlerinin tümü demektir. Evrende bizim gök adamız gibi yüz milyarlarca gök ada vardır. Çok sayıdaki gök ada evrenin büyüklüğü hakkında bize bilgi vermektedir. Dünya’mız sonsuz büyüklükteki evrende, milyarlarca yıldızdan oluşan Samanyolu gök adasının sarmal kollarından biri olan avcı kolunda bulunan güneş sisteminin bir üyesidir.</w:t>
            </w:r>
          </w:p>
          <w:p w:rsidR="00D336C2" w:rsidRPr="00D336C2" w:rsidRDefault="00D336C2" w:rsidP="00D336C2">
            <w:pPr>
              <w:rPr>
                <w:rFonts w:cs="Tahoma"/>
                <w:color w:val="050505"/>
                <w:sz w:val="20"/>
                <w:szCs w:val="20"/>
              </w:rPr>
            </w:pPr>
            <w:r w:rsidRPr="00D336C2">
              <w:rPr>
                <w:rFonts w:cs="Tahoma"/>
                <w:b/>
                <w:bCs/>
                <w:color w:val="050505"/>
                <w:sz w:val="20"/>
                <w:szCs w:val="20"/>
              </w:rPr>
              <w:t>Gezegenler ve Özellikleri</w:t>
            </w:r>
          </w:p>
          <w:p w:rsidR="00D336C2" w:rsidRPr="00D336C2" w:rsidRDefault="00D336C2" w:rsidP="00D336C2">
            <w:pPr>
              <w:rPr>
                <w:rFonts w:cs="Tahoma"/>
                <w:color w:val="050505"/>
                <w:sz w:val="20"/>
                <w:szCs w:val="20"/>
              </w:rPr>
            </w:pPr>
            <w:r w:rsidRPr="00D336C2">
              <w:rPr>
                <w:rFonts w:cs="Tahoma"/>
                <w:color w:val="050505"/>
                <w:sz w:val="20"/>
                <w:szCs w:val="20"/>
              </w:rPr>
              <w:t>Güneş sistemindeki gezegenler Güneş’e en yakın gezegenden başlayarak;</w:t>
            </w:r>
          </w:p>
          <w:p w:rsidR="00D336C2" w:rsidRPr="00D336C2" w:rsidRDefault="00D336C2" w:rsidP="00D336C2">
            <w:pPr>
              <w:numPr>
                <w:ilvl w:val="0"/>
                <w:numId w:val="27"/>
              </w:numPr>
              <w:rPr>
                <w:rFonts w:cs="Tahoma"/>
                <w:color w:val="050505"/>
                <w:sz w:val="20"/>
                <w:szCs w:val="20"/>
              </w:rPr>
            </w:pPr>
            <w:r w:rsidRPr="00D336C2">
              <w:rPr>
                <w:rFonts w:cs="Tahoma"/>
                <w:color w:val="050505"/>
                <w:sz w:val="20"/>
                <w:szCs w:val="20"/>
              </w:rPr>
              <w:t>Merkür,</w:t>
            </w:r>
          </w:p>
          <w:p w:rsidR="00D336C2" w:rsidRPr="00D336C2" w:rsidRDefault="00D336C2" w:rsidP="00D336C2">
            <w:pPr>
              <w:numPr>
                <w:ilvl w:val="0"/>
                <w:numId w:val="27"/>
              </w:numPr>
              <w:rPr>
                <w:rFonts w:cs="Tahoma"/>
                <w:color w:val="050505"/>
                <w:sz w:val="20"/>
                <w:szCs w:val="20"/>
              </w:rPr>
            </w:pPr>
            <w:r w:rsidRPr="00D336C2">
              <w:rPr>
                <w:rFonts w:cs="Tahoma"/>
                <w:color w:val="050505"/>
                <w:sz w:val="20"/>
                <w:szCs w:val="20"/>
              </w:rPr>
              <w:t>Venüs,</w:t>
            </w:r>
          </w:p>
          <w:p w:rsidR="00D336C2" w:rsidRPr="00D336C2" w:rsidRDefault="00D336C2" w:rsidP="00D336C2">
            <w:pPr>
              <w:numPr>
                <w:ilvl w:val="0"/>
                <w:numId w:val="27"/>
              </w:numPr>
              <w:rPr>
                <w:rFonts w:cs="Tahoma"/>
                <w:color w:val="050505"/>
                <w:sz w:val="20"/>
                <w:szCs w:val="20"/>
              </w:rPr>
            </w:pPr>
            <w:r w:rsidRPr="00D336C2">
              <w:rPr>
                <w:rFonts w:cs="Tahoma"/>
                <w:color w:val="050505"/>
                <w:sz w:val="20"/>
                <w:szCs w:val="20"/>
              </w:rPr>
              <w:t>Dünya,</w:t>
            </w:r>
          </w:p>
          <w:p w:rsidR="00D336C2" w:rsidRPr="00D336C2" w:rsidRDefault="00D336C2" w:rsidP="00D336C2">
            <w:pPr>
              <w:numPr>
                <w:ilvl w:val="0"/>
                <w:numId w:val="27"/>
              </w:numPr>
              <w:rPr>
                <w:rFonts w:cs="Tahoma"/>
                <w:color w:val="050505"/>
                <w:sz w:val="20"/>
                <w:szCs w:val="20"/>
              </w:rPr>
            </w:pPr>
            <w:r w:rsidRPr="00D336C2">
              <w:rPr>
                <w:rFonts w:cs="Tahoma"/>
                <w:color w:val="050505"/>
                <w:sz w:val="20"/>
                <w:szCs w:val="20"/>
              </w:rPr>
              <w:t>Mars,</w:t>
            </w:r>
          </w:p>
          <w:p w:rsidR="00D336C2" w:rsidRPr="00D336C2" w:rsidRDefault="00D336C2" w:rsidP="00D336C2">
            <w:pPr>
              <w:numPr>
                <w:ilvl w:val="0"/>
                <w:numId w:val="27"/>
              </w:numPr>
              <w:rPr>
                <w:rFonts w:cs="Tahoma"/>
                <w:color w:val="050505"/>
                <w:sz w:val="20"/>
                <w:szCs w:val="20"/>
              </w:rPr>
            </w:pPr>
            <w:r w:rsidRPr="00D336C2">
              <w:rPr>
                <w:rFonts w:cs="Tahoma"/>
                <w:color w:val="050505"/>
                <w:sz w:val="20"/>
                <w:szCs w:val="20"/>
              </w:rPr>
              <w:t>Jüpiter,</w:t>
            </w:r>
          </w:p>
          <w:p w:rsidR="00D336C2" w:rsidRPr="00D336C2" w:rsidRDefault="00D336C2" w:rsidP="00D336C2">
            <w:pPr>
              <w:numPr>
                <w:ilvl w:val="0"/>
                <w:numId w:val="27"/>
              </w:numPr>
              <w:rPr>
                <w:rFonts w:cs="Tahoma"/>
                <w:color w:val="050505"/>
                <w:sz w:val="20"/>
                <w:szCs w:val="20"/>
              </w:rPr>
            </w:pPr>
            <w:r w:rsidRPr="00D336C2">
              <w:rPr>
                <w:rFonts w:cs="Tahoma"/>
                <w:color w:val="050505"/>
                <w:sz w:val="20"/>
                <w:szCs w:val="20"/>
              </w:rPr>
              <w:t>Satürn,</w:t>
            </w:r>
          </w:p>
          <w:p w:rsidR="00D336C2" w:rsidRPr="00D336C2" w:rsidRDefault="00D336C2" w:rsidP="00D336C2">
            <w:pPr>
              <w:numPr>
                <w:ilvl w:val="0"/>
                <w:numId w:val="27"/>
              </w:numPr>
              <w:rPr>
                <w:rFonts w:cs="Tahoma"/>
                <w:color w:val="050505"/>
                <w:sz w:val="20"/>
                <w:szCs w:val="20"/>
              </w:rPr>
            </w:pPr>
            <w:r w:rsidRPr="00D336C2">
              <w:rPr>
                <w:rFonts w:cs="Tahoma"/>
                <w:color w:val="050505"/>
                <w:sz w:val="20"/>
                <w:szCs w:val="20"/>
              </w:rPr>
              <w:t>Uranüs ve</w:t>
            </w:r>
          </w:p>
          <w:p w:rsidR="00D336C2" w:rsidRPr="00D336C2" w:rsidRDefault="00D336C2" w:rsidP="00D336C2">
            <w:pPr>
              <w:numPr>
                <w:ilvl w:val="0"/>
                <w:numId w:val="27"/>
              </w:numPr>
              <w:rPr>
                <w:rFonts w:cs="Tahoma"/>
                <w:color w:val="050505"/>
                <w:sz w:val="20"/>
                <w:szCs w:val="20"/>
              </w:rPr>
            </w:pPr>
            <w:r w:rsidRPr="00D336C2">
              <w:rPr>
                <w:rFonts w:cs="Tahoma"/>
                <w:color w:val="050505"/>
                <w:sz w:val="20"/>
                <w:szCs w:val="20"/>
              </w:rPr>
              <w:lastRenderedPageBreak/>
              <w:t>Neptün şeklinde sıralanır. Bu gezegenlerin özellikleri aşağıdaki gibidir.</w:t>
            </w:r>
          </w:p>
          <w:p w:rsidR="00D336C2" w:rsidRPr="00D336C2" w:rsidRDefault="00D336C2" w:rsidP="00D336C2">
            <w:pPr>
              <w:rPr>
                <w:rFonts w:cs="Tahoma"/>
                <w:color w:val="050505"/>
                <w:sz w:val="20"/>
                <w:szCs w:val="20"/>
              </w:rPr>
            </w:pPr>
            <w:r w:rsidRPr="00D336C2">
              <w:rPr>
                <w:rFonts w:cs="Tahoma"/>
                <w:color w:val="050505"/>
                <w:sz w:val="20"/>
                <w:szCs w:val="20"/>
              </w:rPr>
              <w:drawing>
                <wp:inline distT="0" distB="0" distL="0" distR="0">
                  <wp:extent cx="5286375" cy="2643188"/>
                  <wp:effectExtent l="0" t="0" r="0" b="5080"/>
                  <wp:docPr id="21" name="Resim 21" descr="http://www.fenehli.com/wp-content/uploads/2016/06/Gezegenler.jpg">
                    <a:hlinkClick xmlns:a="http://schemas.openxmlformats.org/drawingml/2006/main" r:id="rId50" tooltip="&quot;Gezegen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enehli.com/wp-content/uploads/2016/06/Gezegenler.jpg">
                            <a:hlinkClick r:id="rId50" tooltip="&quot;Gezegenler&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1930" cy="2645965"/>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b/>
                <w:bCs/>
                <w:color w:val="050505"/>
                <w:sz w:val="20"/>
                <w:szCs w:val="20"/>
              </w:rPr>
              <w:t>Merkür</w:t>
            </w:r>
          </w:p>
          <w:p w:rsidR="00D336C2" w:rsidRPr="00D336C2" w:rsidRDefault="00D336C2" w:rsidP="00D336C2">
            <w:pPr>
              <w:numPr>
                <w:ilvl w:val="0"/>
                <w:numId w:val="28"/>
              </w:numPr>
              <w:rPr>
                <w:rFonts w:cs="Tahoma"/>
                <w:color w:val="050505"/>
                <w:sz w:val="20"/>
                <w:szCs w:val="20"/>
              </w:rPr>
            </w:pPr>
            <w:r w:rsidRPr="00D336C2">
              <w:rPr>
                <w:rFonts w:cs="Tahoma"/>
                <w:color w:val="050505"/>
                <w:sz w:val="20"/>
                <w:szCs w:val="20"/>
              </w:rPr>
              <w:t>Merkür, Güneş’e en yakın gezegendir.</w:t>
            </w:r>
          </w:p>
          <w:p w:rsidR="00D336C2" w:rsidRPr="00D336C2" w:rsidRDefault="00D336C2" w:rsidP="00D336C2">
            <w:pPr>
              <w:numPr>
                <w:ilvl w:val="0"/>
                <w:numId w:val="28"/>
              </w:numPr>
              <w:rPr>
                <w:rFonts w:cs="Tahoma"/>
                <w:color w:val="050505"/>
                <w:sz w:val="20"/>
                <w:szCs w:val="20"/>
              </w:rPr>
            </w:pPr>
            <w:r w:rsidRPr="00D336C2">
              <w:rPr>
                <w:rFonts w:cs="Tahoma"/>
                <w:color w:val="050505"/>
                <w:sz w:val="20"/>
                <w:szCs w:val="20"/>
              </w:rPr>
              <w:t>Uydusu ve halkası yoktur</w:t>
            </w:r>
            <w:hyperlink r:id="rId52" w:history="1">
              <w:r w:rsidRPr="00D336C2">
                <w:rPr>
                  <w:rStyle w:val="Kpr"/>
                  <w:rFonts w:cs="Tahoma"/>
                  <w:sz w:val="20"/>
                  <w:szCs w:val="20"/>
                </w:rPr>
                <w:t>.</w:t>
              </w:r>
            </w:hyperlink>
          </w:p>
          <w:p w:rsidR="00D336C2" w:rsidRPr="00D336C2" w:rsidRDefault="00D336C2" w:rsidP="00D336C2">
            <w:pPr>
              <w:numPr>
                <w:ilvl w:val="0"/>
                <w:numId w:val="28"/>
              </w:numPr>
              <w:rPr>
                <w:rFonts w:cs="Tahoma"/>
                <w:color w:val="050505"/>
                <w:sz w:val="20"/>
                <w:szCs w:val="20"/>
              </w:rPr>
            </w:pPr>
            <w:r w:rsidRPr="00D336C2">
              <w:rPr>
                <w:rFonts w:cs="Tahoma"/>
                <w:color w:val="050505"/>
                <w:sz w:val="20"/>
                <w:szCs w:val="20"/>
              </w:rPr>
              <w:t>Güneş’e çok yakın olmasından ve kendi etrafında çok yavaş dönmesinden dolayı yüzeyi oldukça sıcaktır.</w:t>
            </w:r>
          </w:p>
          <w:p w:rsidR="00D336C2" w:rsidRPr="00D336C2" w:rsidRDefault="00D336C2" w:rsidP="00D336C2">
            <w:pPr>
              <w:numPr>
                <w:ilvl w:val="0"/>
                <w:numId w:val="28"/>
              </w:numPr>
              <w:rPr>
                <w:rFonts w:cs="Tahoma"/>
                <w:color w:val="050505"/>
                <w:sz w:val="20"/>
                <w:szCs w:val="20"/>
              </w:rPr>
            </w:pPr>
            <w:r w:rsidRPr="00D336C2">
              <w:rPr>
                <w:rFonts w:cs="Tahoma"/>
                <w:color w:val="050505"/>
                <w:sz w:val="20"/>
                <w:szCs w:val="20"/>
              </w:rPr>
              <w:t>Kütlesi Dünya’nın kütlesinin yaklaşık yirmide biri kadardır.</w:t>
            </w:r>
          </w:p>
          <w:p w:rsidR="00D336C2" w:rsidRPr="00D336C2" w:rsidRDefault="00D336C2" w:rsidP="00D336C2">
            <w:pPr>
              <w:numPr>
                <w:ilvl w:val="0"/>
                <w:numId w:val="28"/>
              </w:numPr>
              <w:rPr>
                <w:rFonts w:cs="Tahoma"/>
                <w:color w:val="050505"/>
                <w:sz w:val="20"/>
                <w:szCs w:val="20"/>
              </w:rPr>
            </w:pPr>
            <w:r w:rsidRPr="00D336C2">
              <w:rPr>
                <w:rFonts w:cs="Tahoma"/>
                <w:color w:val="050505"/>
                <w:sz w:val="20"/>
                <w:szCs w:val="20"/>
              </w:rPr>
              <w:t>Atmosferi yoktur.</w:t>
            </w:r>
          </w:p>
          <w:p w:rsidR="00D336C2" w:rsidRPr="00D336C2" w:rsidRDefault="00D336C2" w:rsidP="00D336C2">
            <w:pPr>
              <w:numPr>
                <w:ilvl w:val="0"/>
                <w:numId w:val="28"/>
              </w:numPr>
              <w:rPr>
                <w:rFonts w:cs="Tahoma"/>
                <w:color w:val="050505"/>
                <w:sz w:val="20"/>
                <w:szCs w:val="20"/>
              </w:rPr>
            </w:pPr>
            <w:r w:rsidRPr="00D336C2">
              <w:rPr>
                <w:rFonts w:cs="Tahoma"/>
                <w:color w:val="050505"/>
                <w:sz w:val="20"/>
                <w:szCs w:val="20"/>
              </w:rPr>
              <w:t>Merkür’ün yüzeyinde büyük yanardağ kraterleriyle dolu yüksek yaylalar ve ovalar bulunmaktadır.</w:t>
            </w:r>
          </w:p>
          <w:p w:rsidR="00D336C2" w:rsidRPr="00D336C2" w:rsidRDefault="00D336C2" w:rsidP="00D336C2">
            <w:pPr>
              <w:rPr>
                <w:rFonts w:cs="Tahoma"/>
                <w:color w:val="050505"/>
                <w:sz w:val="20"/>
                <w:szCs w:val="20"/>
              </w:rPr>
            </w:pPr>
            <w:r w:rsidRPr="00D336C2">
              <w:rPr>
                <w:rFonts w:cs="Tahoma"/>
                <w:b/>
                <w:bCs/>
                <w:color w:val="050505"/>
                <w:sz w:val="20"/>
                <w:szCs w:val="20"/>
              </w:rPr>
              <w:t>Venüs</w:t>
            </w:r>
          </w:p>
          <w:p w:rsidR="00D336C2" w:rsidRPr="00D336C2" w:rsidRDefault="00D336C2" w:rsidP="00D336C2">
            <w:pPr>
              <w:numPr>
                <w:ilvl w:val="0"/>
                <w:numId w:val="29"/>
              </w:numPr>
              <w:rPr>
                <w:rFonts w:cs="Tahoma"/>
                <w:color w:val="050505"/>
                <w:sz w:val="20"/>
                <w:szCs w:val="20"/>
              </w:rPr>
            </w:pPr>
            <w:r w:rsidRPr="00D336C2">
              <w:rPr>
                <w:rFonts w:cs="Tahoma"/>
                <w:color w:val="050505"/>
                <w:sz w:val="20"/>
                <w:szCs w:val="20"/>
              </w:rPr>
              <w:t>Güneş ve Ay’dan sonra gökyüzünde gözlemlenen en parlak gök cismi Venüs’tür.</w:t>
            </w:r>
          </w:p>
          <w:p w:rsidR="00D336C2" w:rsidRPr="00D336C2" w:rsidRDefault="00D336C2" w:rsidP="00D336C2">
            <w:pPr>
              <w:numPr>
                <w:ilvl w:val="0"/>
                <w:numId w:val="29"/>
              </w:numPr>
              <w:rPr>
                <w:rFonts w:cs="Tahoma"/>
                <w:color w:val="050505"/>
                <w:sz w:val="20"/>
                <w:szCs w:val="20"/>
              </w:rPr>
            </w:pPr>
            <w:r w:rsidRPr="00D336C2">
              <w:rPr>
                <w:rFonts w:cs="Tahoma"/>
                <w:color w:val="050505"/>
                <w:sz w:val="20"/>
                <w:szCs w:val="20"/>
              </w:rPr>
              <w:t>Gece ilk parlayan, sabah son sönen Venüs, yıldız gibi algılandığından halk arasında Çoban Yıldızı olarak bilinir.</w:t>
            </w:r>
          </w:p>
          <w:p w:rsidR="00D336C2" w:rsidRPr="00D336C2" w:rsidRDefault="00D336C2" w:rsidP="00D336C2">
            <w:pPr>
              <w:numPr>
                <w:ilvl w:val="0"/>
                <w:numId w:val="29"/>
              </w:numPr>
              <w:rPr>
                <w:rFonts w:cs="Tahoma"/>
                <w:color w:val="050505"/>
                <w:sz w:val="20"/>
                <w:szCs w:val="20"/>
              </w:rPr>
            </w:pPr>
            <w:r w:rsidRPr="00D336C2">
              <w:rPr>
                <w:rFonts w:cs="Tahoma"/>
                <w:color w:val="050505"/>
                <w:sz w:val="20"/>
                <w:szCs w:val="20"/>
              </w:rPr>
              <w:t>Venüs, kalın bir atmosfer tabakasıyla kaplıdır.</w:t>
            </w:r>
          </w:p>
          <w:p w:rsidR="00D336C2" w:rsidRPr="00D336C2" w:rsidRDefault="00D336C2" w:rsidP="00D336C2">
            <w:pPr>
              <w:numPr>
                <w:ilvl w:val="0"/>
                <w:numId w:val="29"/>
              </w:numPr>
              <w:rPr>
                <w:rFonts w:cs="Tahoma"/>
                <w:color w:val="050505"/>
                <w:sz w:val="20"/>
                <w:szCs w:val="20"/>
              </w:rPr>
            </w:pPr>
            <w:r w:rsidRPr="00D336C2">
              <w:rPr>
                <w:rFonts w:cs="Tahoma"/>
                <w:color w:val="050505"/>
                <w:sz w:val="20"/>
                <w:szCs w:val="20"/>
              </w:rPr>
              <w:t>Venüs’ün de yüzeyinde dağlar ve vadiler vardır.</w:t>
            </w:r>
          </w:p>
          <w:p w:rsidR="00D336C2" w:rsidRPr="00D336C2" w:rsidRDefault="00D336C2" w:rsidP="00D336C2">
            <w:pPr>
              <w:numPr>
                <w:ilvl w:val="0"/>
                <w:numId w:val="29"/>
              </w:numPr>
              <w:rPr>
                <w:rFonts w:cs="Tahoma"/>
                <w:color w:val="050505"/>
                <w:sz w:val="20"/>
                <w:szCs w:val="20"/>
              </w:rPr>
            </w:pPr>
            <w:r w:rsidRPr="00D336C2">
              <w:rPr>
                <w:rFonts w:cs="Tahoma"/>
                <w:color w:val="050505"/>
                <w:sz w:val="20"/>
                <w:szCs w:val="20"/>
              </w:rPr>
              <w:t>Dünya’ya en yakın gezegen olmasına rağmen kalın atmosferinden dolayı yüzey yapısı gözlemlenememektedir.</w:t>
            </w:r>
          </w:p>
          <w:p w:rsidR="00D336C2" w:rsidRPr="00D336C2" w:rsidRDefault="00D336C2" w:rsidP="00D336C2">
            <w:pPr>
              <w:numPr>
                <w:ilvl w:val="0"/>
                <w:numId w:val="29"/>
              </w:numPr>
              <w:rPr>
                <w:rFonts w:cs="Tahoma"/>
                <w:color w:val="050505"/>
                <w:sz w:val="20"/>
                <w:szCs w:val="20"/>
              </w:rPr>
            </w:pPr>
            <w:r w:rsidRPr="00D336C2">
              <w:rPr>
                <w:rFonts w:cs="Tahoma"/>
                <w:color w:val="050505"/>
                <w:sz w:val="20"/>
                <w:szCs w:val="20"/>
              </w:rPr>
              <w:t>Merkür gibi yüzeyi oldukça sıcaktır.</w:t>
            </w:r>
          </w:p>
          <w:p w:rsidR="00D336C2" w:rsidRPr="00D336C2" w:rsidRDefault="00D336C2" w:rsidP="00D336C2">
            <w:pPr>
              <w:rPr>
                <w:rFonts w:cs="Tahoma"/>
                <w:color w:val="050505"/>
                <w:sz w:val="20"/>
                <w:szCs w:val="20"/>
              </w:rPr>
            </w:pPr>
            <w:r w:rsidRPr="00D336C2">
              <w:rPr>
                <w:rFonts w:cs="Tahoma"/>
                <w:b/>
                <w:bCs/>
                <w:color w:val="050505"/>
                <w:sz w:val="20"/>
                <w:szCs w:val="20"/>
              </w:rPr>
              <w:t>Dünya</w:t>
            </w:r>
          </w:p>
          <w:p w:rsidR="00D336C2" w:rsidRPr="00D336C2" w:rsidRDefault="00D336C2" w:rsidP="00D336C2">
            <w:pPr>
              <w:numPr>
                <w:ilvl w:val="0"/>
                <w:numId w:val="30"/>
              </w:numPr>
              <w:rPr>
                <w:rFonts w:cs="Tahoma"/>
                <w:color w:val="050505"/>
                <w:sz w:val="20"/>
                <w:szCs w:val="20"/>
              </w:rPr>
            </w:pPr>
            <w:r w:rsidRPr="00D336C2">
              <w:rPr>
                <w:rFonts w:cs="Tahoma"/>
                <w:color w:val="050505"/>
                <w:sz w:val="20"/>
                <w:szCs w:val="20"/>
              </w:rPr>
              <w:t>Dünya, Güneş sisteminin Güneş’e uzaklık bakımından üçüncü sıradaki gezegenidir.</w:t>
            </w:r>
          </w:p>
          <w:p w:rsidR="00D336C2" w:rsidRPr="00D336C2" w:rsidRDefault="00D336C2" w:rsidP="00D336C2">
            <w:pPr>
              <w:numPr>
                <w:ilvl w:val="0"/>
                <w:numId w:val="30"/>
              </w:numPr>
              <w:rPr>
                <w:rFonts w:cs="Tahoma"/>
                <w:color w:val="050505"/>
                <w:sz w:val="20"/>
                <w:szCs w:val="20"/>
              </w:rPr>
            </w:pPr>
            <w:r w:rsidRPr="00D336C2">
              <w:rPr>
                <w:rFonts w:cs="Tahoma"/>
                <w:color w:val="050505"/>
                <w:sz w:val="20"/>
                <w:szCs w:val="20"/>
              </w:rPr>
              <w:t>Üzerinde yaşam olan tek doğal gök cismidir.</w:t>
            </w:r>
          </w:p>
          <w:p w:rsidR="00D336C2" w:rsidRPr="00D336C2" w:rsidRDefault="00D336C2" w:rsidP="00D336C2">
            <w:pPr>
              <w:numPr>
                <w:ilvl w:val="0"/>
                <w:numId w:val="30"/>
              </w:numPr>
              <w:rPr>
                <w:rFonts w:cs="Tahoma"/>
                <w:color w:val="050505"/>
                <w:sz w:val="20"/>
                <w:szCs w:val="20"/>
              </w:rPr>
            </w:pPr>
            <w:r w:rsidRPr="00D336C2">
              <w:rPr>
                <w:rFonts w:cs="Tahoma"/>
                <w:color w:val="050505"/>
                <w:sz w:val="20"/>
                <w:szCs w:val="20"/>
              </w:rPr>
              <w:t>En büyük beşinci gezegen olan Dünya’nın tek doğal uydusu Ay’dır.</w:t>
            </w:r>
          </w:p>
          <w:p w:rsidR="00D336C2" w:rsidRPr="00D336C2" w:rsidRDefault="00D336C2" w:rsidP="00D336C2">
            <w:pPr>
              <w:numPr>
                <w:ilvl w:val="0"/>
                <w:numId w:val="30"/>
              </w:numPr>
              <w:rPr>
                <w:rFonts w:cs="Tahoma"/>
                <w:color w:val="050505"/>
                <w:sz w:val="20"/>
                <w:szCs w:val="20"/>
              </w:rPr>
            </w:pPr>
            <w:r w:rsidRPr="00D336C2">
              <w:rPr>
                <w:rFonts w:cs="Tahoma"/>
                <w:color w:val="050505"/>
                <w:sz w:val="20"/>
                <w:szCs w:val="20"/>
              </w:rPr>
              <w:t>Dünya’nın yüzeyi kayalarla ve suyla kaplıdır</w:t>
            </w:r>
            <w:hyperlink r:id="rId53" w:history="1">
              <w:r w:rsidRPr="00D336C2">
                <w:rPr>
                  <w:rStyle w:val="Kpr"/>
                  <w:rFonts w:cs="Tahoma"/>
                  <w:sz w:val="20"/>
                  <w:szCs w:val="20"/>
                </w:rPr>
                <w:t>.</w:t>
              </w:r>
            </w:hyperlink>
          </w:p>
          <w:p w:rsidR="00D336C2" w:rsidRPr="00D336C2" w:rsidRDefault="00D336C2" w:rsidP="00D336C2">
            <w:pPr>
              <w:numPr>
                <w:ilvl w:val="0"/>
                <w:numId w:val="30"/>
              </w:numPr>
              <w:rPr>
                <w:rFonts w:cs="Tahoma"/>
                <w:color w:val="050505"/>
                <w:sz w:val="20"/>
                <w:szCs w:val="20"/>
              </w:rPr>
            </w:pPr>
            <w:r w:rsidRPr="00D336C2">
              <w:rPr>
                <w:rFonts w:cs="Tahoma"/>
                <w:color w:val="050505"/>
                <w:sz w:val="20"/>
                <w:szCs w:val="20"/>
              </w:rPr>
              <w:t>Yeryüzünün yaklaşık % 70’i sularla kaplıdır ve çevresini sarmalayan bir atmosfer vardır.</w:t>
            </w:r>
          </w:p>
          <w:p w:rsidR="00D336C2" w:rsidRPr="00D336C2" w:rsidRDefault="00D336C2" w:rsidP="00D336C2">
            <w:pPr>
              <w:rPr>
                <w:rFonts w:cs="Tahoma"/>
                <w:color w:val="050505"/>
                <w:sz w:val="20"/>
                <w:szCs w:val="20"/>
              </w:rPr>
            </w:pPr>
            <w:r w:rsidRPr="00D336C2">
              <w:rPr>
                <w:rFonts w:cs="Tahoma"/>
                <w:b/>
                <w:bCs/>
                <w:color w:val="050505"/>
                <w:sz w:val="20"/>
                <w:szCs w:val="20"/>
              </w:rPr>
              <w:t>Mars</w:t>
            </w:r>
          </w:p>
          <w:p w:rsidR="00D336C2" w:rsidRPr="00D336C2" w:rsidRDefault="00D336C2" w:rsidP="00D336C2">
            <w:pPr>
              <w:numPr>
                <w:ilvl w:val="0"/>
                <w:numId w:val="31"/>
              </w:numPr>
              <w:rPr>
                <w:rFonts w:cs="Tahoma"/>
                <w:color w:val="050505"/>
                <w:sz w:val="20"/>
                <w:szCs w:val="20"/>
              </w:rPr>
            </w:pPr>
            <w:r w:rsidRPr="00D336C2">
              <w:rPr>
                <w:rFonts w:cs="Tahoma"/>
                <w:color w:val="050505"/>
                <w:sz w:val="20"/>
                <w:szCs w:val="20"/>
              </w:rPr>
              <w:t>Yer ile Jüpiter arasında yer alan Mars (Merih)’</w:t>
            </w:r>
            <w:proofErr w:type="spellStart"/>
            <w:r w:rsidRPr="00D336C2">
              <w:rPr>
                <w:rFonts w:cs="Tahoma"/>
                <w:color w:val="050505"/>
                <w:sz w:val="20"/>
                <w:szCs w:val="20"/>
              </w:rPr>
              <w:t>ın</w:t>
            </w:r>
            <w:proofErr w:type="spellEnd"/>
            <w:r w:rsidRPr="00D336C2">
              <w:rPr>
                <w:rFonts w:cs="Tahoma"/>
                <w:color w:val="050505"/>
                <w:sz w:val="20"/>
                <w:szCs w:val="20"/>
              </w:rPr>
              <w:t xml:space="preserve"> yüzeyi kırmızımsı bir görünüşe sahiptir.</w:t>
            </w:r>
          </w:p>
          <w:p w:rsidR="00D336C2" w:rsidRPr="00D336C2" w:rsidRDefault="00D336C2" w:rsidP="00D336C2">
            <w:pPr>
              <w:numPr>
                <w:ilvl w:val="0"/>
                <w:numId w:val="31"/>
              </w:numPr>
              <w:rPr>
                <w:rFonts w:cs="Tahoma"/>
                <w:color w:val="050505"/>
                <w:sz w:val="20"/>
                <w:szCs w:val="20"/>
              </w:rPr>
            </w:pPr>
            <w:r w:rsidRPr="00D336C2">
              <w:rPr>
                <w:rFonts w:cs="Tahoma"/>
                <w:color w:val="050505"/>
                <w:sz w:val="20"/>
                <w:szCs w:val="20"/>
              </w:rPr>
              <w:t xml:space="preserve">Bu gezegenin </w:t>
            </w:r>
            <w:proofErr w:type="spellStart"/>
            <w:r w:rsidRPr="00D336C2">
              <w:rPr>
                <w:rFonts w:cs="Tahoma"/>
                <w:color w:val="050505"/>
                <w:sz w:val="20"/>
                <w:szCs w:val="20"/>
              </w:rPr>
              <w:t>Phobos</w:t>
            </w:r>
            <w:proofErr w:type="spellEnd"/>
            <w:r w:rsidRPr="00D336C2">
              <w:rPr>
                <w:rFonts w:cs="Tahoma"/>
                <w:color w:val="050505"/>
                <w:sz w:val="20"/>
                <w:szCs w:val="20"/>
              </w:rPr>
              <w:t xml:space="preserve"> (</w:t>
            </w:r>
            <w:proofErr w:type="spellStart"/>
            <w:r w:rsidRPr="00D336C2">
              <w:rPr>
                <w:rFonts w:cs="Tahoma"/>
                <w:color w:val="050505"/>
                <w:sz w:val="20"/>
                <w:szCs w:val="20"/>
              </w:rPr>
              <w:t>Fabos</w:t>
            </w:r>
            <w:proofErr w:type="spellEnd"/>
            <w:r w:rsidRPr="00D336C2">
              <w:rPr>
                <w:rFonts w:cs="Tahoma"/>
                <w:color w:val="050505"/>
                <w:sz w:val="20"/>
                <w:szCs w:val="20"/>
              </w:rPr>
              <w:t xml:space="preserve">) ve </w:t>
            </w:r>
            <w:proofErr w:type="spellStart"/>
            <w:r w:rsidRPr="00D336C2">
              <w:rPr>
                <w:rFonts w:cs="Tahoma"/>
                <w:color w:val="050505"/>
                <w:sz w:val="20"/>
                <w:szCs w:val="20"/>
              </w:rPr>
              <w:t>Deimos</w:t>
            </w:r>
            <w:proofErr w:type="spellEnd"/>
            <w:r w:rsidRPr="00D336C2">
              <w:rPr>
                <w:rFonts w:cs="Tahoma"/>
                <w:color w:val="050505"/>
                <w:sz w:val="20"/>
                <w:szCs w:val="20"/>
              </w:rPr>
              <w:t xml:space="preserve"> (</w:t>
            </w:r>
            <w:proofErr w:type="spellStart"/>
            <w:r w:rsidRPr="00D336C2">
              <w:rPr>
                <w:rFonts w:cs="Tahoma"/>
                <w:color w:val="050505"/>
                <w:sz w:val="20"/>
                <w:szCs w:val="20"/>
              </w:rPr>
              <w:t>Deymos</w:t>
            </w:r>
            <w:proofErr w:type="spellEnd"/>
            <w:r w:rsidRPr="00D336C2">
              <w:rPr>
                <w:rFonts w:cs="Tahoma"/>
                <w:color w:val="050505"/>
                <w:sz w:val="20"/>
                <w:szCs w:val="20"/>
              </w:rPr>
              <w:t>) adlı iki doğal uydusu vardır.</w:t>
            </w:r>
          </w:p>
          <w:p w:rsidR="00D336C2" w:rsidRPr="00D336C2" w:rsidRDefault="00D336C2" w:rsidP="00D336C2">
            <w:pPr>
              <w:numPr>
                <w:ilvl w:val="0"/>
                <w:numId w:val="31"/>
              </w:numPr>
              <w:rPr>
                <w:rFonts w:cs="Tahoma"/>
                <w:color w:val="050505"/>
                <w:sz w:val="20"/>
                <w:szCs w:val="20"/>
              </w:rPr>
            </w:pPr>
            <w:r w:rsidRPr="00D336C2">
              <w:rPr>
                <w:rFonts w:cs="Tahoma"/>
                <w:color w:val="050505"/>
                <w:sz w:val="20"/>
                <w:szCs w:val="20"/>
              </w:rPr>
              <w:t>Mars’ın kütlesi Dünya’nın kütlesinin onda biri kadardır.</w:t>
            </w:r>
          </w:p>
          <w:p w:rsidR="00D336C2" w:rsidRPr="00D336C2" w:rsidRDefault="00D336C2" w:rsidP="00D336C2">
            <w:pPr>
              <w:numPr>
                <w:ilvl w:val="0"/>
                <w:numId w:val="31"/>
              </w:numPr>
              <w:rPr>
                <w:rFonts w:cs="Tahoma"/>
                <w:color w:val="050505"/>
                <w:sz w:val="20"/>
                <w:szCs w:val="20"/>
              </w:rPr>
            </w:pPr>
            <w:r w:rsidRPr="00D336C2">
              <w:rPr>
                <w:rFonts w:cs="Tahoma"/>
                <w:color w:val="050505"/>
                <w:sz w:val="20"/>
                <w:szCs w:val="20"/>
              </w:rPr>
              <w:t>Gezegenin çevresinde Dünya atmosferine benzeyen fakat daha seyrek bir atmosfer vardır.</w:t>
            </w:r>
          </w:p>
          <w:p w:rsidR="00D336C2" w:rsidRPr="00D336C2" w:rsidRDefault="00D336C2" w:rsidP="00D336C2">
            <w:pPr>
              <w:numPr>
                <w:ilvl w:val="0"/>
                <w:numId w:val="31"/>
              </w:numPr>
              <w:rPr>
                <w:rFonts w:cs="Tahoma"/>
                <w:color w:val="050505"/>
                <w:sz w:val="20"/>
                <w:szCs w:val="20"/>
              </w:rPr>
            </w:pPr>
            <w:r w:rsidRPr="00D336C2">
              <w:rPr>
                <w:rFonts w:cs="Tahoma"/>
                <w:color w:val="050505"/>
                <w:sz w:val="20"/>
                <w:szCs w:val="20"/>
              </w:rPr>
              <w:t>Yüzeyinde su yoktur ama kutuplarında su bulunabileceği tahmin edilmektedir.</w:t>
            </w:r>
          </w:p>
          <w:p w:rsidR="00D336C2" w:rsidRPr="00D336C2" w:rsidRDefault="00D336C2" w:rsidP="00D336C2">
            <w:pPr>
              <w:numPr>
                <w:ilvl w:val="0"/>
                <w:numId w:val="31"/>
              </w:numPr>
              <w:rPr>
                <w:rFonts w:cs="Tahoma"/>
                <w:color w:val="050505"/>
                <w:sz w:val="20"/>
                <w:szCs w:val="20"/>
              </w:rPr>
            </w:pPr>
            <w:r w:rsidRPr="00D336C2">
              <w:rPr>
                <w:rFonts w:cs="Tahoma"/>
                <w:color w:val="050505"/>
                <w:sz w:val="20"/>
                <w:szCs w:val="20"/>
              </w:rPr>
              <w:t>Dünya’dakilerden daha büyük dağlar ve yanardağ kraterleri saptanmıştır.</w:t>
            </w:r>
          </w:p>
          <w:p w:rsidR="00D336C2" w:rsidRPr="00D336C2" w:rsidRDefault="00D336C2" w:rsidP="00D336C2">
            <w:pPr>
              <w:numPr>
                <w:ilvl w:val="0"/>
                <w:numId w:val="31"/>
              </w:numPr>
              <w:rPr>
                <w:rFonts w:cs="Tahoma"/>
                <w:color w:val="050505"/>
                <w:sz w:val="20"/>
                <w:szCs w:val="20"/>
              </w:rPr>
            </w:pPr>
            <w:r w:rsidRPr="00D336C2">
              <w:rPr>
                <w:rFonts w:cs="Tahoma"/>
                <w:color w:val="050505"/>
                <w:sz w:val="20"/>
                <w:szCs w:val="20"/>
              </w:rPr>
              <w:t>Çok hızlı esen rüzgârlar beraberinde taşıdıkları kum, toz ve buz parçacıklarıyla gezegen yüzeyini aşındırmaktadır.</w:t>
            </w:r>
          </w:p>
          <w:p w:rsidR="00D336C2" w:rsidRPr="00D336C2" w:rsidRDefault="00D336C2" w:rsidP="00D336C2">
            <w:pPr>
              <w:numPr>
                <w:ilvl w:val="0"/>
                <w:numId w:val="31"/>
              </w:numPr>
              <w:rPr>
                <w:rFonts w:cs="Tahoma"/>
                <w:color w:val="050505"/>
                <w:sz w:val="20"/>
                <w:szCs w:val="20"/>
              </w:rPr>
            </w:pPr>
            <w:r w:rsidRPr="00D336C2">
              <w:rPr>
                <w:rFonts w:cs="Tahoma"/>
                <w:color w:val="050505"/>
                <w:sz w:val="20"/>
                <w:szCs w:val="20"/>
              </w:rPr>
              <w:t>Mars’ta yaşam olup olmadığı hâlâ araştırılmaktadır.</w:t>
            </w:r>
          </w:p>
          <w:p w:rsidR="00D336C2" w:rsidRPr="00D336C2" w:rsidRDefault="00D336C2" w:rsidP="00D336C2">
            <w:pPr>
              <w:numPr>
                <w:ilvl w:val="0"/>
                <w:numId w:val="31"/>
              </w:numPr>
              <w:rPr>
                <w:rFonts w:cs="Tahoma"/>
                <w:color w:val="050505"/>
                <w:sz w:val="20"/>
                <w:szCs w:val="20"/>
              </w:rPr>
            </w:pPr>
            <w:r w:rsidRPr="00D336C2">
              <w:rPr>
                <w:rFonts w:cs="Tahoma"/>
                <w:color w:val="050505"/>
                <w:sz w:val="20"/>
                <w:szCs w:val="20"/>
              </w:rPr>
              <w:t>Mars, çıplak gözle görülebilmektedir.</w:t>
            </w:r>
          </w:p>
          <w:p w:rsidR="00D336C2" w:rsidRPr="00D336C2" w:rsidRDefault="00D336C2" w:rsidP="00D336C2">
            <w:pPr>
              <w:rPr>
                <w:rFonts w:cs="Tahoma"/>
                <w:color w:val="050505"/>
                <w:sz w:val="20"/>
                <w:szCs w:val="20"/>
              </w:rPr>
            </w:pPr>
            <w:r w:rsidRPr="00D336C2">
              <w:rPr>
                <w:rFonts w:cs="Tahoma"/>
                <w:b/>
                <w:bCs/>
                <w:color w:val="050505"/>
                <w:sz w:val="20"/>
                <w:szCs w:val="20"/>
              </w:rPr>
              <w:t>Jüpiter</w:t>
            </w:r>
          </w:p>
          <w:p w:rsidR="00D336C2" w:rsidRPr="00D336C2" w:rsidRDefault="00D336C2" w:rsidP="00D336C2">
            <w:pPr>
              <w:numPr>
                <w:ilvl w:val="0"/>
                <w:numId w:val="32"/>
              </w:numPr>
              <w:rPr>
                <w:rFonts w:cs="Tahoma"/>
                <w:color w:val="050505"/>
                <w:sz w:val="20"/>
                <w:szCs w:val="20"/>
              </w:rPr>
            </w:pPr>
            <w:r w:rsidRPr="00D336C2">
              <w:rPr>
                <w:rFonts w:cs="Tahoma"/>
                <w:color w:val="050505"/>
                <w:sz w:val="20"/>
                <w:szCs w:val="20"/>
              </w:rPr>
              <w:t>Jüpiter, Güneş sistemindeki en büyük gezegendir.</w:t>
            </w:r>
          </w:p>
          <w:p w:rsidR="00D336C2" w:rsidRPr="00D336C2" w:rsidRDefault="00D336C2" w:rsidP="00D336C2">
            <w:pPr>
              <w:numPr>
                <w:ilvl w:val="0"/>
                <w:numId w:val="32"/>
              </w:numPr>
              <w:rPr>
                <w:rFonts w:cs="Tahoma"/>
                <w:color w:val="050505"/>
                <w:sz w:val="20"/>
                <w:szCs w:val="20"/>
              </w:rPr>
            </w:pPr>
            <w:r w:rsidRPr="00D336C2">
              <w:rPr>
                <w:rFonts w:cs="Tahoma"/>
                <w:color w:val="050505"/>
                <w:sz w:val="20"/>
                <w:szCs w:val="20"/>
              </w:rPr>
              <w:t>Gezegenin kütlesi tek başına diğer tüm gezegenlerin toplam kütlesinin yaklaşık olarak iki buçuk katı kadardır.</w:t>
            </w:r>
          </w:p>
          <w:p w:rsidR="00D336C2" w:rsidRPr="00D336C2" w:rsidRDefault="00D336C2" w:rsidP="00D336C2">
            <w:pPr>
              <w:numPr>
                <w:ilvl w:val="0"/>
                <w:numId w:val="32"/>
              </w:numPr>
              <w:rPr>
                <w:rFonts w:cs="Tahoma"/>
                <w:color w:val="050505"/>
                <w:sz w:val="20"/>
                <w:szCs w:val="20"/>
              </w:rPr>
            </w:pPr>
            <w:r w:rsidRPr="00D336C2">
              <w:rPr>
                <w:rFonts w:cs="Tahoma"/>
                <w:color w:val="050505"/>
                <w:sz w:val="20"/>
                <w:szCs w:val="20"/>
              </w:rPr>
              <w:t>Akışkan bir yapısı olan Jüpiter’in kalın ve karmaşık bir atmosfer tabakası ve etrafında halkalar bulunmaktadır. Bu halkalar toz kadar küçük parçacıklardan, onlarca metre büyüklüğe kadar değişen çeşitli boylarda çok sayıda parçacığın bir araya gelmesiyle oluşmuştur</w:t>
            </w:r>
            <w:hyperlink r:id="rId54" w:history="1">
              <w:r w:rsidRPr="00D336C2">
                <w:rPr>
                  <w:rStyle w:val="Kpr"/>
                  <w:rFonts w:cs="Tahoma"/>
                  <w:sz w:val="20"/>
                  <w:szCs w:val="20"/>
                </w:rPr>
                <w:t>.</w:t>
              </w:r>
            </w:hyperlink>
            <w:r w:rsidRPr="00D336C2">
              <w:rPr>
                <w:rFonts w:cs="Tahoma"/>
                <w:color w:val="050505"/>
                <w:sz w:val="20"/>
                <w:szCs w:val="20"/>
              </w:rPr>
              <w:t> Işığı iyi yansıtmadıkları için Jüpiter halkalarının gözlemlenmesi oldukça zordur.</w:t>
            </w:r>
          </w:p>
          <w:p w:rsidR="00D336C2" w:rsidRPr="00D336C2" w:rsidRDefault="00D336C2" w:rsidP="00D336C2">
            <w:pPr>
              <w:numPr>
                <w:ilvl w:val="0"/>
                <w:numId w:val="32"/>
              </w:numPr>
              <w:rPr>
                <w:rFonts w:cs="Tahoma"/>
                <w:color w:val="050505"/>
                <w:sz w:val="20"/>
                <w:szCs w:val="20"/>
              </w:rPr>
            </w:pPr>
            <w:r w:rsidRPr="00D336C2">
              <w:rPr>
                <w:rFonts w:cs="Tahoma"/>
                <w:color w:val="050505"/>
                <w:sz w:val="20"/>
                <w:szCs w:val="20"/>
              </w:rPr>
              <w:t>Jüpiter’in bugüne kadar altmış üç doğal uydusu keşfedilmiştir.</w:t>
            </w:r>
          </w:p>
          <w:p w:rsidR="00D336C2" w:rsidRPr="00D336C2" w:rsidRDefault="00D336C2" w:rsidP="00D336C2">
            <w:pPr>
              <w:numPr>
                <w:ilvl w:val="0"/>
                <w:numId w:val="32"/>
              </w:numPr>
              <w:rPr>
                <w:rFonts w:cs="Tahoma"/>
                <w:color w:val="050505"/>
                <w:sz w:val="20"/>
                <w:szCs w:val="20"/>
              </w:rPr>
            </w:pPr>
            <w:r w:rsidRPr="00D336C2">
              <w:rPr>
                <w:rFonts w:cs="Tahoma"/>
                <w:color w:val="050505"/>
                <w:sz w:val="20"/>
                <w:szCs w:val="20"/>
              </w:rPr>
              <w:t xml:space="preserve">Jüpiter’in en büyük dört uydusunu ilk kez kendi yaptığı basit teleskopla 1610 yılında Galileo </w:t>
            </w:r>
            <w:proofErr w:type="spellStart"/>
            <w:r w:rsidRPr="00D336C2">
              <w:rPr>
                <w:rFonts w:cs="Tahoma"/>
                <w:color w:val="050505"/>
                <w:sz w:val="20"/>
                <w:szCs w:val="20"/>
              </w:rPr>
              <w:t>Galilei</w:t>
            </w:r>
            <w:proofErr w:type="spellEnd"/>
            <w:r w:rsidRPr="00D336C2">
              <w:rPr>
                <w:rFonts w:cs="Tahoma"/>
                <w:color w:val="050505"/>
                <w:sz w:val="20"/>
                <w:szCs w:val="20"/>
              </w:rPr>
              <w:t xml:space="preserve"> gözlemlemiştir. Bu uydular </w:t>
            </w:r>
            <w:proofErr w:type="spellStart"/>
            <w:r w:rsidRPr="00D336C2">
              <w:rPr>
                <w:rFonts w:cs="Tahoma"/>
                <w:color w:val="050505"/>
                <w:sz w:val="20"/>
                <w:szCs w:val="20"/>
              </w:rPr>
              <w:t>İo</w:t>
            </w:r>
            <w:proofErr w:type="spellEnd"/>
            <w:r w:rsidRPr="00D336C2">
              <w:rPr>
                <w:rFonts w:cs="Tahoma"/>
                <w:color w:val="050505"/>
                <w:sz w:val="20"/>
                <w:szCs w:val="20"/>
              </w:rPr>
              <w:t xml:space="preserve"> (</w:t>
            </w:r>
            <w:proofErr w:type="spellStart"/>
            <w:r w:rsidRPr="00D336C2">
              <w:rPr>
                <w:rFonts w:cs="Tahoma"/>
                <w:color w:val="050505"/>
                <w:sz w:val="20"/>
                <w:szCs w:val="20"/>
              </w:rPr>
              <w:t>Ayo</w:t>
            </w:r>
            <w:proofErr w:type="spellEnd"/>
            <w:r w:rsidRPr="00D336C2">
              <w:rPr>
                <w:rFonts w:cs="Tahoma"/>
                <w:color w:val="050505"/>
                <w:sz w:val="20"/>
                <w:szCs w:val="20"/>
              </w:rPr>
              <w:t xml:space="preserve">), </w:t>
            </w:r>
            <w:proofErr w:type="spellStart"/>
            <w:r w:rsidRPr="00D336C2">
              <w:rPr>
                <w:rFonts w:cs="Tahoma"/>
                <w:color w:val="050505"/>
                <w:sz w:val="20"/>
                <w:szCs w:val="20"/>
              </w:rPr>
              <w:t>Europa</w:t>
            </w:r>
            <w:proofErr w:type="spellEnd"/>
            <w:r w:rsidRPr="00D336C2">
              <w:rPr>
                <w:rFonts w:cs="Tahoma"/>
                <w:color w:val="050505"/>
                <w:sz w:val="20"/>
                <w:szCs w:val="20"/>
              </w:rPr>
              <w:t xml:space="preserve"> (</w:t>
            </w:r>
            <w:proofErr w:type="spellStart"/>
            <w:r w:rsidRPr="00D336C2">
              <w:rPr>
                <w:rFonts w:cs="Tahoma"/>
                <w:color w:val="050505"/>
                <w:sz w:val="20"/>
                <w:szCs w:val="20"/>
              </w:rPr>
              <w:t>Yuropa</w:t>
            </w:r>
            <w:proofErr w:type="spellEnd"/>
            <w:r w:rsidRPr="00D336C2">
              <w:rPr>
                <w:rFonts w:cs="Tahoma"/>
                <w:color w:val="050505"/>
                <w:sz w:val="20"/>
                <w:szCs w:val="20"/>
              </w:rPr>
              <w:t xml:space="preserve">), </w:t>
            </w:r>
            <w:proofErr w:type="spellStart"/>
            <w:r w:rsidRPr="00D336C2">
              <w:rPr>
                <w:rFonts w:cs="Tahoma"/>
                <w:color w:val="050505"/>
                <w:sz w:val="20"/>
                <w:szCs w:val="20"/>
              </w:rPr>
              <w:t>Ganymede</w:t>
            </w:r>
            <w:proofErr w:type="spellEnd"/>
            <w:r w:rsidRPr="00D336C2">
              <w:rPr>
                <w:rFonts w:cs="Tahoma"/>
                <w:color w:val="050505"/>
                <w:sz w:val="20"/>
                <w:szCs w:val="20"/>
              </w:rPr>
              <w:t xml:space="preserve"> (</w:t>
            </w:r>
            <w:proofErr w:type="spellStart"/>
            <w:r w:rsidRPr="00D336C2">
              <w:rPr>
                <w:rFonts w:cs="Tahoma"/>
                <w:color w:val="050505"/>
                <w:sz w:val="20"/>
                <w:szCs w:val="20"/>
              </w:rPr>
              <w:t>Ganimede</w:t>
            </w:r>
            <w:proofErr w:type="spellEnd"/>
            <w:r w:rsidRPr="00D336C2">
              <w:rPr>
                <w:rFonts w:cs="Tahoma"/>
                <w:color w:val="050505"/>
                <w:sz w:val="20"/>
                <w:szCs w:val="20"/>
              </w:rPr>
              <w:t xml:space="preserve">) ve </w:t>
            </w:r>
            <w:proofErr w:type="spellStart"/>
            <w:r w:rsidRPr="00D336C2">
              <w:rPr>
                <w:rFonts w:cs="Tahoma"/>
                <w:color w:val="050505"/>
                <w:sz w:val="20"/>
                <w:szCs w:val="20"/>
              </w:rPr>
              <w:t>Callisto</w:t>
            </w:r>
            <w:proofErr w:type="spellEnd"/>
            <w:r w:rsidRPr="00D336C2">
              <w:rPr>
                <w:rFonts w:cs="Tahoma"/>
                <w:color w:val="050505"/>
                <w:sz w:val="20"/>
                <w:szCs w:val="20"/>
              </w:rPr>
              <w:t xml:space="preserve"> (</w:t>
            </w:r>
            <w:proofErr w:type="spellStart"/>
            <w:r w:rsidRPr="00D336C2">
              <w:rPr>
                <w:rFonts w:cs="Tahoma"/>
                <w:color w:val="050505"/>
                <w:sz w:val="20"/>
                <w:szCs w:val="20"/>
              </w:rPr>
              <w:t>Kallisto</w:t>
            </w:r>
            <w:proofErr w:type="spellEnd"/>
            <w:r w:rsidRPr="00D336C2">
              <w:rPr>
                <w:rFonts w:cs="Tahoma"/>
                <w:color w:val="050505"/>
                <w:sz w:val="20"/>
                <w:szCs w:val="20"/>
              </w:rPr>
              <w:t>)’dur.</w:t>
            </w:r>
          </w:p>
          <w:p w:rsidR="00D336C2" w:rsidRPr="00D336C2" w:rsidRDefault="00D336C2" w:rsidP="00D336C2">
            <w:pPr>
              <w:numPr>
                <w:ilvl w:val="0"/>
                <w:numId w:val="32"/>
              </w:numPr>
              <w:rPr>
                <w:rFonts w:cs="Tahoma"/>
                <w:color w:val="050505"/>
                <w:sz w:val="20"/>
                <w:szCs w:val="20"/>
              </w:rPr>
            </w:pPr>
            <w:r w:rsidRPr="00D336C2">
              <w:rPr>
                <w:rFonts w:cs="Tahoma"/>
                <w:color w:val="050505"/>
                <w:sz w:val="20"/>
                <w:szCs w:val="20"/>
              </w:rPr>
              <w:lastRenderedPageBreak/>
              <w:t>Jüpiter çıplak gözle gözlenebilmektedir.</w:t>
            </w:r>
          </w:p>
          <w:p w:rsidR="00D336C2" w:rsidRPr="00D336C2" w:rsidRDefault="00D336C2" w:rsidP="00D336C2">
            <w:pPr>
              <w:rPr>
                <w:rFonts w:cs="Tahoma"/>
                <w:color w:val="050505"/>
                <w:sz w:val="20"/>
                <w:szCs w:val="20"/>
              </w:rPr>
            </w:pPr>
            <w:r w:rsidRPr="00D336C2">
              <w:rPr>
                <w:rFonts w:cs="Tahoma"/>
                <w:b/>
                <w:bCs/>
                <w:color w:val="050505"/>
                <w:sz w:val="20"/>
                <w:szCs w:val="20"/>
              </w:rPr>
              <w:t>Satürn</w:t>
            </w:r>
          </w:p>
          <w:p w:rsidR="00D336C2" w:rsidRPr="00D336C2" w:rsidRDefault="00D336C2" w:rsidP="00D336C2">
            <w:pPr>
              <w:numPr>
                <w:ilvl w:val="0"/>
                <w:numId w:val="33"/>
              </w:numPr>
              <w:rPr>
                <w:rFonts w:cs="Tahoma"/>
                <w:color w:val="050505"/>
                <w:sz w:val="20"/>
                <w:szCs w:val="20"/>
              </w:rPr>
            </w:pPr>
            <w:r w:rsidRPr="00D336C2">
              <w:rPr>
                <w:rFonts w:cs="Tahoma"/>
                <w:color w:val="050505"/>
                <w:sz w:val="20"/>
                <w:szCs w:val="20"/>
              </w:rPr>
              <w:t>Güneş sisteminin Güneş’ten uzaklık sırasına göre altıncı gezegeni Satürn’dür.</w:t>
            </w:r>
          </w:p>
          <w:p w:rsidR="00D336C2" w:rsidRPr="00D336C2" w:rsidRDefault="00D336C2" w:rsidP="00D336C2">
            <w:pPr>
              <w:numPr>
                <w:ilvl w:val="0"/>
                <w:numId w:val="33"/>
              </w:numPr>
              <w:rPr>
                <w:rFonts w:cs="Tahoma"/>
                <w:color w:val="050505"/>
                <w:sz w:val="20"/>
                <w:szCs w:val="20"/>
              </w:rPr>
            </w:pPr>
            <w:r w:rsidRPr="00D336C2">
              <w:rPr>
                <w:rFonts w:cs="Tahoma"/>
                <w:color w:val="050505"/>
                <w:sz w:val="20"/>
                <w:szCs w:val="20"/>
              </w:rPr>
              <w:t>Büyüklük açısından Jüpiter’den sonra ikinci sırada gelir.</w:t>
            </w:r>
          </w:p>
          <w:p w:rsidR="00D336C2" w:rsidRPr="00D336C2" w:rsidRDefault="00D336C2" w:rsidP="00D336C2">
            <w:pPr>
              <w:numPr>
                <w:ilvl w:val="0"/>
                <w:numId w:val="33"/>
              </w:numPr>
              <w:rPr>
                <w:rFonts w:cs="Tahoma"/>
                <w:color w:val="050505"/>
                <w:sz w:val="20"/>
                <w:szCs w:val="20"/>
              </w:rPr>
            </w:pPr>
            <w:r w:rsidRPr="00D336C2">
              <w:rPr>
                <w:rFonts w:cs="Tahoma"/>
                <w:color w:val="050505"/>
                <w:sz w:val="20"/>
                <w:szCs w:val="20"/>
              </w:rPr>
              <w:t>Jüpiter gibi akışkan bir yapısı vardır.</w:t>
            </w:r>
          </w:p>
          <w:p w:rsidR="00D336C2" w:rsidRPr="00D336C2" w:rsidRDefault="00D336C2" w:rsidP="00D336C2">
            <w:pPr>
              <w:numPr>
                <w:ilvl w:val="0"/>
                <w:numId w:val="33"/>
              </w:numPr>
              <w:rPr>
                <w:rFonts w:cs="Tahoma"/>
                <w:color w:val="050505"/>
                <w:sz w:val="20"/>
                <w:szCs w:val="20"/>
              </w:rPr>
            </w:pPr>
            <w:r w:rsidRPr="00D336C2">
              <w:rPr>
                <w:rFonts w:cs="Tahoma"/>
                <w:color w:val="050505"/>
                <w:sz w:val="20"/>
                <w:szCs w:val="20"/>
              </w:rPr>
              <w:t>Çıplak gözle izlenebilen beş gezegenden biridir.</w:t>
            </w:r>
          </w:p>
          <w:p w:rsidR="00D336C2" w:rsidRPr="00D336C2" w:rsidRDefault="00D336C2" w:rsidP="00D336C2">
            <w:pPr>
              <w:numPr>
                <w:ilvl w:val="0"/>
                <w:numId w:val="33"/>
              </w:numPr>
              <w:rPr>
                <w:rFonts w:cs="Tahoma"/>
                <w:color w:val="050505"/>
                <w:sz w:val="20"/>
                <w:szCs w:val="20"/>
              </w:rPr>
            </w:pPr>
            <w:r w:rsidRPr="00D336C2">
              <w:rPr>
                <w:rFonts w:cs="Tahoma"/>
                <w:color w:val="050505"/>
                <w:sz w:val="20"/>
                <w:szCs w:val="20"/>
              </w:rPr>
              <w:t>Satürn kalın ve karmaşık bir atmosfer tabakası ile çevrilidir.</w:t>
            </w:r>
          </w:p>
          <w:p w:rsidR="00D336C2" w:rsidRPr="00D336C2" w:rsidRDefault="00D336C2" w:rsidP="00D336C2">
            <w:pPr>
              <w:numPr>
                <w:ilvl w:val="0"/>
                <w:numId w:val="33"/>
              </w:numPr>
              <w:rPr>
                <w:rFonts w:cs="Tahoma"/>
                <w:color w:val="050505"/>
                <w:sz w:val="20"/>
                <w:szCs w:val="20"/>
              </w:rPr>
            </w:pPr>
            <w:r w:rsidRPr="00D336C2">
              <w:rPr>
                <w:rFonts w:cs="Tahoma"/>
                <w:color w:val="050505"/>
                <w:sz w:val="20"/>
                <w:szCs w:val="20"/>
              </w:rPr>
              <w:t>Satürn’ün halkaları oldukça dikkat çekicidir</w:t>
            </w:r>
            <w:hyperlink r:id="rId55" w:history="1">
              <w:r w:rsidRPr="00D336C2">
                <w:rPr>
                  <w:rStyle w:val="Kpr"/>
                  <w:rFonts w:cs="Tahoma"/>
                  <w:sz w:val="20"/>
                  <w:szCs w:val="20"/>
                </w:rPr>
                <w:t>.</w:t>
              </w:r>
            </w:hyperlink>
          </w:p>
          <w:p w:rsidR="00D336C2" w:rsidRPr="00D336C2" w:rsidRDefault="00D336C2" w:rsidP="00D336C2">
            <w:pPr>
              <w:numPr>
                <w:ilvl w:val="0"/>
                <w:numId w:val="33"/>
              </w:numPr>
              <w:rPr>
                <w:rFonts w:cs="Tahoma"/>
                <w:color w:val="050505"/>
                <w:sz w:val="20"/>
                <w:szCs w:val="20"/>
              </w:rPr>
            </w:pPr>
            <w:r w:rsidRPr="00D336C2">
              <w:rPr>
                <w:rFonts w:cs="Tahoma"/>
                <w:color w:val="050505"/>
                <w:sz w:val="20"/>
                <w:szCs w:val="20"/>
              </w:rPr>
              <w:t>Satürn’ün resmî olarak ad verilmiş elli altı uydusu vardır. Ancak bu sayı, yakın zamanlarda belirlenen yeni uydularla altmış ikiye yükselmiştir.</w:t>
            </w:r>
          </w:p>
          <w:p w:rsidR="00D336C2" w:rsidRPr="00D336C2" w:rsidRDefault="00D336C2" w:rsidP="00D336C2">
            <w:pPr>
              <w:rPr>
                <w:rFonts w:cs="Tahoma"/>
                <w:color w:val="050505"/>
                <w:sz w:val="20"/>
                <w:szCs w:val="20"/>
              </w:rPr>
            </w:pPr>
            <w:r w:rsidRPr="00D336C2">
              <w:rPr>
                <w:rFonts w:cs="Tahoma"/>
                <w:b/>
                <w:bCs/>
                <w:color w:val="050505"/>
                <w:sz w:val="20"/>
                <w:szCs w:val="20"/>
              </w:rPr>
              <w:t>Uranüs</w:t>
            </w:r>
          </w:p>
          <w:p w:rsidR="00D336C2" w:rsidRPr="00D336C2" w:rsidRDefault="00D336C2" w:rsidP="00D336C2">
            <w:pPr>
              <w:numPr>
                <w:ilvl w:val="0"/>
                <w:numId w:val="34"/>
              </w:numPr>
              <w:rPr>
                <w:rFonts w:cs="Tahoma"/>
                <w:color w:val="050505"/>
                <w:sz w:val="20"/>
                <w:szCs w:val="20"/>
              </w:rPr>
            </w:pPr>
            <w:r w:rsidRPr="00D336C2">
              <w:rPr>
                <w:rFonts w:cs="Tahoma"/>
                <w:color w:val="050505"/>
                <w:sz w:val="20"/>
                <w:szCs w:val="20"/>
              </w:rPr>
              <w:t>Güneş sisteminin Satürn’den sonraki gezegeni Uranüs’tür.</w:t>
            </w:r>
          </w:p>
          <w:p w:rsidR="00D336C2" w:rsidRPr="00D336C2" w:rsidRDefault="00D336C2" w:rsidP="00D336C2">
            <w:pPr>
              <w:numPr>
                <w:ilvl w:val="0"/>
                <w:numId w:val="34"/>
              </w:numPr>
              <w:rPr>
                <w:rFonts w:cs="Tahoma"/>
                <w:color w:val="050505"/>
                <w:sz w:val="20"/>
                <w:szCs w:val="20"/>
              </w:rPr>
            </w:pPr>
            <w:r w:rsidRPr="00D336C2">
              <w:rPr>
                <w:rFonts w:cs="Tahoma"/>
                <w:color w:val="050505"/>
                <w:sz w:val="20"/>
                <w:szCs w:val="20"/>
              </w:rPr>
              <w:t xml:space="preserve">13 Mart 1781’de William </w:t>
            </w:r>
            <w:proofErr w:type="spellStart"/>
            <w:r w:rsidRPr="00D336C2">
              <w:rPr>
                <w:rFonts w:cs="Tahoma"/>
                <w:color w:val="050505"/>
                <w:sz w:val="20"/>
                <w:szCs w:val="20"/>
              </w:rPr>
              <w:t>Herschel’in</w:t>
            </w:r>
            <w:proofErr w:type="spellEnd"/>
            <w:r w:rsidRPr="00D336C2">
              <w:rPr>
                <w:rFonts w:cs="Tahoma"/>
                <w:color w:val="050505"/>
                <w:sz w:val="20"/>
                <w:szCs w:val="20"/>
              </w:rPr>
              <w:t xml:space="preserve"> gerçekleştirdiği bir dizi gözlem sonunda Uranüs’ün gezegen olduğu anlaşılmıştır.</w:t>
            </w:r>
          </w:p>
          <w:p w:rsidR="00D336C2" w:rsidRPr="00D336C2" w:rsidRDefault="00D336C2" w:rsidP="00D336C2">
            <w:pPr>
              <w:numPr>
                <w:ilvl w:val="0"/>
                <w:numId w:val="34"/>
              </w:numPr>
              <w:rPr>
                <w:rFonts w:cs="Tahoma"/>
                <w:color w:val="050505"/>
                <w:sz w:val="20"/>
                <w:szCs w:val="20"/>
              </w:rPr>
            </w:pPr>
            <w:r w:rsidRPr="00D336C2">
              <w:rPr>
                <w:rFonts w:cs="Tahoma"/>
                <w:color w:val="050505"/>
                <w:sz w:val="20"/>
                <w:szCs w:val="20"/>
              </w:rPr>
              <w:t>Yirmi yedi uydusu bulunan gezegenin atmosferi vardır.</w:t>
            </w:r>
          </w:p>
          <w:p w:rsidR="00D336C2" w:rsidRPr="00D336C2" w:rsidRDefault="00D336C2" w:rsidP="00D336C2">
            <w:pPr>
              <w:numPr>
                <w:ilvl w:val="0"/>
                <w:numId w:val="34"/>
              </w:numPr>
              <w:rPr>
                <w:rFonts w:cs="Tahoma"/>
                <w:color w:val="050505"/>
                <w:sz w:val="20"/>
                <w:szCs w:val="20"/>
              </w:rPr>
            </w:pPr>
            <w:r w:rsidRPr="00D336C2">
              <w:rPr>
                <w:rFonts w:cs="Tahoma"/>
                <w:color w:val="050505"/>
                <w:sz w:val="20"/>
                <w:szCs w:val="20"/>
              </w:rPr>
              <w:t>Çevresinde on halka belirlenmiştir.</w:t>
            </w:r>
          </w:p>
          <w:p w:rsidR="00D336C2" w:rsidRPr="00D336C2" w:rsidRDefault="00D336C2" w:rsidP="00D336C2">
            <w:pPr>
              <w:numPr>
                <w:ilvl w:val="0"/>
                <w:numId w:val="34"/>
              </w:numPr>
              <w:rPr>
                <w:rFonts w:cs="Tahoma"/>
                <w:color w:val="050505"/>
                <w:sz w:val="20"/>
                <w:szCs w:val="20"/>
              </w:rPr>
            </w:pPr>
            <w:r w:rsidRPr="00D336C2">
              <w:rPr>
                <w:rFonts w:cs="Tahoma"/>
                <w:color w:val="050505"/>
                <w:sz w:val="20"/>
                <w:szCs w:val="20"/>
              </w:rPr>
              <w:t>Yüzeyi çok soğuktur.</w:t>
            </w:r>
          </w:p>
          <w:p w:rsidR="00D336C2" w:rsidRPr="00D336C2" w:rsidRDefault="00D336C2" w:rsidP="00D336C2">
            <w:pPr>
              <w:rPr>
                <w:rFonts w:cs="Tahoma"/>
                <w:color w:val="050505"/>
                <w:sz w:val="20"/>
                <w:szCs w:val="20"/>
              </w:rPr>
            </w:pPr>
            <w:r w:rsidRPr="00D336C2">
              <w:rPr>
                <w:rFonts w:cs="Tahoma"/>
                <w:b/>
                <w:bCs/>
                <w:color w:val="050505"/>
                <w:sz w:val="20"/>
                <w:szCs w:val="20"/>
              </w:rPr>
              <w:t>Neptün</w:t>
            </w:r>
          </w:p>
          <w:p w:rsidR="00D336C2" w:rsidRPr="00D336C2" w:rsidRDefault="00D336C2" w:rsidP="00D336C2">
            <w:pPr>
              <w:numPr>
                <w:ilvl w:val="0"/>
                <w:numId w:val="35"/>
              </w:numPr>
              <w:rPr>
                <w:rFonts w:cs="Tahoma"/>
                <w:color w:val="050505"/>
                <w:sz w:val="20"/>
                <w:szCs w:val="20"/>
              </w:rPr>
            </w:pPr>
            <w:r w:rsidRPr="00D336C2">
              <w:rPr>
                <w:rFonts w:cs="Tahoma"/>
                <w:color w:val="050505"/>
                <w:sz w:val="20"/>
                <w:szCs w:val="20"/>
              </w:rPr>
              <w:t>Neptün, Güneş’e uzaklık sırasına göre sekizinci gezegendir.</w:t>
            </w:r>
          </w:p>
          <w:p w:rsidR="00D336C2" w:rsidRPr="00D336C2" w:rsidRDefault="00D336C2" w:rsidP="00D336C2">
            <w:pPr>
              <w:numPr>
                <w:ilvl w:val="0"/>
                <w:numId w:val="35"/>
              </w:numPr>
              <w:rPr>
                <w:rFonts w:cs="Tahoma"/>
                <w:color w:val="050505"/>
                <w:sz w:val="20"/>
                <w:szCs w:val="20"/>
              </w:rPr>
            </w:pPr>
            <w:r w:rsidRPr="00D336C2">
              <w:rPr>
                <w:rFonts w:cs="Tahoma"/>
                <w:color w:val="050505"/>
                <w:sz w:val="20"/>
                <w:szCs w:val="20"/>
              </w:rPr>
              <w:t>Çok uzakta bulunduğu için çıplak gözle görülmez.</w:t>
            </w:r>
          </w:p>
          <w:p w:rsidR="00D336C2" w:rsidRPr="00D336C2" w:rsidRDefault="00D336C2" w:rsidP="00D336C2">
            <w:pPr>
              <w:numPr>
                <w:ilvl w:val="0"/>
                <w:numId w:val="35"/>
              </w:numPr>
              <w:rPr>
                <w:rFonts w:cs="Tahoma"/>
                <w:color w:val="050505"/>
                <w:sz w:val="20"/>
                <w:szCs w:val="20"/>
              </w:rPr>
            </w:pPr>
            <w:r w:rsidRPr="00D336C2">
              <w:rPr>
                <w:rFonts w:cs="Tahoma"/>
                <w:color w:val="050505"/>
                <w:sz w:val="20"/>
                <w:szCs w:val="20"/>
              </w:rPr>
              <w:t>Neptün’ün içyapısının Jüpiter’inkine çok benzediği düşünülmektedir.</w:t>
            </w:r>
          </w:p>
          <w:p w:rsidR="00D336C2" w:rsidRPr="00D336C2" w:rsidRDefault="00D336C2" w:rsidP="00D336C2">
            <w:pPr>
              <w:numPr>
                <w:ilvl w:val="0"/>
                <w:numId w:val="35"/>
              </w:numPr>
              <w:rPr>
                <w:rFonts w:cs="Tahoma"/>
                <w:color w:val="050505"/>
                <w:sz w:val="20"/>
                <w:szCs w:val="20"/>
              </w:rPr>
            </w:pPr>
            <w:r w:rsidRPr="00D336C2">
              <w:rPr>
                <w:rFonts w:cs="Tahoma"/>
                <w:color w:val="050505"/>
                <w:sz w:val="20"/>
                <w:szCs w:val="20"/>
              </w:rPr>
              <w:t>Etrafında halkalar vardır. Bugüne kadar on üç uydusu gözlemlenebilmiştir.</w:t>
            </w:r>
          </w:p>
          <w:p w:rsidR="00D336C2" w:rsidRPr="00D336C2" w:rsidRDefault="00D336C2" w:rsidP="00D336C2">
            <w:pPr>
              <w:numPr>
                <w:ilvl w:val="0"/>
                <w:numId w:val="35"/>
              </w:numPr>
              <w:rPr>
                <w:rFonts w:cs="Tahoma"/>
                <w:color w:val="050505"/>
                <w:sz w:val="20"/>
                <w:szCs w:val="20"/>
              </w:rPr>
            </w:pPr>
            <w:r w:rsidRPr="00D336C2">
              <w:rPr>
                <w:rFonts w:cs="Tahoma"/>
                <w:color w:val="050505"/>
                <w:sz w:val="20"/>
                <w:szCs w:val="20"/>
              </w:rPr>
              <w:t>Teleskoplarla bakıldığında küçük, yeşilimsi, yuvarlak bir cisim olarak görünür.</w:t>
            </w:r>
          </w:p>
          <w:p w:rsidR="00D336C2" w:rsidRPr="00D336C2" w:rsidRDefault="00D336C2" w:rsidP="00D336C2">
            <w:pPr>
              <w:rPr>
                <w:rFonts w:cs="Tahoma"/>
                <w:color w:val="050505"/>
                <w:sz w:val="20"/>
                <w:szCs w:val="20"/>
              </w:rPr>
            </w:pPr>
            <w:r w:rsidRPr="00D336C2">
              <w:rPr>
                <w:rFonts w:cs="Tahoma"/>
                <w:color w:val="050505"/>
                <w:sz w:val="20"/>
                <w:szCs w:val="20"/>
              </w:rPr>
              <w:t>Aşağıdaki tabloda gezegenlerin birbirlerine göre büyüklükleri, Güneş’e uzaklıkları, doğal uydu sayıları ve etrafında halka olup olmadığı verilmiştir</w:t>
            </w:r>
            <w:hyperlink r:id="rId56" w:history="1">
              <w:r w:rsidRPr="00D336C2">
                <w:rPr>
                  <w:rStyle w:val="Kpr"/>
                  <w:rFonts w:cs="Tahoma"/>
                  <w:sz w:val="20"/>
                  <w:szCs w:val="20"/>
                </w:rPr>
                <w:t>.</w:t>
              </w:r>
            </w:hyperlink>
            <w:r w:rsidRPr="00D336C2">
              <w:rPr>
                <w:rFonts w:cs="Tahoma"/>
                <w:color w:val="050505"/>
                <w:sz w:val="20"/>
                <w:szCs w:val="20"/>
              </w:rPr>
              <w:t> Bu tabloyu inceleyerek gezegenleri birbirleriyle karşılaştırabilirsiniz.</w:t>
            </w:r>
          </w:p>
          <w:p w:rsidR="00D336C2" w:rsidRPr="00D336C2" w:rsidRDefault="00D336C2" w:rsidP="00D336C2">
            <w:pPr>
              <w:rPr>
                <w:rFonts w:cs="Tahoma"/>
                <w:color w:val="050505"/>
                <w:sz w:val="20"/>
                <w:szCs w:val="20"/>
              </w:rPr>
            </w:pPr>
            <w:r w:rsidRPr="00D336C2">
              <w:rPr>
                <w:rFonts w:cs="Tahoma"/>
                <w:color w:val="050505"/>
                <w:sz w:val="20"/>
                <w:szCs w:val="20"/>
              </w:rPr>
              <w:drawing>
                <wp:inline distT="0" distB="0" distL="0" distR="0">
                  <wp:extent cx="4692368" cy="2752725"/>
                  <wp:effectExtent l="0" t="0" r="0" b="0"/>
                  <wp:docPr id="20" name="Resim 20" descr="http://www.fenehli.com/wp-content/uploads/2016/06/Gezegenlerin-%C3%96zellikleri.jpg">
                    <a:hlinkClick xmlns:a="http://schemas.openxmlformats.org/drawingml/2006/main" r:id="rId57" tooltip="&quot;Gezegenlerin Özellik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enehli.com/wp-content/uploads/2016/06/Gezegenlerin-%C3%96zellikleri.jpg">
                            <a:hlinkClick r:id="rId57" tooltip="&quot;Gezegenlerin Özellikleri&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6854" cy="2755357"/>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b/>
                <w:bCs/>
                <w:color w:val="050505"/>
                <w:sz w:val="20"/>
                <w:szCs w:val="20"/>
              </w:rPr>
              <w:t>Plüton Gezegen midir?</w:t>
            </w:r>
          </w:p>
          <w:p w:rsidR="00D336C2" w:rsidRPr="00D336C2" w:rsidRDefault="00D336C2" w:rsidP="00D336C2">
            <w:pPr>
              <w:rPr>
                <w:rFonts w:cs="Tahoma"/>
                <w:color w:val="050505"/>
                <w:sz w:val="20"/>
                <w:szCs w:val="20"/>
              </w:rPr>
            </w:pPr>
            <w:r w:rsidRPr="00D336C2">
              <w:rPr>
                <w:rFonts w:cs="Tahoma"/>
                <w:color w:val="050505"/>
                <w:sz w:val="20"/>
                <w:szCs w:val="20"/>
              </w:rPr>
              <w:t xml:space="preserve">Bir gezegen olup olmadığı sürekli tartışılan Plüton 1930 yılında Amerikalı gök bilimci </w:t>
            </w:r>
            <w:proofErr w:type="spellStart"/>
            <w:r w:rsidRPr="00D336C2">
              <w:rPr>
                <w:rFonts w:cs="Tahoma"/>
                <w:color w:val="050505"/>
                <w:sz w:val="20"/>
                <w:szCs w:val="20"/>
              </w:rPr>
              <w:t>Clyde</w:t>
            </w:r>
            <w:proofErr w:type="spellEnd"/>
            <w:r w:rsidRPr="00D336C2">
              <w:rPr>
                <w:rFonts w:cs="Tahoma"/>
                <w:color w:val="050505"/>
                <w:sz w:val="20"/>
                <w:szCs w:val="20"/>
              </w:rPr>
              <w:t xml:space="preserve"> </w:t>
            </w:r>
            <w:proofErr w:type="spellStart"/>
            <w:r w:rsidRPr="00D336C2">
              <w:rPr>
                <w:rFonts w:cs="Tahoma"/>
                <w:color w:val="050505"/>
                <w:sz w:val="20"/>
                <w:szCs w:val="20"/>
              </w:rPr>
              <w:t>Tombaugh</w:t>
            </w:r>
            <w:proofErr w:type="spellEnd"/>
            <w:r w:rsidRPr="00D336C2">
              <w:rPr>
                <w:rFonts w:cs="Tahoma"/>
                <w:color w:val="050505"/>
                <w:sz w:val="20"/>
                <w:szCs w:val="20"/>
              </w:rPr>
              <w:t xml:space="preserve"> (</w:t>
            </w:r>
            <w:proofErr w:type="spellStart"/>
            <w:r w:rsidRPr="00D336C2">
              <w:rPr>
                <w:rFonts w:cs="Tahoma"/>
                <w:color w:val="050505"/>
                <w:sz w:val="20"/>
                <w:szCs w:val="20"/>
              </w:rPr>
              <w:t>Klayd</w:t>
            </w:r>
            <w:proofErr w:type="spellEnd"/>
            <w:r w:rsidRPr="00D336C2">
              <w:rPr>
                <w:rFonts w:cs="Tahoma"/>
                <w:color w:val="050505"/>
                <w:sz w:val="20"/>
                <w:szCs w:val="20"/>
              </w:rPr>
              <w:t xml:space="preserve"> </w:t>
            </w:r>
            <w:proofErr w:type="spellStart"/>
            <w:r w:rsidRPr="00D336C2">
              <w:rPr>
                <w:rFonts w:cs="Tahoma"/>
                <w:color w:val="050505"/>
                <w:sz w:val="20"/>
                <w:szCs w:val="20"/>
              </w:rPr>
              <w:t>Tambo</w:t>
            </w:r>
            <w:proofErr w:type="spellEnd"/>
            <w:r w:rsidRPr="00D336C2">
              <w:rPr>
                <w:rFonts w:cs="Tahoma"/>
                <w:color w:val="050505"/>
                <w:sz w:val="20"/>
                <w:szCs w:val="20"/>
              </w:rPr>
              <w:t xml:space="preserve">) tarafından keşfedilmiştir. Uluslararası Astronomi Birliği (IAU) (International </w:t>
            </w:r>
            <w:proofErr w:type="spellStart"/>
            <w:r w:rsidRPr="00D336C2">
              <w:rPr>
                <w:rFonts w:cs="Tahoma"/>
                <w:color w:val="050505"/>
                <w:sz w:val="20"/>
                <w:szCs w:val="20"/>
              </w:rPr>
              <w:t>Astronomical</w:t>
            </w:r>
            <w:proofErr w:type="spellEnd"/>
            <w:r w:rsidRPr="00D336C2">
              <w:rPr>
                <w:rFonts w:cs="Tahoma"/>
                <w:color w:val="050505"/>
                <w:sz w:val="20"/>
                <w:szCs w:val="20"/>
              </w:rPr>
              <w:t xml:space="preserve"> </w:t>
            </w:r>
            <w:proofErr w:type="spellStart"/>
            <w:r w:rsidRPr="00D336C2">
              <w:rPr>
                <w:rFonts w:cs="Tahoma"/>
                <w:color w:val="050505"/>
                <w:sz w:val="20"/>
                <w:szCs w:val="20"/>
              </w:rPr>
              <w:t>Union</w:t>
            </w:r>
            <w:proofErr w:type="spellEnd"/>
            <w:r w:rsidRPr="00D336C2">
              <w:rPr>
                <w:rFonts w:cs="Tahoma"/>
                <w:color w:val="050505"/>
                <w:sz w:val="20"/>
                <w:szCs w:val="20"/>
              </w:rPr>
              <w:t>), 24 Ağustos 2006 tarihinde Prag’da yaptığı toplantıda Plüton’u gezegen sınıfından çıkararak “Cüce Gezegen” sınıfına dâhil etmiştir. Toplantıya katılan bilim insanları gezegen kavramını yeniden tanımlamışlardır. Bir gök cisminin gezegen olabilmesi için aşağıdaki şartları sağlaması gerekir:</w:t>
            </w:r>
          </w:p>
          <w:p w:rsidR="00D336C2" w:rsidRPr="00D336C2" w:rsidRDefault="00D336C2" w:rsidP="00D336C2">
            <w:pPr>
              <w:numPr>
                <w:ilvl w:val="0"/>
                <w:numId w:val="36"/>
              </w:numPr>
              <w:rPr>
                <w:rFonts w:cs="Tahoma"/>
                <w:color w:val="050505"/>
                <w:sz w:val="20"/>
                <w:szCs w:val="20"/>
              </w:rPr>
            </w:pPr>
            <w:r w:rsidRPr="00D336C2">
              <w:rPr>
                <w:rFonts w:cs="Tahoma"/>
                <w:color w:val="050505"/>
                <w:sz w:val="20"/>
                <w:szCs w:val="20"/>
              </w:rPr>
              <w:t>Kendi çekim etkisiyle yuvarlaktır.</w:t>
            </w:r>
          </w:p>
          <w:p w:rsidR="00D336C2" w:rsidRPr="00D336C2" w:rsidRDefault="00D336C2" w:rsidP="00D336C2">
            <w:pPr>
              <w:numPr>
                <w:ilvl w:val="0"/>
                <w:numId w:val="36"/>
              </w:numPr>
              <w:rPr>
                <w:rFonts w:cs="Tahoma"/>
                <w:color w:val="050505"/>
                <w:sz w:val="20"/>
                <w:szCs w:val="20"/>
              </w:rPr>
            </w:pPr>
            <w:r w:rsidRPr="00D336C2">
              <w:rPr>
                <w:rFonts w:cs="Tahoma"/>
                <w:color w:val="050505"/>
                <w:sz w:val="20"/>
                <w:szCs w:val="20"/>
              </w:rPr>
              <w:t>Güneş etrafında döner</w:t>
            </w:r>
            <w:hyperlink r:id="rId59" w:history="1">
              <w:r w:rsidRPr="00D336C2">
                <w:rPr>
                  <w:rStyle w:val="Kpr"/>
                  <w:rFonts w:cs="Tahoma"/>
                  <w:sz w:val="20"/>
                  <w:szCs w:val="20"/>
                </w:rPr>
                <w:t>.</w:t>
              </w:r>
            </w:hyperlink>
          </w:p>
          <w:p w:rsidR="00D336C2" w:rsidRPr="00D336C2" w:rsidRDefault="00D336C2" w:rsidP="00D336C2">
            <w:pPr>
              <w:numPr>
                <w:ilvl w:val="0"/>
                <w:numId w:val="36"/>
              </w:numPr>
              <w:rPr>
                <w:rFonts w:cs="Tahoma"/>
                <w:color w:val="050505"/>
                <w:sz w:val="20"/>
                <w:szCs w:val="20"/>
              </w:rPr>
            </w:pPr>
            <w:r w:rsidRPr="00D336C2">
              <w:rPr>
                <w:rFonts w:cs="Tahoma"/>
                <w:color w:val="050505"/>
                <w:sz w:val="20"/>
                <w:szCs w:val="20"/>
              </w:rPr>
              <w:t>Yörüngesi diğer gök cisimlerinden arınmıştır.</w:t>
            </w:r>
          </w:p>
          <w:p w:rsidR="00D336C2" w:rsidRPr="00D336C2" w:rsidRDefault="00D336C2" w:rsidP="00D336C2">
            <w:pPr>
              <w:rPr>
                <w:rFonts w:cs="Tahoma"/>
                <w:color w:val="050505"/>
                <w:sz w:val="20"/>
                <w:szCs w:val="20"/>
              </w:rPr>
            </w:pPr>
            <w:r w:rsidRPr="00D336C2">
              <w:rPr>
                <w:rFonts w:cs="Tahoma"/>
                <w:color w:val="050505"/>
                <w:sz w:val="20"/>
                <w:szCs w:val="20"/>
              </w:rPr>
              <w:t>Plüton’un yörüngesinde çeşitli büyüklüklerde gök cisimleri bulunmaktadır. Plüton, gezegen tanımındaki 3. Şartı sağlamadığı için gezegen statüsünden çıkarılmıştır.</w:t>
            </w:r>
          </w:p>
          <w:p w:rsidR="00D336C2" w:rsidRPr="00D336C2" w:rsidRDefault="00D336C2" w:rsidP="00E45129">
            <w:pPr>
              <w:rPr>
                <w:rFonts w:cs="Tahoma"/>
                <w:color w:val="050505"/>
                <w:sz w:val="20"/>
                <w:szCs w:val="20"/>
              </w:rPr>
            </w:pPr>
          </w:p>
          <w:p w:rsidR="00D336C2" w:rsidRPr="00D336C2" w:rsidRDefault="00D336C2" w:rsidP="00D336C2">
            <w:pPr>
              <w:rPr>
                <w:rFonts w:cs="Tahoma"/>
                <w:color w:val="050505"/>
                <w:sz w:val="20"/>
                <w:szCs w:val="20"/>
              </w:rPr>
            </w:pPr>
            <w:r w:rsidRPr="00D336C2">
              <w:rPr>
                <w:rFonts w:cs="Tahoma"/>
                <w:b/>
                <w:bCs/>
                <w:color w:val="050505"/>
                <w:sz w:val="20"/>
                <w:szCs w:val="20"/>
              </w:rPr>
              <w:t>Gök Bilimi ve Teleskop</w:t>
            </w:r>
          </w:p>
          <w:p w:rsidR="00D336C2" w:rsidRPr="00D336C2" w:rsidRDefault="00D336C2" w:rsidP="00D336C2">
            <w:pPr>
              <w:rPr>
                <w:rFonts w:cs="Tahoma"/>
                <w:color w:val="050505"/>
                <w:sz w:val="20"/>
                <w:szCs w:val="20"/>
              </w:rPr>
            </w:pPr>
            <w:r w:rsidRPr="00D336C2">
              <w:rPr>
                <w:rFonts w:cs="Tahoma"/>
                <w:color w:val="050505"/>
                <w:sz w:val="20"/>
                <w:szCs w:val="20"/>
              </w:rPr>
              <w:t>Uzayı gözlemlemek için insanların yüzyıllardır büyük gayretleri olmuştur. Eski medeniyetlerde insanların uzayı gözlemleyecek tek gözlem araçları gözleri olduğu için uzayla ilgili bilgileri de oldukça kısıtlıydı. O zamanlar insanlar sadece gök cisimlerinin ne zaman görülüp kaybolduğunu, ışıklarının parlak mı, soluk mu olduğunu, hangi yönde bulunduğunu, gökle ilgili bazı olayların ne zaman ve hangi sıklıkla tekrarlandığını gözlemlemiş, büyük veya küçük görünmesine göre Dünya’ya yakın mı, uzak mı olduğunu tahmin etmeye çalışmışlardır. Günlük yaşamlarında da bu gözlemlerinden yararlanmışlardır.</w:t>
            </w:r>
          </w:p>
          <w:p w:rsidR="00D336C2" w:rsidRPr="00D336C2" w:rsidRDefault="00D336C2" w:rsidP="00D336C2">
            <w:pPr>
              <w:rPr>
                <w:rFonts w:cs="Tahoma"/>
                <w:color w:val="050505"/>
                <w:sz w:val="20"/>
                <w:szCs w:val="20"/>
              </w:rPr>
            </w:pPr>
            <w:r w:rsidRPr="00D336C2">
              <w:rPr>
                <w:rFonts w:cs="Tahoma"/>
                <w:color w:val="050505"/>
                <w:sz w:val="20"/>
                <w:szCs w:val="20"/>
              </w:rPr>
              <w:t>Gök, içinde gök cisimlerinin hareket ettiği sonsuz boşluk, yani uzaydır. Bu nedenle uzayı gözlemleyen insanlar </w:t>
            </w:r>
            <w:r w:rsidRPr="00D336C2">
              <w:rPr>
                <w:rFonts w:cs="Tahoma"/>
                <w:b/>
                <w:bCs/>
                <w:color w:val="050505"/>
                <w:sz w:val="20"/>
                <w:szCs w:val="20"/>
              </w:rPr>
              <w:t>gök bilimci </w:t>
            </w:r>
            <w:r w:rsidRPr="00D336C2">
              <w:rPr>
                <w:rFonts w:cs="Tahoma"/>
                <w:color w:val="050505"/>
                <w:sz w:val="20"/>
                <w:szCs w:val="20"/>
              </w:rPr>
              <w:t xml:space="preserve">olarak adlandırılır. Gök bilimciler çeşitli teleskoplar kullanarak gökyüzünü gözlemler. Gök </w:t>
            </w:r>
            <w:r w:rsidRPr="00D336C2">
              <w:rPr>
                <w:rFonts w:cs="Tahoma"/>
                <w:color w:val="050505"/>
                <w:sz w:val="20"/>
                <w:szCs w:val="20"/>
              </w:rPr>
              <w:lastRenderedPageBreak/>
              <w:t xml:space="preserve">bilimciler gözlem sonuçlarını daha önce kaydedilmiş bilgilerle karşılaştırarak gök cisimlerinin hareketlerinde ve yapılarında değişiklik olup olmadığını görürler. Gök bilimciler bazen daha önce fark edilememiş gök cisimlerini de keşfederler. Bir gök cismini hangi gök bilimci keşfederse gök cismine genellikle onun adı verilir. Örneğin, Halley Kuyruklu Yıldızı’nı ilk gözlemleyen gök bilimci </w:t>
            </w:r>
            <w:proofErr w:type="spellStart"/>
            <w:r w:rsidRPr="00D336C2">
              <w:rPr>
                <w:rFonts w:cs="Tahoma"/>
                <w:color w:val="050505"/>
                <w:sz w:val="20"/>
                <w:szCs w:val="20"/>
              </w:rPr>
              <w:t>Edmund</w:t>
            </w:r>
            <w:proofErr w:type="spellEnd"/>
            <w:r w:rsidRPr="00D336C2">
              <w:rPr>
                <w:rFonts w:cs="Tahoma"/>
                <w:color w:val="050505"/>
                <w:sz w:val="20"/>
                <w:szCs w:val="20"/>
              </w:rPr>
              <w:t xml:space="preserve"> Halley (</w:t>
            </w:r>
            <w:proofErr w:type="spellStart"/>
            <w:r w:rsidRPr="00D336C2">
              <w:rPr>
                <w:rFonts w:cs="Tahoma"/>
                <w:color w:val="050505"/>
                <w:sz w:val="20"/>
                <w:szCs w:val="20"/>
              </w:rPr>
              <w:t>Edmın</w:t>
            </w:r>
            <w:proofErr w:type="spellEnd"/>
            <w:r w:rsidRPr="00D336C2">
              <w:rPr>
                <w:rFonts w:cs="Tahoma"/>
                <w:color w:val="050505"/>
                <w:sz w:val="20"/>
                <w:szCs w:val="20"/>
              </w:rPr>
              <w:t xml:space="preserve"> Halley)’</w:t>
            </w:r>
            <w:proofErr w:type="spellStart"/>
            <w:r w:rsidRPr="00D336C2">
              <w:rPr>
                <w:rFonts w:cs="Tahoma"/>
                <w:color w:val="050505"/>
                <w:sz w:val="20"/>
                <w:szCs w:val="20"/>
              </w:rPr>
              <w:t>dir</w:t>
            </w:r>
            <w:proofErr w:type="spellEnd"/>
            <w:r w:rsidRPr="00D336C2">
              <w:rPr>
                <w:rFonts w:cs="Tahoma"/>
                <w:color w:val="050505"/>
                <w:sz w:val="20"/>
                <w:szCs w:val="20"/>
              </w:rPr>
              <w:t>.</w:t>
            </w:r>
          </w:p>
          <w:p w:rsidR="00D336C2" w:rsidRPr="00D336C2" w:rsidRDefault="00D336C2" w:rsidP="00D336C2">
            <w:pPr>
              <w:rPr>
                <w:rFonts w:cs="Tahoma"/>
                <w:color w:val="050505"/>
                <w:sz w:val="20"/>
                <w:szCs w:val="20"/>
              </w:rPr>
            </w:pPr>
            <w:r w:rsidRPr="00D336C2">
              <w:rPr>
                <w:rFonts w:cs="Tahoma"/>
                <w:color w:val="050505"/>
                <w:sz w:val="20"/>
                <w:szCs w:val="20"/>
              </w:rPr>
              <w:drawing>
                <wp:inline distT="0" distB="0" distL="0" distR="0">
                  <wp:extent cx="5876925" cy="1376450"/>
                  <wp:effectExtent l="0" t="0" r="0" b="0"/>
                  <wp:docPr id="26" name="Resim 26" descr="http://www.fenehli.com/wp-content/uploads/2016/06/Teleskop-%C3%87e%C5%9Fitleri.jpg">
                    <a:hlinkClick xmlns:a="http://schemas.openxmlformats.org/drawingml/2006/main" r:id="rId60" tooltip="&quot;Teleskop Çeşit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enehli.com/wp-content/uploads/2016/06/Teleskop-%C3%87e%C5%9Fitleri.jpg">
                            <a:hlinkClick r:id="rId60" tooltip="&quot;Teleskop Çeşitleri&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5282" cy="1385434"/>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t>Gök bilimcilerin çalışmalarındaki en büyük yardımcısı hiç kuşkusuz teleskoplardır. İlk teleskoplar merceklerden oluşuyordu. Bu teleskoplarda merceklerin ışığı kırma özelliğinden yararlanılmaktadır. Daha sonra çukur aynaların da kullanıldığı teleskoplar yapılmıştır. Aynalı ve mercekli teleskoplar optik teleskoplardır. Bunlar ışığı toplar ve büyütürler. Dünya yörüngesinde bulunan Hubble (</w:t>
            </w:r>
            <w:proofErr w:type="spellStart"/>
            <w:r w:rsidRPr="00D336C2">
              <w:rPr>
                <w:rFonts w:cs="Tahoma"/>
                <w:color w:val="050505"/>
                <w:sz w:val="20"/>
                <w:szCs w:val="20"/>
              </w:rPr>
              <w:t>Habıl</w:t>
            </w:r>
            <w:proofErr w:type="spellEnd"/>
            <w:r w:rsidRPr="00D336C2">
              <w:rPr>
                <w:rFonts w:cs="Tahoma"/>
                <w:color w:val="050505"/>
                <w:sz w:val="20"/>
                <w:szCs w:val="20"/>
              </w:rPr>
              <w:t>) uzay teleskobu bir aynalı teleskoptur. Uzay teleskopları Dünya atmosferi dışından görüntüler elde edebilmektedirler.</w:t>
            </w:r>
          </w:p>
          <w:p w:rsidR="00D336C2" w:rsidRPr="00D336C2" w:rsidRDefault="00D336C2" w:rsidP="00D336C2">
            <w:pPr>
              <w:rPr>
                <w:rFonts w:cs="Tahoma"/>
                <w:color w:val="050505"/>
                <w:sz w:val="20"/>
                <w:szCs w:val="20"/>
              </w:rPr>
            </w:pPr>
            <w:r w:rsidRPr="00D336C2">
              <w:rPr>
                <w:rFonts w:cs="Tahoma"/>
                <w:color w:val="050505"/>
                <w:sz w:val="20"/>
                <w:szCs w:val="20"/>
              </w:rPr>
              <w:t>Günümüzde ise teleskoplar sadece gök cisimlerinden gelen görünür ışığı değil, insan gözünün göremediği ışık türlerini de algılayacak şekilde tasarlamaktadır. Bu sayede uzayın derinliklerinde ne olup bittiği daha iyi anlaşılmaktadır. Yıldızlardan ve diğer gök cisimlerinden yayılan X ışınları, mor ve kızıl ötesi ışınlar ile mikro ve radyo dalgalarını algılayan teleskoplar vardır. Radyo dalgası adı verilen görünmez ışınları algılayan teleskoplara </w:t>
            </w:r>
            <w:r w:rsidRPr="00D336C2">
              <w:rPr>
                <w:rFonts w:cs="Tahoma"/>
                <w:b/>
                <w:bCs/>
                <w:color w:val="050505"/>
                <w:sz w:val="20"/>
                <w:szCs w:val="20"/>
              </w:rPr>
              <w:t>radyo teleskop</w:t>
            </w:r>
            <w:r w:rsidRPr="00D336C2">
              <w:rPr>
                <w:rFonts w:cs="Tahoma"/>
                <w:color w:val="050505"/>
                <w:sz w:val="20"/>
                <w:szCs w:val="20"/>
              </w:rPr>
              <w:t> denir.</w:t>
            </w:r>
          </w:p>
          <w:p w:rsidR="00D336C2" w:rsidRPr="00D336C2" w:rsidRDefault="00D336C2" w:rsidP="00D336C2">
            <w:pPr>
              <w:rPr>
                <w:rStyle w:val="Kpr"/>
                <w:rFonts w:cs="Tahoma"/>
                <w:sz w:val="20"/>
                <w:szCs w:val="20"/>
              </w:rPr>
            </w:pPr>
            <w:r w:rsidRPr="00D336C2">
              <w:rPr>
                <w:rFonts w:cs="Tahoma"/>
                <w:color w:val="050505"/>
                <w:sz w:val="20"/>
                <w:szCs w:val="20"/>
              </w:rPr>
              <w:fldChar w:fldCharType="begin"/>
            </w:r>
            <w:r w:rsidRPr="00D336C2">
              <w:rPr>
                <w:rFonts w:cs="Tahoma"/>
                <w:color w:val="050505"/>
                <w:sz w:val="20"/>
                <w:szCs w:val="20"/>
              </w:rPr>
              <w:instrText xml:space="preserve"> HYPERLINK "http://www.fenehli.com/wp-content/uploads/2016/06/G%C3%B6zlemevi-Rasathane.jpg" \o "Gözlemevi (Rasathane)" </w:instrText>
            </w:r>
            <w:r w:rsidRPr="00D336C2">
              <w:rPr>
                <w:rFonts w:cs="Tahoma"/>
                <w:color w:val="050505"/>
                <w:sz w:val="20"/>
                <w:szCs w:val="20"/>
              </w:rPr>
              <w:fldChar w:fldCharType="separate"/>
            </w:r>
            <w:r w:rsidRPr="00D336C2">
              <w:rPr>
                <w:rStyle w:val="Kpr"/>
                <w:rFonts w:cs="Tahoma"/>
                <w:sz w:val="20"/>
                <w:szCs w:val="20"/>
              </w:rPr>
              <w:drawing>
                <wp:inline distT="0" distB="0" distL="0" distR="0" wp14:anchorId="71FE4434" wp14:editId="428B7175">
                  <wp:extent cx="5314950" cy="2297267"/>
                  <wp:effectExtent l="0" t="0" r="0" b="8255"/>
                  <wp:docPr id="25" name="Resim 25" descr="http://www.fenehli.com/wp-content/uploads/2016/06/G%C3%B6zlemevi-Rasathane.jpg">
                    <a:hlinkClick xmlns:a="http://schemas.openxmlformats.org/drawingml/2006/main" r:id="rId62" tooltip="&quot;Gözlemevi (Rasatha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enehli.com/wp-content/uploads/2016/06/G%C3%B6zlemevi-Rasathane.jpg">
                            <a:hlinkClick r:id="rId62" tooltip="&quot;Gözlemevi (Rasathane)&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6532" cy="2302273"/>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fldChar w:fldCharType="end"/>
            </w:r>
          </w:p>
          <w:p w:rsidR="00D336C2" w:rsidRPr="00D336C2" w:rsidRDefault="00D336C2" w:rsidP="00D336C2">
            <w:pPr>
              <w:rPr>
                <w:rFonts w:cs="Tahoma"/>
                <w:color w:val="050505"/>
                <w:sz w:val="20"/>
                <w:szCs w:val="20"/>
              </w:rPr>
            </w:pPr>
            <w:r w:rsidRPr="00D336C2">
              <w:rPr>
                <w:rFonts w:cs="Tahoma"/>
                <w:color w:val="050505"/>
                <w:sz w:val="20"/>
                <w:szCs w:val="20"/>
              </w:rPr>
              <w:t>Gök bilimciler uzay gözlemlerini </w:t>
            </w:r>
            <w:r w:rsidRPr="00D336C2">
              <w:rPr>
                <w:rFonts w:cs="Tahoma"/>
                <w:b/>
                <w:bCs/>
                <w:color w:val="050505"/>
                <w:sz w:val="20"/>
                <w:szCs w:val="20"/>
              </w:rPr>
              <w:t>gözlemevi (rasathane) </w:t>
            </w:r>
            <w:r w:rsidRPr="00D336C2">
              <w:rPr>
                <w:rFonts w:cs="Tahoma"/>
                <w:color w:val="050505"/>
                <w:sz w:val="20"/>
                <w:szCs w:val="20"/>
              </w:rPr>
              <w:t>adı verilen binalarda yaparlar. Gözlemevlerinde, büyük bir teleskop ve yapılan gözlemleri kaydederek önceki gözlemlerle karşılaştırmak için çok sayıda bilgisayar yer alır. Ayrıca teleskobu uzayın belli bir bölgesine yönlendirmeye yarayan bir düzenek de vardır.</w:t>
            </w:r>
          </w:p>
          <w:p w:rsidR="00D336C2" w:rsidRPr="00D336C2" w:rsidRDefault="00D336C2" w:rsidP="00D336C2">
            <w:pPr>
              <w:rPr>
                <w:rFonts w:cs="Tahoma"/>
                <w:color w:val="050505"/>
                <w:sz w:val="20"/>
                <w:szCs w:val="20"/>
              </w:rPr>
            </w:pPr>
            <w:r w:rsidRPr="00D336C2">
              <w:rPr>
                <w:rFonts w:cs="Tahoma"/>
                <w:color w:val="050505"/>
                <w:sz w:val="20"/>
                <w:szCs w:val="20"/>
              </w:rPr>
              <w:t xml:space="preserve">Ali Kuşçu ve Ahmet </w:t>
            </w:r>
            <w:proofErr w:type="spellStart"/>
            <w:r w:rsidRPr="00D336C2">
              <w:rPr>
                <w:rFonts w:cs="Tahoma"/>
                <w:color w:val="050505"/>
                <w:sz w:val="20"/>
                <w:szCs w:val="20"/>
              </w:rPr>
              <w:t>Ferganî</w:t>
            </w:r>
            <w:proofErr w:type="spellEnd"/>
            <w:r w:rsidRPr="00D336C2">
              <w:rPr>
                <w:rFonts w:cs="Tahoma"/>
                <w:color w:val="050505"/>
                <w:sz w:val="20"/>
                <w:szCs w:val="20"/>
              </w:rPr>
              <w:t xml:space="preserve"> </w:t>
            </w:r>
            <w:proofErr w:type="spellStart"/>
            <w:r w:rsidRPr="00D336C2">
              <w:rPr>
                <w:rFonts w:cs="Tahoma"/>
                <w:color w:val="050505"/>
                <w:sz w:val="20"/>
                <w:szCs w:val="20"/>
              </w:rPr>
              <w:t>Takiyyüddin</w:t>
            </w:r>
            <w:proofErr w:type="spellEnd"/>
            <w:r w:rsidRPr="00D336C2">
              <w:rPr>
                <w:rFonts w:cs="Tahoma"/>
                <w:color w:val="050505"/>
                <w:sz w:val="20"/>
                <w:szCs w:val="20"/>
              </w:rPr>
              <w:t xml:space="preserve">, gök bilimi ile ilgili yaptıkları çalışmalarla ilim dünyasını büyük ölçüde etkileyen Türk-İslam bilginlerindendir. Gökbilimci, matematikçi ve dil bilimci olan Ali Kuşçu (1403- 1474), Timur İmparatorluğu’nun sultanı ve aynı zamanda bir gök bilimci olan Uluğ Bey’in yardımcısı ve rasathane müdürü olmuştur. Gök bilimiyle ilgili eserleri vardır. Bunlardan en önemlisi, </w:t>
            </w:r>
            <w:proofErr w:type="spellStart"/>
            <w:r w:rsidRPr="00D336C2">
              <w:rPr>
                <w:rFonts w:cs="Tahoma"/>
                <w:color w:val="050505"/>
                <w:sz w:val="20"/>
                <w:szCs w:val="20"/>
              </w:rPr>
              <w:t>Hall</w:t>
            </w:r>
            <w:proofErr w:type="spellEnd"/>
            <w:r w:rsidRPr="00D336C2">
              <w:rPr>
                <w:rFonts w:cs="Tahoma"/>
                <w:color w:val="050505"/>
                <w:sz w:val="20"/>
                <w:szCs w:val="20"/>
              </w:rPr>
              <w:t>-ü Eşkâl-i Kamer (Ay Safhalarının Açıklanması) adlı eseridir. Ali Kuşçu, güneş saati yapmış ve İstanbul’un enlem-boylam derecelerini belirlemiştir.</w:t>
            </w:r>
          </w:p>
          <w:p w:rsidR="00D336C2" w:rsidRPr="00D336C2" w:rsidRDefault="00D336C2" w:rsidP="00D336C2">
            <w:pPr>
              <w:rPr>
                <w:rFonts w:cs="Tahoma"/>
                <w:color w:val="050505"/>
                <w:sz w:val="20"/>
                <w:szCs w:val="20"/>
              </w:rPr>
            </w:pPr>
            <w:r w:rsidRPr="00D336C2">
              <w:rPr>
                <w:rFonts w:cs="Tahoma"/>
                <w:color w:val="050505"/>
                <w:sz w:val="20"/>
                <w:szCs w:val="20"/>
              </w:rPr>
              <w:t xml:space="preserve">Ülkemizde daha birçok gök bilimci yetişmiştir. Örneğin Kandilli Gözlemevi’nin kurucusu ve ilk müdürü Mehmet Fatin Gökmen (1877-1955), Türkiye’de modern gök biliminin temelini atmıştır. Gök bilimi tarihi ve takvim konusunda araştırmalarını içeren eserleri vardır. Günümüzde tanınmış gök bilimcilerden biri de fizik eğitimi almış ve NASA İleri Araştırmalar Enstitüsü’nde görev yapmış olan </w:t>
            </w:r>
            <w:proofErr w:type="spellStart"/>
            <w:r w:rsidRPr="00D336C2">
              <w:rPr>
                <w:rFonts w:cs="Tahoma"/>
                <w:color w:val="050505"/>
                <w:sz w:val="20"/>
                <w:szCs w:val="20"/>
              </w:rPr>
              <w:t>Feryal</w:t>
            </w:r>
            <w:proofErr w:type="spellEnd"/>
            <w:r w:rsidRPr="00D336C2">
              <w:rPr>
                <w:rFonts w:cs="Tahoma"/>
                <w:color w:val="050505"/>
                <w:sz w:val="20"/>
                <w:szCs w:val="20"/>
              </w:rPr>
              <w:t xml:space="preserve"> Özel’dir. </w:t>
            </w:r>
            <w:proofErr w:type="spellStart"/>
            <w:r w:rsidRPr="00D336C2">
              <w:rPr>
                <w:rFonts w:cs="Tahoma"/>
                <w:color w:val="050505"/>
                <w:sz w:val="20"/>
                <w:szCs w:val="20"/>
              </w:rPr>
              <w:t>Feryal</w:t>
            </w:r>
            <w:proofErr w:type="spellEnd"/>
            <w:r w:rsidRPr="00D336C2">
              <w:rPr>
                <w:rFonts w:cs="Tahoma"/>
                <w:color w:val="050505"/>
                <w:sz w:val="20"/>
                <w:szCs w:val="20"/>
              </w:rPr>
              <w:t xml:space="preserve"> Özel, Arizona Üniversitesinde çalışmalarını sürdürmektedir.</w:t>
            </w:r>
          </w:p>
          <w:p w:rsidR="00D336C2" w:rsidRPr="00D336C2" w:rsidRDefault="00D336C2" w:rsidP="00D336C2">
            <w:pPr>
              <w:rPr>
                <w:rFonts w:cs="Tahoma"/>
                <w:color w:val="050505"/>
                <w:sz w:val="20"/>
                <w:szCs w:val="20"/>
              </w:rPr>
            </w:pPr>
            <w:r w:rsidRPr="00D336C2">
              <w:rPr>
                <w:rFonts w:cs="Tahoma"/>
                <w:b/>
                <w:bCs/>
                <w:color w:val="050505"/>
                <w:sz w:val="20"/>
                <w:szCs w:val="20"/>
              </w:rPr>
              <w:t>Uzay Teknolojisi</w:t>
            </w:r>
          </w:p>
          <w:p w:rsidR="00D336C2" w:rsidRPr="00D336C2" w:rsidRDefault="00D336C2" w:rsidP="00D336C2">
            <w:pPr>
              <w:rPr>
                <w:rFonts w:cs="Tahoma"/>
                <w:color w:val="050505"/>
                <w:sz w:val="20"/>
                <w:szCs w:val="20"/>
              </w:rPr>
            </w:pPr>
            <w:r w:rsidRPr="00D336C2">
              <w:rPr>
                <w:rFonts w:cs="Tahoma"/>
                <w:color w:val="050505"/>
                <w:sz w:val="20"/>
                <w:szCs w:val="20"/>
              </w:rPr>
              <w:t>Gök biliminde “gök” denilince içinde gök cisimlerinin hareket ettiği sonsuz boşluk veya uzay anlaşılır. İnsanlar çok eski zamanlardan günümüze kadar gökyüzüne her baktıklarında gördükleri cisimlerin ne olduğunu daima merak etmişlerdir. Gök bilimciler çoğu zaman yeni cisimleri keşfedildiğini veya bir gök cismi hakkında önceden bilinenlerin yanlış olduğunu duyururlar. Uzay ve gök cisimleriyle ilgili önceki bazı bilgilerin yanlış olduğunun açıklanmasının nedeni teknolojideki gelişme ve değişimlere bağlı olarak gözlem araçlarının da geliştirilmesidir. Uzayı gözlemleme artık sadece yeryüzünden yapılmamaktadır. Uzayı ve gök cisimlerini yakından görmek ve onları incelemek için çeşitli araçlar geliştirilmiştir. Bu araçlara uzay istasyonları, uzay mekikleri, yapay uydular, uzay sondaları, uzay laboratuvarları, gezegen yüzeyinde hareket edebilen robot araçlar, özel tasarlanmış giysiler vb. örnek olarak verilebilir. Bu gelişmeler sayesinde yeni gök cisimleri keşfedilmekte ve yeni bilgiler elde edilmektedir.</w:t>
            </w:r>
          </w:p>
          <w:p w:rsidR="00D336C2" w:rsidRPr="00D336C2" w:rsidRDefault="00D336C2" w:rsidP="00D336C2">
            <w:pPr>
              <w:rPr>
                <w:rStyle w:val="Kpr"/>
                <w:rFonts w:cs="Tahoma"/>
                <w:sz w:val="20"/>
                <w:szCs w:val="20"/>
              </w:rPr>
            </w:pPr>
            <w:r w:rsidRPr="00D336C2">
              <w:rPr>
                <w:rFonts w:cs="Tahoma"/>
                <w:color w:val="050505"/>
                <w:sz w:val="20"/>
                <w:szCs w:val="20"/>
              </w:rPr>
              <w:lastRenderedPageBreak/>
              <w:fldChar w:fldCharType="begin"/>
            </w:r>
            <w:r w:rsidRPr="00D336C2">
              <w:rPr>
                <w:rFonts w:cs="Tahoma"/>
                <w:color w:val="050505"/>
                <w:sz w:val="20"/>
                <w:szCs w:val="20"/>
              </w:rPr>
              <w:instrText xml:space="preserve"> HYPERLINK "http://www.fenehli.com/wp-content/uploads/2016/06/Uzay-Teknolojisi-Uzay-Ara%C3%A7lar%C4%B1.jpg" \o "Uzay Teknolojisi-Uzay Araçları" </w:instrText>
            </w:r>
            <w:r w:rsidRPr="00D336C2">
              <w:rPr>
                <w:rFonts w:cs="Tahoma"/>
                <w:color w:val="050505"/>
                <w:sz w:val="20"/>
                <w:szCs w:val="20"/>
              </w:rPr>
              <w:fldChar w:fldCharType="separate"/>
            </w:r>
            <w:r w:rsidRPr="00D336C2">
              <w:rPr>
                <w:rStyle w:val="Kpr"/>
                <w:rFonts w:cs="Tahoma"/>
                <w:sz w:val="20"/>
                <w:szCs w:val="20"/>
              </w:rPr>
              <w:drawing>
                <wp:inline distT="0" distB="0" distL="0" distR="0">
                  <wp:extent cx="4467225" cy="2904179"/>
                  <wp:effectExtent l="0" t="0" r="0" b="0"/>
                  <wp:docPr id="28" name="Resim 28" descr="http://www.fenehli.com/wp-content/uploads/2016/06/Uzay-Teknolojisi-Uzay-Ara%C3%A7lar%C4%B1.jpg">
                    <a:hlinkClick xmlns:a="http://schemas.openxmlformats.org/drawingml/2006/main" r:id="rId64" tooltip="&quot;Uzay Teknolojisi-Uzay Araç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enehli.com/wp-content/uploads/2016/06/Uzay-Teknolojisi-Uzay-Ara%C3%A7lar%C4%B1.jpg">
                            <a:hlinkClick r:id="rId64" tooltip="&quot;Uzay Teknolojisi-Uzay Araçları&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2462" cy="2907583"/>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fldChar w:fldCharType="end"/>
            </w:r>
          </w:p>
          <w:p w:rsidR="00D336C2" w:rsidRPr="00D336C2" w:rsidRDefault="00D336C2" w:rsidP="00D336C2">
            <w:pPr>
              <w:rPr>
                <w:rFonts w:cs="Tahoma"/>
                <w:color w:val="050505"/>
                <w:sz w:val="20"/>
                <w:szCs w:val="20"/>
              </w:rPr>
            </w:pPr>
            <w:r w:rsidRPr="00D336C2">
              <w:rPr>
                <w:rFonts w:cs="Tahoma"/>
                <w:color w:val="050505"/>
                <w:sz w:val="20"/>
                <w:szCs w:val="20"/>
              </w:rPr>
              <w:t>Uzay istasyonları, içerisinde insanların yaşayabileceği şekilde tasarlanan uzay yaşam birimleridir. Uzay sondaları ile güneş sisteminde bulunan gezegenlerin ve uydularının fotoğrafları çekilebilmektedir. Uzay mekikleri birkaç kez kullanılabilen ve içerisinde araştırma yapmayı sağlayabilecek laboratuvar bulunabilen uzay araçlarıdır.</w:t>
            </w:r>
          </w:p>
          <w:p w:rsidR="00D336C2" w:rsidRPr="00D336C2" w:rsidRDefault="00D336C2" w:rsidP="00D336C2">
            <w:pPr>
              <w:rPr>
                <w:rFonts w:cs="Tahoma"/>
                <w:color w:val="050505"/>
                <w:sz w:val="20"/>
                <w:szCs w:val="20"/>
              </w:rPr>
            </w:pPr>
            <w:r w:rsidRPr="00D336C2">
              <w:rPr>
                <w:rFonts w:cs="Tahoma"/>
                <w:color w:val="050505"/>
                <w:sz w:val="20"/>
                <w:szCs w:val="20"/>
              </w:rPr>
              <w:t>Bir uzay gemisine veya uzay mekiğine binerek uzaya giden insanlara </w:t>
            </w:r>
            <w:r w:rsidRPr="00D336C2">
              <w:rPr>
                <w:rFonts w:cs="Tahoma"/>
                <w:b/>
                <w:bCs/>
                <w:color w:val="050505"/>
                <w:sz w:val="20"/>
                <w:szCs w:val="20"/>
              </w:rPr>
              <w:t>astronot</w:t>
            </w:r>
            <w:r w:rsidRPr="00D336C2">
              <w:rPr>
                <w:rFonts w:cs="Tahoma"/>
                <w:color w:val="050505"/>
                <w:sz w:val="20"/>
                <w:szCs w:val="20"/>
              </w:rPr>
              <w:t> adı verilir. Ancak bazı ülkelerde astronot terimi yerine </w:t>
            </w:r>
            <w:r w:rsidRPr="00D336C2">
              <w:rPr>
                <w:rFonts w:cs="Tahoma"/>
                <w:b/>
                <w:bCs/>
                <w:color w:val="050505"/>
                <w:sz w:val="20"/>
                <w:szCs w:val="20"/>
              </w:rPr>
              <w:t>kozmonot</w:t>
            </w:r>
            <w:r w:rsidRPr="00D336C2">
              <w:rPr>
                <w:rFonts w:cs="Tahoma"/>
                <w:color w:val="050505"/>
                <w:sz w:val="20"/>
                <w:szCs w:val="20"/>
              </w:rPr>
              <w:t> terimi kullanılır. Astronotlar uzay araştırmaları yapmak üzere özel olarak yetiştirilmiş erkek veya kadın bilim insanlarıdır. Bunlar uzay laboratuvarlarında kalarak sadece gök cisimlerini araştırmayıp o koşullarda fizik, kimya, biyoloji, tarım ve eczacılık gibi alanlarda da bilimsel deneyler yaparlar.</w:t>
            </w:r>
          </w:p>
          <w:p w:rsidR="00D336C2" w:rsidRPr="00D336C2" w:rsidRDefault="00D336C2" w:rsidP="00D336C2">
            <w:pPr>
              <w:rPr>
                <w:rFonts w:cs="Tahoma"/>
                <w:color w:val="050505"/>
                <w:sz w:val="20"/>
                <w:szCs w:val="20"/>
              </w:rPr>
            </w:pPr>
            <w:r w:rsidRPr="00D336C2">
              <w:rPr>
                <w:rFonts w:cs="Tahoma"/>
                <w:color w:val="050505"/>
                <w:sz w:val="20"/>
                <w:szCs w:val="20"/>
              </w:rPr>
              <w:drawing>
                <wp:inline distT="0" distB="0" distL="0" distR="0">
                  <wp:extent cx="5133123" cy="1126673"/>
                  <wp:effectExtent l="0" t="0" r="0" b="0"/>
                  <wp:docPr id="27" name="Resim 27" descr="http://www.fenehli.com/wp-content/uploads/2016/06/Uzay-Teknolojisi-%C3%9Cr%C3%BCnleri.jpg">
                    <a:hlinkClick xmlns:a="http://schemas.openxmlformats.org/drawingml/2006/main" r:id="rId66" tooltip="&quot;Uzay Teknolojisi Ürün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enehli.com/wp-content/uploads/2016/06/Uzay-Teknolojisi-%C3%9Cr%C3%BCnleri.jpg">
                            <a:hlinkClick r:id="rId66" tooltip="&quot;Uzay Teknolojisi Ürünleri&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61288" cy="1132855"/>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t>Uzayda yapılan bilimsel çalışmalar ile uzay araçları ve giysilerinin geliştirilmesi aşamasında ortaya çıkan ürünler, teknolojiye katkı sağlamıştır. Uzay araçlarının atmosferdeki sürtünmeden dolayı sıcaklıklarının artmaması için geliştirilen seramik tuğlalar, sürtünmenin azalmasını sağlayan teflon maddesi günlük yaşamda hemen yerini almıştır. Görüldüğü gibi teknolojik gelişmeler uzay çalışmalarına, uzay çalışmaları da teknolojik gelişmelere katkı sağlamaktadır. Aşağıda uzay araştırmaları için geliştirilen ve günlük yaşantımızı kolaylaştıran yeniliklerden bazıları verilmiştir.</w:t>
            </w:r>
          </w:p>
          <w:p w:rsidR="00D336C2" w:rsidRPr="00D336C2" w:rsidRDefault="00D336C2" w:rsidP="00D336C2">
            <w:pPr>
              <w:numPr>
                <w:ilvl w:val="0"/>
                <w:numId w:val="37"/>
              </w:numPr>
              <w:rPr>
                <w:rFonts w:cs="Tahoma"/>
                <w:color w:val="050505"/>
                <w:sz w:val="20"/>
                <w:szCs w:val="20"/>
              </w:rPr>
            </w:pPr>
            <w:r w:rsidRPr="00D336C2">
              <w:rPr>
                <w:rFonts w:cs="Tahoma"/>
                <w:color w:val="050505"/>
                <w:sz w:val="20"/>
                <w:szCs w:val="20"/>
              </w:rPr>
              <w:t>Tüm kablosuz (şarjlı) el aletleri ve araçları,</w:t>
            </w:r>
          </w:p>
          <w:p w:rsidR="00D336C2" w:rsidRPr="00D336C2" w:rsidRDefault="00D336C2" w:rsidP="00D336C2">
            <w:pPr>
              <w:numPr>
                <w:ilvl w:val="0"/>
                <w:numId w:val="37"/>
              </w:numPr>
              <w:rPr>
                <w:rFonts w:cs="Tahoma"/>
                <w:color w:val="050505"/>
                <w:sz w:val="20"/>
                <w:szCs w:val="20"/>
              </w:rPr>
            </w:pPr>
            <w:r w:rsidRPr="00D336C2">
              <w:rPr>
                <w:rFonts w:cs="Tahoma"/>
                <w:color w:val="050505"/>
                <w:sz w:val="20"/>
                <w:szCs w:val="20"/>
              </w:rPr>
              <w:t>Dondurularak kurutulmuş besinler,</w:t>
            </w:r>
          </w:p>
          <w:p w:rsidR="00D336C2" w:rsidRPr="00D336C2" w:rsidRDefault="00D336C2" w:rsidP="00D336C2">
            <w:pPr>
              <w:numPr>
                <w:ilvl w:val="0"/>
                <w:numId w:val="37"/>
              </w:numPr>
              <w:rPr>
                <w:rFonts w:cs="Tahoma"/>
                <w:color w:val="050505"/>
                <w:sz w:val="20"/>
                <w:szCs w:val="20"/>
              </w:rPr>
            </w:pPr>
            <w:r w:rsidRPr="00D336C2">
              <w:rPr>
                <w:rFonts w:cs="Tahoma"/>
                <w:color w:val="050505"/>
                <w:sz w:val="20"/>
                <w:szCs w:val="20"/>
              </w:rPr>
              <w:t>Uydular aracılığıyla yapılan araç takibi ve yeryüzünde konum belirleme,</w:t>
            </w:r>
          </w:p>
          <w:p w:rsidR="00D336C2" w:rsidRPr="00D336C2" w:rsidRDefault="00D336C2" w:rsidP="00D336C2">
            <w:pPr>
              <w:numPr>
                <w:ilvl w:val="0"/>
                <w:numId w:val="37"/>
              </w:numPr>
              <w:rPr>
                <w:rFonts w:cs="Tahoma"/>
                <w:color w:val="050505"/>
                <w:sz w:val="20"/>
                <w:szCs w:val="20"/>
              </w:rPr>
            </w:pPr>
            <w:r w:rsidRPr="00D336C2">
              <w:rPr>
                <w:rFonts w:cs="Tahoma"/>
                <w:color w:val="050505"/>
                <w:sz w:val="20"/>
                <w:szCs w:val="20"/>
              </w:rPr>
              <w:t>Uzay giysilerine benzer giysilerin yarış otomobili sürücüleri ve nükleer reaktör teknisyenleri tarafından kullanılması.</w:t>
            </w:r>
          </w:p>
          <w:p w:rsidR="00D336C2" w:rsidRPr="00D336C2" w:rsidRDefault="00D336C2" w:rsidP="00D336C2">
            <w:pPr>
              <w:rPr>
                <w:rFonts w:cs="Tahoma"/>
                <w:color w:val="050505"/>
                <w:sz w:val="20"/>
                <w:szCs w:val="20"/>
              </w:rPr>
            </w:pPr>
            <w:r w:rsidRPr="00D336C2">
              <w:rPr>
                <w:rFonts w:cs="Tahoma"/>
                <w:b/>
                <w:bCs/>
                <w:color w:val="050505"/>
                <w:sz w:val="20"/>
                <w:szCs w:val="20"/>
              </w:rPr>
              <w:t>Ay’a İlk Yolculuk</w:t>
            </w:r>
          </w:p>
          <w:p w:rsidR="00D336C2" w:rsidRPr="00D336C2" w:rsidRDefault="00D336C2" w:rsidP="00D336C2">
            <w:pPr>
              <w:rPr>
                <w:rFonts w:cs="Tahoma"/>
                <w:color w:val="050505"/>
                <w:sz w:val="20"/>
                <w:szCs w:val="20"/>
              </w:rPr>
            </w:pPr>
            <w:r w:rsidRPr="00D336C2">
              <w:rPr>
                <w:rFonts w:cs="Tahoma"/>
                <w:color w:val="050505"/>
                <w:sz w:val="20"/>
                <w:szCs w:val="20"/>
              </w:rPr>
              <w:t xml:space="preserve">16 Temmuz 1969 insanoğlunun Ay’a ilk ayak bastığı tarihtir. Amerikalı astronotlar </w:t>
            </w:r>
            <w:proofErr w:type="spellStart"/>
            <w:r w:rsidRPr="00D336C2">
              <w:rPr>
                <w:rFonts w:cs="Tahoma"/>
                <w:color w:val="050505"/>
                <w:sz w:val="20"/>
                <w:szCs w:val="20"/>
              </w:rPr>
              <w:t>Neil</w:t>
            </w:r>
            <w:proofErr w:type="spellEnd"/>
            <w:r w:rsidRPr="00D336C2">
              <w:rPr>
                <w:rFonts w:cs="Tahoma"/>
                <w:color w:val="050505"/>
                <w:sz w:val="20"/>
                <w:szCs w:val="20"/>
              </w:rPr>
              <w:t xml:space="preserve"> Armstrong (</w:t>
            </w:r>
            <w:proofErr w:type="spellStart"/>
            <w:r w:rsidRPr="00D336C2">
              <w:rPr>
                <w:rFonts w:cs="Tahoma"/>
                <w:color w:val="050505"/>
                <w:sz w:val="20"/>
                <w:szCs w:val="20"/>
              </w:rPr>
              <w:t>Neil</w:t>
            </w:r>
            <w:proofErr w:type="spellEnd"/>
            <w:r w:rsidRPr="00D336C2">
              <w:rPr>
                <w:rFonts w:cs="Tahoma"/>
                <w:color w:val="050505"/>
                <w:sz w:val="20"/>
                <w:szCs w:val="20"/>
              </w:rPr>
              <w:t xml:space="preserve"> </w:t>
            </w:r>
            <w:proofErr w:type="spellStart"/>
            <w:r w:rsidRPr="00D336C2">
              <w:rPr>
                <w:rFonts w:cs="Tahoma"/>
                <w:color w:val="050505"/>
                <w:sz w:val="20"/>
                <w:szCs w:val="20"/>
              </w:rPr>
              <w:t>Armstrang</w:t>
            </w:r>
            <w:proofErr w:type="spellEnd"/>
            <w:r w:rsidRPr="00D336C2">
              <w:rPr>
                <w:rFonts w:cs="Tahoma"/>
                <w:color w:val="050505"/>
                <w:sz w:val="20"/>
                <w:szCs w:val="20"/>
              </w:rPr>
              <w:t xml:space="preserve">) ve </w:t>
            </w:r>
            <w:proofErr w:type="spellStart"/>
            <w:r w:rsidRPr="00D336C2">
              <w:rPr>
                <w:rFonts w:cs="Tahoma"/>
                <w:color w:val="050505"/>
                <w:sz w:val="20"/>
                <w:szCs w:val="20"/>
              </w:rPr>
              <w:t>Edwin</w:t>
            </w:r>
            <w:proofErr w:type="spellEnd"/>
            <w:r w:rsidRPr="00D336C2">
              <w:rPr>
                <w:rFonts w:cs="Tahoma"/>
                <w:color w:val="050505"/>
                <w:sz w:val="20"/>
                <w:szCs w:val="20"/>
              </w:rPr>
              <w:t xml:space="preserve"> </w:t>
            </w:r>
            <w:proofErr w:type="spellStart"/>
            <w:r w:rsidRPr="00D336C2">
              <w:rPr>
                <w:rFonts w:cs="Tahoma"/>
                <w:color w:val="050505"/>
                <w:sz w:val="20"/>
                <w:szCs w:val="20"/>
              </w:rPr>
              <w:t>Buzz</w:t>
            </w:r>
            <w:proofErr w:type="spellEnd"/>
            <w:r w:rsidRPr="00D336C2">
              <w:rPr>
                <w:rFonts w:cs="Tahoma"/>
                <w:color w:val="050505"/>
                <w:sz w:val="20"/>
                <w:szCs w:val="20"/>
              </w:rPr>
              <w:t xml:space="preserve"> </w:t>
            </w:r>
            <w:proofErr w:type="spellStart"/>
            <w:r w:rsidRPr="00D336C2">
              <w:rPr>
                <w:rFonts w:cs="Tahoma"/>
                <w:color w:val="050505"/>
                <w:sz w:val="20"/>
                <w:szCs w:val="20"/>
              </w:rPr>
              <w:t>Aldrin</w:t>
            </w:r>
            <w:proofErr w:type="spellEnd"/>
            <w:r w:rsidRPr="00D336C2">
              <w:rPr>
                <w:rFonts w:cs="Tahoma"/>
                <w:color w:val="050505"/>
                <w:sz w:val="20"/>
                <w:szCs w:val="20"/>
              </w:rPr>
              <w:t xml:space="preserve"> (</w:t>
            </w:r>
            <w:proofErr w:type="spellStart"/>
            <w:r w:rsidRPr="00D336C2">
              <w:rPr>
                <w:rFonts w:cs="Tahoma"/>
                <w:color w:val="050505"/>
                <w:sz w:val="20"/>
                <w:szCs w:val="20"/>
              </w:rPr>
              <w:t>Edvın</w:t>
            </w:r>
            <w:proofErr w:type="spellEnd"/>
            <w:r w:rsidRPr="00D336C2">
              <w:rPr>
                <w:rFonts w:cs="Tahoma"/>
                <w:color w:val="050505"/>
                <w:sz w:val="20"/>
                <w:szCs w:val="20"/>
              </w:rPr>
              <w:t xml:space="preserve"> Baz </w:t>
            </w:r>
            <w:proofErr w:type="spellStart"/>
            <w:r w:rsidRPr="00D336C2">
              <w:rPr>
                <w:rFonts w:cs="Tahoma"/>
                <w:color w:val="050505"/>
                <w:sz w:val="20"/>
                <w:szCs w:val="20"/>
              </w:rPr>
              <w:t>Aldren</w:t>
            </w:r>
            <w:proofErr w:type="spellEnd"/>
            <w:r w:rsidRPr="00D336C2">
              <w:rPr>
                <w:rFonts w:cs="Tahoma"/>
                <w:color w:val="050505"/>
                <w:sz w:val="20"/>
                <w:szCs w:val="20"/>
              </w:rPr>
              <w:t xml:space="preserve">), Kartal adlı </w:t>
            </w:r>
            <w:proofErr w:type="spellStart"/>
            <w:r w:rsidRPr="00D336C2">
              <w:rPr>
                <w:rFonts w:cs="Tahoma"/>
                <w:color w:val="050505"/>
                <w:sz w:val="20"/>
                <w:szCs w:val="20"/>
              </w:rPr>
              <w:t>Apollo</w:t>
            </w:r>
            <w:proofErr w:type="spellEnd"/>
            <w:r w:rsidRPr="00D336C2">
              <w:rPr>
                <w:rFonts w:cs="Tahoma"/>
                <w:color w:val="050505"/>
                <w:sz w:val="20"/>
                <w:szCs w:val="20"/>
              </w:rPr>
              <w:t xml:space="preserve"> Ay </w:t>
            </w:r>
            <w:proofErr w:type="spellStart"/>
            <w:r w:rsidRPr="00D336C2">
              <w:rPr>
                <w:rFonts w:cs="Tahoma"/>
                <w:color w:val="050505"/>
                <w:sz w:val="20"/>
                <w:szCs w:val="20"/>
              </w:rPr>
              <w:t>Modülü’nü</w:t>
            </w:r>
            <w:proofErr w:type="spellEnd"/>
            <w:r w:rsidRPr="00D336C2">
              <w:rPr>
                <w:rFonts w:cs="Tahoma"/>
                <w:color w:val="050505"/>
                <w:sz w:val="20"/>
                <w:szCs w:val="20"/>
              </w:rPr>
              <w:t xml:space="preserve"> Ay yüzeyine indirdiler ve altı saat sonra da </w:t>
            </w:r>
            <w:proofErr w:type="gramStart"/>
            <w:r w:rsidRPr="00D336C2">
              <w:rPr>
                <w:rFonts w:cs="Tahoma"/>
                <w:color w:val="050505"/>
                <w:sz w:val="20"/>
                <w:szCs w:val="20"/>
              </w:rPr>
              <w:t>modülden</w:t>
            </w:r>
            <w:proofErr w:type="gramEnd"/>
            <w:r w:rsidRPr="00D336C2">
              <w:rPr>
                <w:rFonts w:cs="Tahoma"/>
                <w:color w:val="050505"/>
                <w:sz w:val="20"/>
                <w:szCs w:val="20"/>
              </w:rPr>
              <w:t xml:space="preserve"> çıkarak Ay’a ayakbastılar. Ay’a ilk ayak basan kişi </w:t>
            </w:r>
            <w:proofErr w:type="spellStart"/>
            <w:r w:rsidRPr="00D336C2">
              <w:rPr>
                <w:rFonts w:cs="Tahoma"/>
                <w:color w:val="050505"/>
                <w:sz w:val="20"/>
                <w:szCs w:val="20"/>
              </w:rPr>
              <w:t>Neil</w:t>
            </w:r>
            <w:proofErr w:type="spellEnd"/>
            <w:r w:rsidRPr="00D336C2">
              <w:rPr>
                <w:rFonts w:cs="Tahoma"/>
                <w:color w:val="050505"/>
                <w:sz w:val="20"/>
                <w:szCs w:val="20"/>
              </w:rPr>
              <w:t xml:space="preserve"> </w:t>
            </w:r>
            <w:proofErr w:type="spellStart"/>
            <w:r w:rsidRPr="00D336C2">
              <w:rPr>
                <w:rFonts w:cs="Tahoma"/>
                <w:color w:val="050505"/>
                <w:sz w:val="20"/>
                <w:szCs w:val="20"/>
              </w:rPr>
              <w:t>Armstrong’tur</w:t>
            </w:r>
            <w:proofErr w:type="spellEnd"/>
            <w:r w:rsidRPr="00D336C2">
              <w:rPr>
                <w:rFonts w:cs="Tahoma"/>
                <w:color w:val="050505"/>
                <w:sz w:val="20"/>
                <w:szCs w:val="20"/>
              </w:rPr>
              <w:t xml:space="preserve">. </w:t>
            </w:r>
            <w:proofErr w:type="spellStart"/>
            <w:r w:rsidRPr="00D336C2">
              <w:rPr>
                <w:rFonts w:cs="Tahoma"/>
                <w:color w:val="050505"/>
                <w:sz w:val="20"/>
                <w:szCs w:val="20"/>
              </w:rPr>
              <w:t>Neil</w:t>
            </w:r>
            <w:proofErr w:type="spellEnd"/>
            <w:r w:rsidRPr="00D336C2">
              <w:rPr>
                <w:rFonts w:cs="Tahoma"/>
                <w:color w:val="050505"/>
                <w:sz w:val="20"/>
                <w:szCs w:val="20"/>
              </w:rPr>
              <w:t xml:space="preserve"> Armstrong tarihe geçen “İnsan için küçük ama insanlık için büyük bir adım.” sözünü orada söylemiştir. Ay yüzeyine atılan bu ilk adım gök bilimi ve uzay teknolojilerinin bugün vardığı aşama için bir başlangıç olmuştur.</w:t>
            </w:r>
          </w:p>
          <w:p w:rsidR="00D336C2" w:rsidRPr="00D336C2" w:rsidRDefault="00D336C2" w:rsidP="00D336C2">
            <w:pPr>
              <w:rPr>
                <w:rFonts w:cs="Tahoma"/>
                <w:color w:val="050505"/>
                <w:sz w:val="20"/>
                <w:szCs w:val="20"/>
              </w:rPr>
            </w:pPr>
            <w:r w:rsidRPr="00D336C2">
              <w:rPr>
                <w:rFonts w:cs="Tahoma"/>
                <w:color w:val="050505"/>
                <w:sz w:val="20"/>
                <w:szCs w:val="20"/>
              </w:rPr>
              <w:t>Bugün birçok uzay aracı önceden belirlenmiş rotalarında ilerleyerek uzayın ve gök cisimlerinin fotoğraflarını Dünya’ya gönderdiği hâlde uçsuz bucaksız bir yer olan evrende uzay hakkında bilinen gerçekler hâlâ çok sınırlıdır.</w:t>
            </w:r>
          </w:p>
          <w:p w:rsidR="00D336C2" w:rsidRPr="00D336C2" w:rsidRDefault="00D336C2" w:rsidP="00D336C2">
            <w:pPr>
              <w:rPr>
                <w:rFonts w:cs="Tahoma"/>
                <w:color w:val="050505"/>
                <w:sz w:val="20"/>
                <w:szCs w:val="20"/>
              </w:rPr>
            </w:pPr>
            <w:r w:rsidRPr="00D336C2">
              <w:rPr>
                <w:rFonts w:cs="Tahoma"/>
                <w:b/>
                <w:bCs/>
                <w:color w:val="050505"/>
                <w:sz w:val="20"/>
                <w:szCs w:val="20"/>
              </w:rPr>
              <w:t>Uzay Kirliliği</w:t>
            </w:r>
          </w:p>
          <w:p w:rsidR="00D336C2" w:rsidRPr="00D336C2" w:rsidRDefault="00D336C2" w:rsidP="00D336C2">
            <w:pPr>
              <w:rPr>
                <w:rFonts w:cs="Tahoma"/>
                <w:color w:val="050505"/>
                <w:sz w:val="20"/>
                <w:szCs w:val="20"/>
              </w:rPr>
            </w:pPr>
            <w:r w:rsidRPr="00D336C2">
              <w:rPr>
                <w:rFonts w:cs="Tahoma"/>
                <w:color w:val="050505"/>
                <w:sz w:val="20"/>
                <w:szCs w:val="20"/>
              </w:rPr>
              <w:t>Uzay araştırma çalışmaları bazen istenmeyen sonuçlar da oluşturabilir. Bunlardan biri ölümle sonuçlanan kazalar, diğeri de uzay kirliliğidir. Uzay kirliliğine Dünya’dan uzaya fırlatılan uydu, teleskop, uzay laboratuvarı kalıntıları ve bunlardan kopan parçalar sebep olmaktadır</w:t>
            </w:r>
            <w:hyperlink r:id="rId68" w:history="1">
              <w:r w:rsidRPr="00D336C2">
                <w:rPr>
                  <w:rStyle w:val="Kpr"/>
                  <w:rFonts w:cs="Tahoma"/>
                  <w:sz w:val="20"/>
                  <w:szCs w:val="20"/>
                </w:rPr>
                <w:t>.</w:t>
              </w:r>
            </w:hyperlink>
            <w:r w:rsidRPr="00D336C2">
              <w:rPr>
                <w:rFonts w:cs="Tahoma"/>
                <w:color w:val="050505"/>
                <w:sz w:val="20"/>
                <w:szCs w:val="20"/>
              </w:rPr>
              <w:t> Bunlar Dünya etrafında çeşitli hızlarla dönüp durmaktadır. Bu atıklar gelecekte yapılacak uzay çalışmalarını olumsuz yönde etkileyecektir</w:t>
            </w:r>
            <w:hyperlink r:id="rId69" w:history="1">
              <w:r w:rsidRPr="00D336C2">
                <w:rPr>
                  <w:rStyle w:val="Kpr"/>
                  <w:rFonts w:cs="Tahoma"/>
                  <w:sz w:val="20"/>
                  <w:szCs w:val="20"/>
                </w:rPr>
                <w:t>.</w:t>
              </w:r>
            </w:hyperlink>
            <w:r w:rsidRPr="00D336C2">
              <w:rPr>
                <w:rFonts w:cs="Tahoma"/>
                <w:color w:val="050505"/>
                <w:sz w:val="20"/>
                <w:szCs w:val="20"/>
              </w:rPr>
              <w:t> Örneğin, yörüngeye oturtulmak istenen yeni bir uzay aracına bu atıkların çarpma tehlikesi vardır. Hatta bir uzay laboratuvarını veya uyduyu tamir etmek için uzay gemisinden dışarı çıkan bir astronota da büyük bir hızla dönen bu atıklar çarpabilir</w:t>
            </w:r>
            <w:hyperlink r:id="rId70" w:history="1">
              <w:r w:rsidRPr="00D336C2">
                <w:rPr>
                  <w:rStyle w:val="Kpr"/>
                  <w:rFonts w:cs="Tahoma"/>
                  <w:sz w:val="20"/>
                  <w:szCs w:val="20"/>
                </w:rPr>
                <w:t>.</w:t>
              </w:r>
            </w:hyperlink>
          </w:p>
          <w:p w:rsidR="00D336C2" w:rsidRPr="00D336C2" w:rsidRDefault="00D336C2" w:rsidP="00D336C2">
            <w:pPr>
              <w:rPr>
                <w:rStyle w:val="Kpr"/>
                <w:rFonts w:cs="Tahoma"/>
                <w:sz w:val="20"/>
                <w:szCs w:val="20"/>
              </w:rPr>
            </w:pPr>
            <w:r w:rsidRPr="00D336C2">
              <w:rPr>
                <w:rFonts w:cs="Tahoma"/>
                <w:color w:val="050505"/>
                <w:sz w:val="20"/>
                <w:szCs w:val="20"/>
              </w:rPr>
              <w:lastRenderedPageBreak/>
              <w:fldChar w:fldCharType="begin"/>
            </w:r>
            <w:r w:rsidRPr="00D336C2">
              <w:rPr>
                <w:rFonts w:cs="Tahoma"/>
                <w:color w:val="050505"/>
                <w:sz w:val="20"/>
                <w:szCs w:val="20"/>
              </w:rPr>
              <w:instrText xml:space="preserve"> HYPERLINK "http://www.fenehli.com/wp-content/uploads/2016/06/Uzay-Kirlili%C4%9Fi.jpg" \o "Uzay Kirliliği" </w:instrText>
            </w:r>
            <w:r w:rsidRPr="00D336C2">
              <w:rPr>
                <w:rFonts w:cs="Tahoma"/>
                <w:color w:val="050505"/>
                <w:sz w:val="20"/>
                <w:szCs w:val="20"/>
              </w:rPr>
              <w:fldChar w:fldCharType="separate"/>
            </w:r>
            <w:r w:rsidRPr="00D336C2">
              <w:rPr>
                <w:rStyle w:val="Kpr"/>
                <w:rFonts w:cs="Tahoma"/>
                <w:sz w:val="20"/>
                <w:szCs w:val="20"/>
              </w:rPr>
              <w:drawing>
                <wp:inline distT="0" distB="0" distL="0" distR="0" wp14:anchorId="2775A0C1" wp14:editId="66A4CF9F">
                  <wp:extent cx="3086100" cy="2552218"/>
                  <wp:effectExtent l="0" t="0" r="0" b="635"/>
                  <wp:docPr id="29" name="Resim 29" descr="http://www.fenehli.com/wp-content/uploads/2016/06/Uzay-Kirlili%C4%9Fi.jpg">
                    <a:hlinkClick xmlns:a="http://schemas.openxmlformats.org/drawingml/2006/main" r:id="rId71" tooltip="&quot;Uzay Kirliliğ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enehli.com/wp-content/uploads/2016/06/Uzay-Kirlili%C4%9Fi.jpg">
                            <a:hlinkClick r:id="rId71" tooltip="&quot;Uzay Kirliliği&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1676" cy="2556829"/>
                          </a:xfrm>
                          <a:prstGeom prst="rect">
                            <a:avLst/>
                          </a:prstGeom>
                          <a:noFill/>
                          <a:ln>
                            <a:noFill/>
                          </a:ln>
                        </pic:spPr>
                      </pic:pic>
                    </a:graphicData>
                  </a:graphic>
                </wp:inline>
              </w:drawing>
            </w:r>
          </w:p>
          <w:p w:rsidR="00D336C2" w:rsidRPr="00D336C2" w:rsidRDefault="00D336C2" w:rsidP="00D336C2">
            <w:pPr>
              <w:rPr>
                <w:rFonts w:cs="Tahoma"/>
                <w:color w:val="050505"/>
                <w:sz w:val="20"/>
                <w:szCs w:val="20"/>
              </w:rPr>
            </w:pPr>
            <w:r w:rsidRPr="00D336C2">
              <w:rPr>
                <w:rFonts w:cs="Tahoma"/>
                <w:color w:val="050505"/>
                <w:sz w:val="20"/>
                <w:szCs w:val="20"/>
              </w:rPr>
              <w:fldChar w:fldCharType="end"/>
            </w:r>
          </w:p>
          <w:p w:rsidR="00D336C2" w:rsidRPr="00D336C2" w:rsidRDefault="00D336C2" w:rsidP="00D336C2">
            <w:pPr>
              <w:rPr>
                <w:rFonts w:cs="Tahoma"/>
                <w:color w:val="050505"/>
                <w:sz w:val="20"/>
                <w:szCs w:val="20"/>
              </w:rPr>
            </w:pPr>
            <w:r w:rsidRPr="00D336C2">
              <w:rPr>
                <w:rFonts w:cs="Tahoma"/>
                <w:color w:val="050505"/>
                <w:sz w:val="20"/>
                <w:szCs w:val="20"/>
              </w:rPr>
              <w:t>Uzay araştırmaları için bugüne kadar yaklaşık 4000 uzay aracı uzaya fırlatılmıştır. Dünya çevresinde genişliği 10 cm’den büyük 10.000 tane uzay cismi bulunduğu tahmin edilmektedir</w:t>
            </w:r>
            <w:hyperlink r:id="rId73" w:history="1">
              <w:r w:rsidRPr="00D336C2">
                <w:rPr>
                  <w:rStyle w:val="Kpr"/>
                  <w:rFonts w:cs="Tahoma"/>
                  <w:sz w:val="20"/>
                  <w:szCs w:val="20"/>
                </w:rPr>
                <w:t>.</w:t>
              </w:r>
            </w:hyperlink>
            <w:r>
              <w:rPr>
                <w:rFonts w:cs="Tahoma"/>
                <w:color w:val="050505"/>
                <w:sz w:val="20"/>
                <w:szCs w:val="20"/>
              </w:rPr>
              <w:t xml:space="preserve"> </w:t>
            </w:r>
            <w:r w:rsidRPr="00D336C2">
              <w:rPr>
                <w:rFonts w:cs="Tahoma"/>
                <w:color w:val="050505"/>
                <w:sz w:val="20"/>
                <w:szCs w:val="20"/>
              </w:rPr>
              <w:t>Bunlardan sadece 600 tanesi işimize yarayan uzay araçlarıdır</w:t>
            </w:r>
            <w:hyperlink r:id="rId74" w:history="1">
              <w:r w:rsidRPr="00D336C2">
                <w:rPr>
                  <w:rStyle w:val="Kpr"/>
                  <w:rFonts w:cs="Tahoma"/>
                  <w:sz w:val="20"/>
                  <w:szCs w:val="20"/>
                </w:rPr>
                <w:t>.</w:t>
              </w:r>
            </w:hyperlink>
            <w:r w:rsidRPr="00D336C2">
              <w:rPr>
                <w:rFonts w:cs="Tahoma"/>
                <w:color w:val="050505"/>
                <w:sz w:val="20"/>
                <w:szCs w:val="20"/>
              </w:rPr>
              <w:t> Diğerleri fırlatma sırasında veya yörüngesinde bozulan uydulardan ortaya çıkan parçalardır.</w:t>
            </w:r>
          </w:p>
          <w:p w:rsidR="00D336C2" w:rsidRPr="00D336C2" w:rsidRDefault="00D336C2" w:rsidP="00D336C2">
            <w:pPr>
              <w:rPr>
                <w:rFonts w:cs="Tahoma"/>
                <w:color w:val="050505"/>
                <w:sz w:val="20"/>
                <w:szCs w:val="20"/>
              </w:rPr>
            </w:pPr>
            <w:r w:rsidRPr="00D336C2">
              <w:rPr>
                <w:rFonts w:cs="Tahoma"/>
                <w:color w:val="050505"/>
                <w:sz w:val="20"/>
                <w:szCs w:val="20"/>
              </w:rPr>
              <w:t>Uzay kirliliği yaratan atıklardan bazıları Dünya’ya düşmektedir. Bilim insanları yeryüzünden 600 km yüksekte bulunan atıkların birkaç yıl içinde, 800 km yüksekte bulunan atıkların on yıl içinde Dünya’ya düştüğünü belirlemişlerdir</w:t>
            </w:r>
            <w:hyperlink r:id="rId75" w:history="1">
              <w:r w:rsidRPr="00D336C2">
                <w:rPr>
                  <w:rStyle w:val="Kpr"/>
                  <w:rFonts w:cs="Tahoma"/>
                  <w:sz w:val="20"/>
                  <w:szCs w:val="20"/>
                </w:rPr>
                <w:t>.</w:t>
              </w:r>
            </w:hyperlink>
            <w:r w:rsidRPr="00D336C2">
              <w:rPr>
                <w:rFonts w:cs="Tahoma"/>
                <w:color w:val="050505"/>
                <w:sz w:val="20"/>
                <w:szCs w:val="20"/>
              </w:rPr>
              <w:t> Yeryüzüne düşen uzay atıklarının çoğu atmosfere girince yanmaktadır.</w:t>
            </w:r>
          </w:p>
          <w:p w:rsidR="00D336C2" w:rsidRPr="00D336C2" w:rsidRDefault="00D336C2" w:rsidP="00D336C2">
            <w:pPr>
              <w:rPr>
                <w:rFonts w:ascii="Tahoma" w:hAnsi="Tahoma" w:cs="Tahoma"/>
                <w:color w:val="050505"/>
                <w:sz w:val="21"/>
                <w:szCs w:val="21"/>
              </w:rPr>
            </w:pPr>
            <w:r w:rsidRPr="00D336C2">
              <w:rPr>
                <w:rFonts w:cs="Tahoma"/>
                <w:color w:val="050505"/>
                <w:sz w:val="20"/>
                <w:szCs w:val="20"/>
              </w:rPr>
              <w:t>Uzay araçlarının yörüngelere en az kirlilik oluşturacak biçimde yerleştirilmesi, uzay kirliliğinin önlenmesine katkı sağlayacaktır. Uzay kirliliğinin önlenmesi için belirtilen çözüm yollarından biri de ömrü tükenen uyduların ve diğer uzay aracı atıklarının Dünya’ya düşmelerinin sağlanmasıdır.</w:t>
            </w:r>
          </w:p>
          <w:p w:rsidR="001E2BDD" w:rsidRPr="00804215" w:rsidRDefault="001E2BDD" w:rsidP="00AF69D4">
            <w:pPr>
              <w:rPr>
                <w:rFonts w:ascii="Tahoma" w:hAnsi="Tahoma" w:cs="Tahoma"/>
                <w:color w:val="050505"/>
                <w:sz w:val="21"/>
                <w:szCs w:val="21"/>
              </w:rPr>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334838" w:rsidRDefault="0043426E" w:rsidP="0043426E">
            <w:pPr>
              <w:rPr>
                <w:sz w:val="20"/>
                <w:szCs w:val="20"/>
              </w:rPr>
            </w:pPr>
            <w:r w:rsidRPr="00334838">
              <w:rPr>
                <w:sz w:val="20"/>
                <w:szCs w:val="20"/>
              </w:rPr>
              <w:t>*Boşluk dolduralım</w:t>
            </w:r>
          </w:p>
          <w:p w:rsidR="00635E5E" w:rsidRDefault="0043426E" w:rsidP="0043426E">
            <w:r w:rsidRPr="00334838">
              <w:rPr>
                <w:sz w:val="20"/>
                <w:szCs w:val="20"/>
              </w:rPr>
              <w:t xml:space="preserve">*Eşleştirelim Ölçme ve değerlendirme için projeler, kavram haritaları, </w:t>
            </w:r>
            <w:proofErr w:type="spellStart"/>
            <w:r w:rsidRPr="00334838">
              <w:rPr>
                <w:sz w:val="20"/>
                <w:szCs w:val="20"/>
              </w:rPr>
              <w:t>tanılayıcı</w:t>
            </w:r>
            <w:proofErr w:type="spellEnd"/>
            <w:r w:rsidRPr="00334838">
              <w:rPr>
                <w:sz w:val="20"/>
                <w:szCs w:val="20"/>
              </w:rPr>
              <w:t xml:space="preserve"> dallanmış ağaç, yapılandırılmış </w:t>
            </w:r>
            <w:proofErr w:type="spellStart"/>
            <w:r w:rsidRPr="00334838">
              <w:rPr>
                <w:sz w:val="20"/>
                <w:szCs w:val="20"/>
              </w:rPr>
              <w:t>grid</w:t>
            </w:r>
            <w:proofErr w:type="spellEnd"/>
            <w:r w:rsidRPr="00334838">
              <w:rPr>
                <w:sz w:val="20"/>
                <w:szCs w:val="20"/>
              </w:rPr>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D60F24">
        <w:trPr>
          <w:trHeight w:val="393"/>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06329D">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vAlign w:val="center"/>
          </w:tcPr>
          <w:p w:rsidR="000E120A" w:rsidRPr="00450085" w:rsidRDefault="000E120A" w:rsidP="0006329D">
            <w:pPr>
              <w:jc w:val="center"/>
              <w:rPr>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4879CD" w:rsidRDefault="000E120A">
      <w:pPr>
        <w:rPr>
          <w:b/>
          <w:color w:val="FF0000"/>
          <w:sz w:val="32"/>
          <w:szCs w:val="32"/>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0E120A" w:rsidRPr="00125FE2" w:rsidRDefault="00125FE2">
      <w:pPr>
        <w:rPr>
          <w:b/>
          <w:color w:val="FF0000"/>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 xml:space="preserve">yitirmemesi </w:t>
      </w:r>
      <w:r w:rsidR="00CF7B3A">
        <w:rPr>
          <w:b/>
          <w:color w:val="FF0000"/>
          <w:sz w:val="24"/>
          <w:szCs w:val="24"/>
        </w:rPr>
        <w:t>umuduyla..</w:t>
      </w:r>
      <w:r w:rsidRPr="00125FE2">
        <w:rPr>
          <w:b/>
          <w:color w:val="FF0000"/>
          <w:sz w:val="24"/>
          <w:szCs w:val="24"/>
        </w:rPr>
        <w:t>.</w:t>
      </w:r>
    </w:p>
    <w:p w:rsidR="00125FE2" w:rsidRPr="00125FE2" w:rsidRDefault="00D336C2" w:rsidP="00125FE2">
      <w:pPr>
        <w:jc w:val="center"/>
        <w:rPr>
          <w:sz w:val="24"/>
          <w:szCs w:val="24"/>
        </w:rPr>
      </w:pPr>
      <w:hyperlink r:id="rId76" w:history="1">
        <w:r w:rsidR="00125FE2" w:rsidRPr="00125FE2">
          <w:rPr>
            <w:rStyle w:val="Kpr"/>
            <w:sz w:val="24"/>
            <w:szCs w:val="24"/>
          </w:rPr>
          <w:t>www.FenEhli.com</w:t>
        </w:r>
      </w:hyperlink>
    </w:p>
    <w:sectPr w:rsidR="00125FE2" w:rsidRPr="00125FE2"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5979"/>
    <w:multiLevelType w:val="hybridMultilevel"/>
    <w:tmpl w:val="81588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B67CE7"/>
    <w:multiLevelType w:val="multilevel"/>
    <w:tmpl w:val="EA8E0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16D2C"/>
    <w:multiLevelType w:val="multilevel"/>
    <w:tmpl w:val="DEF27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81CD8"/>
    <w:multiLevelType w:val="multilevel"/>
    <w:tmpl w:val="98FEB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27CA4"/>
    <w:multiLevelType w:val="multilevel"/>
    <w:tmpl w:val="0AE0A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32FAB"/>
    <w:multiLevelType w:val="hybridMultilevel"/>
    <w:tmpl w:val="FA9005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8B4BDE"/>
    <w:multiLevelType w:val="multilevel"/>
    <w:tmpl w:val="705045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E83597"/>
    <w:multiLevelType w:val="multilevel"/>
    <w:tmpl w:val="319CA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783D0B"/>
    <w:multiLevelType w:val="multilevel"/>
    <w:tmpl w:val="0B0C2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1C3F7B"/>
    <w:multiLevelType w:val="multilevel"/>
    <w:tmpl w:val="0EA88B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587764"/>
    <w:multiLevelType w:val="multilevel"/>
    <w:tmpl w:val="06D2F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1133B2"/>
    <w:multiLevelType w:val="multilevel"/>
    <w:tmpl w:val="F8AC9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043D0D"/>
    <w:multiLevelType w:val="multilevel"/>
    <w:tmpl w:val="A4002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5A3CDC"/>
    <w:multiLevelType w:val="hybridMultilevel"/>
    <w:tmpl w:val="264A4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47525A7"/>
    <w:multiLevelType w:val="multilevel"/>
    <w:tmpl w:val="720EF0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5D7C24"/>
    <w:multiLevelType w:val="multilevel"/>
    <w:tmpl w:val="98740F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85054"/>
    <w:multiLevelType w:val="hybridMultilevel"/>
    <w:tmpl w:val="C3A4F4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14B0CB0"/>
    <w:multiLevelType w:val="multilevel"/>
    <w:tmpl w:val="FCE695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1B4072"/>
    <w:multiLevelType w:val="multilevel"/>
    <w:tmpl w:val="3A66C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35601D"/>
    <w:multiLevelType w:val="multilevel"/>
    <w:tmpl w:val="0764E6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5A7C9D"/>
    <w:multiLevelType w:val="multilevel"/>
    <w:tmpl w:val="A934CB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19036A"/>
    <w:multiLevelType w:val="hybridMultilevel"/>
    <w:tmpl w:val="3B92DD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7702A21"/>
    <w:multiLevelType w:val="multilevel"/>
    <w:tmpl w:val="B8981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5A32AD"/>
    <w:multiLevelType w:val="multilevel"/>
    <w:tmpl w:val="BBB6EA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617FE4"/>
    <w:multiLevelType w:val="multilevel"/>
    <w:tmpl w:val="69660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342A8D"/>
    <w:multiLevelType w:val="multilevel"/>
    <w:tmpl w:val="477CE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CA0709"/>
    <w:multiLevelType w:val="multilevel"/>
    <w:tmpl w:val="2160EB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CF0AB7"/>
    <w:multiLevelType w:val="multilevel"/>
    <w:tmpl w:val="A4A008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DD7DA5"/>
    <w:multiLevelType w:val="multilevel"/>
    <w:tmpl w:val="ED4AF3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3D6A70"/>
    <w:multiLevelType w:val="hybridMultilevel"/>
    <w:tmpl w:val="17B6E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B8F22C6"/>
    <w:multiLevelType w:val="multilevel"/>
    <w:tmpl w:val="7292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146C2C"/>
    <w:multiLevelType w:val="hybridMultilevel"/>
    <w:tmpl w:val="3182A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F770A77"/>
    <w:multiLevelType w:val="multilevel"/>
    <w:tmpl w:val="5192D3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3723FE"/>
    <w:multiLevelType w:val="multilevel"/>
    <w:tmpl w:val="EC16C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A51117"/>
    <w:multiLevelType w:val="multilevel"/>
    <w:tmpl w:val="8B941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EE5206"/>
    <w:multiLevelType w:val="multilevel"/>
    <w:tmpl w:val="CDE8C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5A2D2A"/>
    <w:multiLevelType w:val="multilevel"/>
    <w:tmpl w:val="CB02A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4"/>
  </w:num>
  <w:num w:numId="3">
    <w:abstractNumId w:val="25"/>
  </w:num>
  <w:num w:numId="4">
    <w:abstractNumId w:val="11"/>
  </w:num>
  <w:num w:numId="5">
    <w:abstractNumId w:val="2"/>
  </w:num>
  <w:num w:numId="6">
    <w:abstractNumId w:val="3"/>
  </w:num>
  <w:num w:numId="7">
    <w:abstractNumId w:val="0"/>
  </w:num>
  <w:num w:numId="8">
    <w:abstractNumId w:val="29"/>
  </w:num>
  <w:num w:numId="9">
    <w:abstractNumId w:val="13"/>
  </w:num>
  <w:num w:numId="10">
    <w:abstractNumId w:val="18"/>
  </w:num>
  <w:num w:numId="11">
    <w:abstractNumId w:val="10"/>
  </w:num>
  <w:num w:numId="12">
    <w:abstractNumId w:val="33"/>
  </w:num>
  <w:num w:numId="13">
    <w:abstractNumId w:val="8"/>
  </w:num>
  <w:num w:numId="14">
    <w:abstractNumId w:val="1"/>
  </w:num>
  <w:num w:numId="15">
    <w:abstractNumId w:val="27"/>
  </w:num>
  <w:num w:numId="16">
    <w:abstractNumId w:val="32"/>
  </w:num>
  <w:num w:numId="17">
    <w:abstractNumId w:val="23"/>
  </w:num>
  <w:num w:numId="18">
    <w:abstractNumId w:val="7"/>
  </w:num>
  <w:num w:numId="19">
    <w:abstractNumId w:val="35"/>
  </w:num>
  <w:num w:numId="20">
    <w:abstractNumId w:val="16"/>
  </w:num>
  <w:num w:numId="21">
    <w:abstractNumId w:val="21"/>
  </w:num>
  <w:num w:numId="22">
    <w:abstractNumId w:val="5"/>
  </w:num>
  <w:num w:numId="23">
    <w:abstractNumId w:val="28"/>
  </w:num>
  <w:num w:numId="24">
    <w:abstractNumId w:val="24"/>
  </w:num>
  <w:num w:numId="25">
    <w:abstractNumId w:val="26"/>
  </w:num>
  <w:num w:numId="26">
    <w:abstractNumId w:val="31"/>
  </w:num>
  <w:num w:numId="27">
    <w:abstractNumId w:val="15"/>
  </w:num>
  <w:num w:numId="28">
    <w:abstractNumId w:val="9"/>
  </w:num>
  <w:num w:numId="29">
    <w:abstractNumId w:val="12"/>
  </w:num>
  <w:num w:numId="30">
    <w:abstractNumId w:val="34"/>
  </w:num>
  <w:num w:numId="31">
    <w:abstractNumId w:val="19"/>
  </w:num>
  <w:num w:numId="32">
    <w:abstractNumId w:val="20"/>
  </w:num>
  <w:num w:numId="33">
    <w:abstractNumId w:val="36"/>
  </w:num>
  <w:num w:numId="34">
    <w:abstractNumId w:val="17"/>
  </w:num>
  <w:num w:numId="35">
    <w:abstractNumId w:val="6"/>
  </w:num>
  <w:num w:numId="36">
    <w:abstractNumId w:val="30"/>
  </w:num>
  <w:num w:numId="3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E5E"/>
    <w:rsid w:val="00046740"/>
    <w:rsid w:val="0006329D"/>
    <w:rsid w:val="00074A07"/>
    <w:rsid w:val="000A299B"/>
    <w:rsid w:val="000E120A"/>
    <w:rsid w:val="001030B8"/>
    <w:rsid w:val="00105C8B"/>
    <w:rsid w:val="00125FE2"/>
    <w:rsid w:val="00143075"/>
    <w:rsid w:val="0018041D"/>
    <w:rsid w:val="001E2BDD"/>
    <w:rsid w:val="001F4056"/>
    <w:rsid w:val="00282A52"/>
    <w:rsid w:val="00283C0E"/>
    <w:rsid w:val="002E76AB"/>
    <w:rsid w:val="0033357B"/>
    <w:rsid w:val="00334838"/>
    <w:rsid w:val="0036526B"/>
    <w:rsid w:val="00426EB7"/>
    <w:rsid w:val="0043426E"/>
    <w:rsid w:val="00450085"/>
    <w:rsid w:val="004673E0"/>
    <w:rsid w:val="004879CD"/>
    <w:rsid w:val="004C4335"/>
    <w:rsid w:val="00503C15"/>
    <w:rsid w:val="00563F64"/>
    <w:rsid w:val="0056529B"/>
    <w:rsid w:val="00570545"/>
    <w:rsid w:val="005E6EF7"/>
    <w:rsid w:val="00635E5E"/>
    <w:rsid w:val="006443B1"/>
    <w:rsid w:val="00684ED5"/>
    <w:rsid w:val="00685EEC"/>
    <w:rsid w:val="006D6A6C"/>
    <w:rsid w:val="007017BD"/>
    <w:rsid w:val="00722719"/>
    <w:rsid w:val="00723D20"/>
    <w:rsid w:val="0072406D"/>
    <w:rsid w:val="00797318"/>
    <w:rsid w:val="007C689E"/>
    <w:rsid w:val="00804215"/>
    <w:rsid w:val="008103DB"/>
    <w:rsid w:val="00852669"/>
    <w:rsid w:val="008973E7"/>
    <w:rsid w:val="009168B0"/>
    <w:rsid w:val="00931579"/>
    <w:rsid w:val="0095107D"/>
    <w:rsid w:val="009710E2"/>
    <w:rsid w:val="00987729"/>
    <w:rsid w:val="009A1BBD"/>
    <w:rsid w:val="009A6F3A"/>
    <w:rsid w:val="009E0302"/>
    <w:rsid w:val="00A66C4C"/>
    <w:rsid w:val="00A9602F"/>
    <w:rsid w:val="00AD09A3"/>
    <w:rsid w:val="00AF69D4"/>
    <w:rsid w:val="00B0338F"/>
    <w:rsid w:val="00B77C5E"/>
    <w:rsid w:val="00BB45D6"/>
    <w:rsid w:val="00C057DF"/>
    <w:rsid w:val="00CE16DC"/>
    <w:rsid w:val="00CF519F"/>
    <w:rsid w:val="00CF7B3A"/>
    <w:rsid w:val="00D20BD0"/>
    <w:rsid w:val="00D336C2"/>
    <w:rsid w:val="00D451E7"/>
    <w:rsid w:val="00D60F24"/>
    <w:rsid w:val="00D84B6A"/>
    <w:rsid w:val="00D97D7D"/>
    <w:rsid w:val="00E1489E"/>
    <w:rsid w:val="00E45129"/>
    <w:rsid w:val="00E7177F"/>
    <w:rsid w:val="00E72F0C"/>
    <w:rsid w:val="00ED1893"/>
    <w:rsid w:val="00EE0DDB"/>
    <w:rsid w:val="00F249BD"/>
    <w:rsid w:val="00F57C35"/>
    <w:rsid w:val="00F93A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373E5-C34A-4670-802B-2EE753F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customStyle="1" w:styleId="KlavuzuTablo4-Vurgu62">
    <w:name w:val="Kılavuzu Tablo 4 - Vurgu 62"/>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 w:type="table" w:styleId="AkGlgeleme-Vurgu6">
    <w:name w:val="Light Shading Accent 6"/>
    <w:basedOn w:val="NormalTablo"/>
    <w:uiPriority w:val="60"/>
    <w:rsid w:val="0095107D"/>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KlavuzuTablo4-Vurgu41">
    <w:name w:val="Kılavuzu Tablo 4 - Vurgu 41"/>
    <w:basedOn w:val="NormalTablo"/>
    <w:uiPriority w:val="49"/>
    <w:rsid w:val="004673E0"/>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p-caption-text">
    <w:name w:val="wp-caption-text"/>
    <w:basedOn w:val="Normal"/>
    <w:rsid w:val="005E6EF7"/>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3348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9350">
      <w:bodyDiv w:val="1"/>
      <w:marLeft w:val="0"/>
      <w:marRight w:val="0"/>
      <w:marTop w:val="0"/>
      <w:marBottom w:val="0"/>
      <w:divBdr>
        <w:top w:val="none" w:sz="0" w:space="0" w:color="auto"/>
        <w:left w:val="none" w:sz="0" w:space="0" w:color="auto"/>
        <w:bottom w:val="none" w:sz="0" w:space="0" w:color="auto"/>
        <w:right w:val="none" w:sz="0" w:space="0" w:color="auto"/>
      </w:divBdr>
    </w:div>
    <w:div w:id="58751808">
      <w:bodyDiv w:val="1"/>
      <w:marLeft w:val="0"/>
      <w:marRight w:val="0"/>
      <w:marTop w:val="0"/>
      <w:marBottom w:val="0"/>
      <w:divBdr>
        <w:top w:val="none" w:sz="0" w:space="0" w:color="auto"/>
        <w:left w:val="none" w:sz="0" w:space="0" w:color="auto"/>
        <w:bottom w:val="none" w:sz="0" w:space="0" w:color="auto"/>
        <w:right w:val="none" w:sz="0" w:space="0" w:color="auto"/>
      </w:divBdr>
    </w:div>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120389663">
      <w:bodyDiv w:val="1"/>
      <w:marLeft w:val="0"/>
      <w:marRight w:val="0"/>
      <w:marTop w:val="0"/>
      <w:marBottom w:val="0"/>
      <w:divBdr>
        <w:top w:val="none" w:sz="0" w:space="0" w:color="auto"/>
        <w:left w:val="none" w:sz="0" w:space="0" w:color="auto"/>
        <w:bottom w:val="none" w:sz="0" w:space="0" w:color="auto"/>
        <w:right w:val="none" w:sz="0" w:space="0" w:color="auto"/>
      </w:divBdr>
      <w:divsChild>
        <w:div w:id="1447314993">
          <w:marLeft w:val="0"/>
          <w:marRight w:val="0"/>
          <w:marTop w:val="96"/>
          <w:marBottom w:val="300"/>
          <w:divBdr>
            <w:top w:val="none" w:sz="0" w:space="0" w:color="auto"/>
            <w:left w:val="none" w:sz="0" w:space="0" w:color="auto"/>
            <w:bottom w:val="none" w:sz="0" w:space="0" w:color="auto"/>
            <w:right w:val="none" w:sz="0" w:space="0" w:color="auto"/>
          </w:divBdr>
        </w:div>
        <w:div w:id="1221862355">
          <w:marLeft w:val="0"/>
          <w:marRight w:val="0"/>
          <w:marTop w:val="96"/>
          <w:marBottom w:val="300"/>
          <w:divBdr>
            <w:top w:val="none" w:sz="0" w:space="0" w:color="auto"/>
            <w:left w:val="none" w:sz="0" w:space="0" w:color="auto"/>
            <w:bottom w:val="none" w:sz="0" w:space="0" w:color="auto"/>
            <w:right w:val="none" w:sz="0" w:space="0" w:color="auto"/>
          </w:divBdr>
        </w:div>
        <w:div w:id="770782783">
          <w:marLeft w:val="0"/>
          <w:marRight w:val="0"/>
          <w:marTop w:val="0"/>
          <w:marBottom w:val="0"/>
          <w:divBdr>
            <w:top w:val="none" w:sz="0" w:space="0" w:color="auto"/>
            <w:left w:val="none" w:sz="0" w:space="0" w:color="auto"/>
            <w:bottom w:val="none" w:sz="0" w:space="0" w:color="auto"/>
            <w:right w:val="none" w:sz="0" w:space="0" w:color="auto"/>
          </w:divBdr>
          <w:divsChild>
            <w:div w:id="863439877">
              <w:marLeft w:val="0"/>
              <w:marRight w:val="0"/>
              <w:marTop w:val="100"/>
              <w:marBottom w:val="100"/>
              <w:divBdr>
                <w:top w:val="none" w:sz="0" w:space="0" w:color="auto"/>
                <w:left w:val="none" w:sz="0" w:space="0" w:color="auto"/>
                <w:bottom w:val="none" w:sz="0" w:space="0" w:color="auto"/>
                <w:right w:val="none" w:sz="0" w:space="0" w:color="auto"/>
              </w:divBdr>
              <w:divsChild>
                <w:div w:id="1003359554">
                  <w:marLeft w:val="0"/>
                  <w:marRight w:val="0"/>
                  <w:marTop w:val="300"/>
                  <w:marBottom w:val="300"/>
                  <w:divBdr>
                    <w:top w:val="single" w:sz="6" w:space="0" w:color="F0F0F0"/>
                    <w:left w:val="single" w:sz="6" w:space="0" w:color="F0F0F0"/>
                    <w:bottom w:val="single" w:sz="6" w:space="0" w:color="F0F0F0"/>
                    <w:right w:val="single" w:sz="6" w:space="0" w:color="F0F0F0"/>
                  </w:divBdr>
                  <w:divsChild>
                    <w:div w:id="289866229">
                      <w:marLeft w:val="0"/>
                      <w:marRight w:val="0"/>
                      <w:marTop w:val="0"/>
                      <w:marBottom w:val="0"/>
                      <w:divBdr>
                        <w:top w:val="none" w:sz="0" w:space="0" w:color="auto"/>
                        <w:left w:val="none" w:sz="0" w:space="0" w:color="auto"/>
                        <w:bottom w:val="none" w:sz="0" w:space="0" w:color="auto"/>
                        <w:right w:val="none" w:sz="0" w:space="0" w:color="auto"/>
                      </w:divBdr>
                    </w:div>
                    <w:div w:id="495923283">
                      <w:marLeft w:val="150"/>
                      <w:marRight w:val="150"/>
                      <w:marTop w:val="150"/>
                      <w:marBottom w:val="150"/>
                      <w:divBdr>
                        <w:top w:val="single" w:sz="6" w:space="0" w:color="F0F0F0"/>
                        <w:left w:val="single" w:sz="6" w:space="0" w:color="F0F0F0"/>
                        <w:bottom w:val="single" w:sz="6" w:space="0" w:color="F0F0F0"/>
                        <w:right w:val="single" w:sz="6" w:space="0" w:color="F0F0F0"/>
                      </w:divBdr>
                    </w:div>
                    <w:div w:id="631374279">
                      <w:marLeft w:val="0"/>
                      <w:marRight w:val="0"/>
                      <w:marTop w:val="0"/>
                      <w:marBottom w:val="0"/>
                      <w:divBdr>
                        <w:top w:val="none" w:sz="0" w:space="0" w:color="auto"/>
                        <w:left w:val="none" w:sz="0" w:space="0" w:color="auto"/>
                        <w:bottom w:val="none" w:sz="0" w:space="0" w:color="auto"/>
                        <w:right w:val="none" w:sz="0" w:space="0" w:color="auto"/>
                      </w:divBdr>
                      <w:divsChild>
                        <w:div w:id="19746711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59010">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37712038">
      <w:bodyDiv w:val="1"/>
      <w:marLeft w:val="0"/>
      <w:marRight w:val="0"/>
      <w:marTop w:val="0"/>
      <w:marBottom w:val="0"/>
      <w:divBdr>
        <w:top w:val="none" w:sz="0" w:space="0" w:color="auto"/>
        <w:left w:val="none" w:sz="0" w:space="0" w:color="auto"/>
        <w:bottom w:val="none" w:sz="0" w:space="0" w:color="auto"/>
        <w:right w:val="none" w:sz="0" w:space="0" w:color="auto"/>
      </w:divBdr>
    </w:div>
    <w:div w:id="242684892">
      <w:bodyDiv w:val="1"/>
      <w:marLeft w:val="0"/>
      <w:marRight w:val="0"/>
      <w:marTop w:val="0"/>
      <w:marBottom w:val="0"/>
      <w:divBdr>
        <w:top w:val="none" w:sz="0" w:space="0" w:color="auto"/>
        <w:left w:val="none" w:sz="0" w:space="0" w:color="auto"/>
        <w:bottom w:val="none" w:sz="0" w:space="0" w:color="auto"/>
        <w:right w:val="none" w:sz="0" w:space="0" w:color="auto"/>
      </w:divBdr>
    </w:div>
    <w:div w:id="274750987">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57391583">
      <w:bodyDiv w:val="1"/>
      <w:marLeft w:val="0"/>
      <w:marRight w:val="0"/>
      <w:marTop w:val="0"/>
      <w:marBottom w:val="0"/>
      <w:divBdr>
        <w:top w:val="none" w:sz="0" w:space="0" w:color="auto"/>
        <w:left w:val="none" w:sz="0" w:space="0" w:color="auto"/>
        <w:bottom w:val="none" w:sz="0" w:space="0" w:color="auto"/>
        <w:right w:val="none" w:sz="0" w:space="0" w:color="auto"/>
      </w:divBdr>
      <w:divsChild>
        <w:div w:id="303119982">
          <w:marLeft w:val="0"/>
          <w:marRight w:val="0"/>
          <w:marTop w:val="225"/>
          <w:marBottom w:val="225"/>
          <w:divBdr>
            <w:top w:val="none" w:sz="0" w:space="0" w:color="auto"/>
            <w:left w:val="none" w:sz="0" w:space="0" w:color="auto"/>
            <w:bottom w:val="none" w:sz="0" w:space="0" w:color="auto"/>
            <w:right w:val="none" w:sz="0" w:space="0" w:color="auto"/>
          </w:divBdr>
        </w:div>
      </w:divsChild>
    </w:div>
    <w:div w:id="386874998">
      <w:bodyDiv w:val="1"/>
      <w:marLeft w:val="0"/>
      <w:marRight w:val="0"/>
      <w:marTop w:val="0"/>
      <w:marBottom w:val="0"/>
      <w:divBdr>
        <w:top w:val="none" w:sz="0" w:space="0" w:color="auto"/>
        <w:left w:val="none" w:sz="0" w:space="0" w:color="auto"/>
        <w:bottom w:val="none" w:sz="0" w:space="0" w:color="auto"/>
        <w:right w:val="none" w:sz="0" w:space="0" w:color="auto"/>
      </w:divBdr>
      <w:divsChild>
        <w:div w:id="1576354366">
          <w:marLeft w:val="0"/>
          <w:marRight w:val="0"/>
          <w:marTop w:val="96"/>
          <w:marBottom w:val="300"/>
          <w:divBdr>
            <w:top w:val="none" w:sz="0" w:space="0" w:color="auto"/>
            <w:left w:val="none" w:sz="0" w:space="0" w:color="auto"/>
            <w:bottom w:val="none" w:sz="0" w:space="0" w:color="auto"/>
            <w:right w:val="none" w:sz="0" w:space="0" w:color="auto"/>
          </w:divBdr>
        </w:div>
        <w:div w:id="1713770463">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448547711">
      <w:bodyDiv w:val="1"/>
      <w:marLeft w:val="0"/>
      <w:marRight w:val="0"/>
      <w:marTop w:val="0"/>
      <w:marBottom w:val="0"/>
      <w:divBdr>
        <w:top w:val="none" w:sz="0" w:space="0" w:color="auto"/>
        <w:left w:val="none" w:sz="0" w:space="0" w:color="auto"/>
        <w:bottom w:val="none" w:sz="0" w:space="0" w:color="auto"/>
        <w:right w:val="none" w:sz="0" w:space="0" w:color="auto"/>
      </w:divBdr>
    </w:div>
    <w:div w:id="459808366">
      <w:bodyDiv w:val="1"/>
      <w:marLeft w:val="0"/>
      <w:marRight w:val="0"/>
      <w:marTop w:val="0"/>
      <w:marBottom w:val="0"/>
      <w:divBdr>
        <w:top w:val="none" w:sz="0" w:space="0" w:color="auto"/>
        <w:left w:val="none" w:sz="0" w:space="0" w:color="auto"/>
        <w:bottom w:val="none" w:sz="0" w:space="0" w:color="auto"/>
        <w:right w:val="none" w:sz="0" w:space="0" w:color="auto"/>
      </w:divBdr>
      <w:divsChild>
        <w:div w:id="865143611">
          <w:marLeft w:val="0"/>
          <w:marRight w:val="0"/>
          <w:marTop w:val="96"/>
          <w:marBottom w:val="300"/>
          <w:divBdr>
            <w:top w:val="none" w:sz="0" w:space="0" w:color="auto"/>
            <w:left w:val="none" w:sz="0" w:space="0" w:color="auto"/>
            <w:bottom w:val="none" w:sz="0" w:space="0" w:color="auto"/>
            <w:right w:val="none" w:sz="0" w:space="0" w:color="auto"/>
          </w:divBdr>
        </w:div>
        <w:div w:id="593320706">
          <w:marLeft w:val="0"/>
          <w:marRight w:val="0"/>
          <w:marTop w:val="96"/>
          <w:marBottom w:val="300"/>
          <w:divBdr>
            <w:top w:val="none" w:sz="0" w:space="0" w:color="auto"/>
            <w:left w:val="none" w:sz="0" w:space="0" w:color="auto"/>
            <w:bottom w:val="none" w:sz="0" w:space="0" w:color="auto"/>
            <w:right w:val="none" w:sz="0" w:space="0" w:color="auto"/>
          </w:divBdr>
        </w:div>
        <w:div w:id="47383132">
          <w:marLeft w:val="0"/>
          <w:marRight w:val="0"/>
          <w:marTop w:val="96"/>
          <w:marBottom w:val="300"/>
          <w:divBdr>
            <w:top w:val="none" w:sz="0" w:space="0" w:color="auto"/>
            <w:left w:val="none" w:sz="0" w:space="0" w:color="auto"/>
            <w:bottom w:val="none" w:sz="0" w:space="0" w:color="auto"/>
            <w:right w:val="none" w:sz="0" w:space="0" w:color="auto"/>
          </w:divBdr>
        </w:div>
        <w:div w:id="340009836">
          <w:marLeft w:val="0"/>
          <w:marRight w:val="0"/>
          <w:marTop w:val="96"/>
          <w:marBottom w:val="300"/>
          <w:divBdr>
            <w:top w:val="none" w:sz="0" w:space="0" w:color="auto"/>
            <w:left w:val="none" w:sz="0" w:space="0" w:color="auto"/>
            <w:bottom w:val="none" w:sz="0" w:space="0" w:color="auto"/>
            <w:right w:val="none" w:sz="0" w:space="0" w:color="auto"/>
          </w:divBdr>
        </w:div>
        <w:div w:id="1746604677">
          <w:marLeft w:val="0"/>
          <w:marRight w:val="0"/>
          <w:marTop w:val="96"/>
          <w:marBottom w:val="300"/>
          <w:divBdr>
            <w:top w:val="none" w:sz="0" w:space="0" w:color="auto"/>
            <w:left w:val="none" w:sz="0" w:space="0" w:color="auto"/>
            <w:bottom w:val="none" w:sz="0" w:space="0" w:color="auto"/>
            <w:right w:val="none" w:sz="0" w:space="0" w:color="auto"/>
          </w:divBdr>
        </w:div>
      </w:divsChild>
    </w:div>
    <w:div w:id="498085549">
      <w:bodyDiv w:val="1"/>
      <w:marLeft w:val="0"/>
      <w:marRight w:val="0"/>
      <w:marTop w:val="0"/>
      <w:marBottom w:val="0"/>
      <w:divBdr>
        <w:top w:val="none" w:sz="0" w:space="0" w:color="auto"/>
        <w:left w:val="none" w:sz="0" w:space="0" w:color="auto"/>
        <w:bottom w:val="none" w:sz="0" w:space="0" w:color="auto"/>
        <w:right w:val="none" w:sz="0" w:space="0" w:color="auto"/>
      </w:divBdr>
      <w:divsChild>
        <w:div w:id="517617244">
          <w:marLeft w:val="0"/>
          <w:marRight w:val="0"/>
          <w:marTop w:val="96"/>
          <w:marBottom w:val="300"/>
          <w:divBdr>
            <w:top w:val="none" w:sz="0" w:space="0" w:color="auto"/>
            <w:left w:val="none" w:sz="0" w:space="0" w:color="auto"/>
            <w:bottom w:val="none" w:sz="0" w:space="0" w:color="auto"/>
            <w:right w:val="none" w:sz="0" w:space="0" w:color="auto"/>
          </w:divBdr>
        </w:div>
        <w:div w:id="18967752">
          <w:marLeft w:val="0"/>
          <w:marRight w:val="0"/>
          <w:marTop w:val="96"/>
          <w:marBottom w:val="300"/>
          <w:divBdr>
            <w:top w:val="none" w:sz="0" w:space="0" w:color="auto"/>
            <w:left w:val="none" w:sz="0" w:space="0" w:color="auto"/>
            <w:bottom w:val="none" w:sz="0" w:space="0" w:color="auto"/>
            <w:right w:val="none" w:sz="0" w:space="0" w:color="auto"/>
          </w:divBdr>
        </w:div>
        <w:div w:id="1245143015">
          <w:marLeft w:val="0"/>
          <w:marRight w:val="0"/>
          <w:marTop w:val="96"/>
          <w:marBottom w:val="300"/>
          <w:divBdr>
            <w:top w:val="none" w:sz="0" w:space="0" w:color="auto"/>
            <w:left w:val="none" w:sz="0" w:space="0" w:color="auto"/>
            <w:bottom w:val="none" w:sz="0" w:space="0" w:color="auto"/>
            <w:right w:val="none" w:sz="0" w:space="0" w:color="auto"/>
          </w:divBdr>
        </w:div>
        <w:div w:id="1085569544">
          <w:marLeft w:val="0"/>
          <w:marRight w:val="0"/>
          <w:marTop w:val="96"/>
          <w:marBottom w:val="300"/>
          <w:divBdr>
            <w:top w:val="none" w:sz="0" w:space="0" w:color="auto"/>
            <w:left w:val="none" w:sz="0" w:space="0" w:color="auto"/>
            <w:bottom w:val="none" w:sz="0" w:space="0" w:color="auto"/>
            <w:right w:val="none" w:sz="0" w:space="0" w:color="auto"/>
          </w:divBdr>
        </w:div>
      </w:divsChild>
    </w:div>
    <w:div w:id="529531870">
      <w:bodyDiv w:val="1"/>
      <w:marLeft w:val="0"/>
      <w:marRight w:val="0"/>
      <w:marTop w:val="0"/>
      <w:marBottom w:val="0"/>
      <w:divBdr>
        <w:top w:val="none" w:sz="0" w:space="0" w:color="auto"/>
        <w:left w:val="none" w:sz="0" w:space="0" w:color="auto"/>
        <w:bottom w:val="none" w:sz="0" w:space="0" w:color="auto"/>
        <w:right w:val="none" w:sz="0" w:space="0" w:color="auto"/>
      </w:divBdr>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578562992">
      <w:bodyDiv w:val="1"/>
      <w:marLeft w:val="0"/>
      <w:marRight w:val="0"/>
      <w:marTop w:val="0"/>
      <w:marBottom w:val="0"/>
      <w:divBdr>
        <w:top w:val="none" w:sz="0" w:space="0" w:color="auto"/>
        <w:left w:val="none" w:sz="0" w:space="0" w:color="auto"/>
        <w:bottom w:val="none" w:sz="0" w:space="0" w:color="auto"/>
        <w:right w:val="none" w:sz="0" w:space="0" w:color="auto"/>
      </w:divBdr>
      <w:divsChild>
        <w:div w:id="1476996303">
          <w:marLeft w:val="0"/>
          <w:marRight w:val="0"/>
          <w:marTop w:val="96"/>
          <w:marBottom w:val="300"/>
          <w:divBdr>
            <w:top w:val="none" w:sz="0" w:space="0" w:color="auto"/>
            <w:left w:val="none" w:sz="0" w:space="0" w:color="auto"/>
            <w:bottom w:val="none" w:sz="0" w:space="0" w:color="auto"/>
            <w:right w:val="none" w:sz="0" w:space="0" w:color="auto"/>
          </w:divBdr>
        </w:div>
      </w:divsChild>
    </w:div>
    <w:div w:id="605038591">
      <w:bodyDiv w:val="1"/>
      <w:marLeft w:val="0"/>
      <w:marRight w:val="0"/>
      <w:marTop w:val="0"/>
      <w:marBottom w:val="0"/>
      <w:divBdr>
        <w:top w:val="none" w:sz="0" w:space="0" w:color="auto"/>
        <w:left w:val="none" w:sz="0" w:space="0" w:color="auto"/>
        <w:bottom w:val="none" w:sz="0" w:space="0" w:color="auto"/>
        <w:right w:val="none" w:sz="0" w:space="0" w:color="auto"/>
      </w:divBdr>
    </w:div>
    <w:div w:id="616563313">
      <w:bodyDiv w:val="1"/>
      <w:marLeft w:val="0"/>
      <w:marRight w:val="0"/>
      <w:marTop w:val="0"/>
      <w:marBottom w:val="0"/>
      <w:divBdr>
        <w:top w:val="none" w:sz="0" w:space="0" w:color="auto"/>
        <w:left w:val="none" w:sz="0" w:space="0" w:color="auto"/>
        <w:bottom w:val="none" w:sz="0" w:space="0" w:color="auto"/>
        <w:right w:val="none" w:sz="0" w:space="0" w:color="auto"/>
      </w:divBdr>
    </w:div>
    <w:div w:id="641890709">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712728898">
      <w:bodyDiv w:val="1"/>
      <w:marLeft w:val="0"/>
      <w:marRight w:val="0"/>
      <w:marTop w:val="0"/>
      <w:marBottom w:val="0"/>
      <w:divBdr>
        <w:top w:val="none" w:sz="0" w:space="0" w:color="auto"/>
        <w:left w:val="none" w:sz="0" w:space="0" w:color="auto"/>
        <w:bottom w:val="none" w:sz="0" w:space="0" w:color="auto"/>
        <w:right w:val="none" w:sz="0" w:space="0" w:color="auto"/>
      </w:divBdr>
    </w:div>
    <w:div w:id="791246709">
      <w:bodyDiv w:val="1"/>
      <w:marLeft w:val="0"/>
      <w:marRight w:val="0"/>
      <w:marTop w:val="0"/>
      <w:marBottom w:val="0"/>
      <w:divBdr>
        <w:top w:val="none" w:sz="0" w:space="0" w:color="auto"/>
        <w:left w:val="none" w:sz="0" w:space="0" w:color="auto"/>
        <w:bottom w:val="none" w:sz="0" w:space="0" w:color="auto"/>
        <w:right w:val="none" w:sz="0" w:space="0" w:color="auto"/>
      </w:divBdr>
    </w:div>
    <w:div w:id="794296721">
      <w:bodyDiv w:val="1"/>
      <w:marLeft w:val="0"/>
      <w:marRight w:val="0"/>
      <w:marTop w:val="0"/>
      <w:marBottom w:val="0"/>
      <w:divBdr>
        <w:top w:val="none" w:sz="0" w:space="0" w:color="auto"/>
        <w:left w:val="none" w:sz="0" w:space="0" w:color="auto"/>
        <w:bottom w:val="none" w:sz="0" w:space="0" w:color="auto"/>
        <w:right w:val="none" w:sz="0" w:space="0" w:color="auto"/>
      </w:divBdr>
      <w:divsChild>
        <w:div w:id="1790391928">
          <w:marLeft w:val="0"/>
          <w:marRight w:val="0"/>
          <w:marTop w:val="96"/>
          <w:marBottom w:val="300"/>
          <w:divBdr>
            <w:top w:val="none" w:sz="0" w:space="0" w:color="auto"/>
            <w:left w:val="none" w:sz="0" w:space="0" w:color="auto"/>
            <w:bottom w:val="none" w:sz="0" w:space="0" w:color="auto"/>
            <w:right w:val="none" w:sz="0" w:space="0" w:color="auto"/>
          </w:divBdr>
        </w:div>
        <w:div w:id="654917859">
          <w:marLeft w:val="0"/>
          <w:marRight w:val="0"/>
          <w:marTop w:val="96"/>
          <w:marBottom w:val="300"/>
          <w:divBdr>
            <w:top w:val="none" w:sz="0" w:space="0" w:color="auto"/>
            <w:left w:val="none" w:sz="0" w:space="0" w:color="auto"/>
            <w:bottom w:val="none" w:sz="0" w:space="0" w:color="auto"/>
            <w:right w:val="none" w:sz="0" w:space="0" w:color="auto"/>
          </w:divBdr>
        </w:div>
        <w:div w:id="1342048227">
          <w:marLeft w:val="0"/>
          <w:marRight w:val="0"/>
          <w:marTop w:val="96"/>
          <w:marBottom w:val="300"/>
          <w:divBdr>
            <w:top w:val="none" w:sz="0" w:space="0" w:color="auto"/>
            <w:left w:val="none" w:sz="0" w:space="0" w:color="auto"/>
            <w:bottom w:val="none" w:sz="0" w:space="0" w:color="auto"/>
            <w:right w:val="none" w:sz="0" w:space="0" w:color="auto"/>
          </w:divBdr>
        </w:div>
        <w:div w:id="535236392">
          <w:marLeft w:val="0"/>
          <w:marRight w:val="0"/>
          <w:marTop w:val="96"/>
          <w:marBottom w:val="300"/>
          <w:divBdr>
            <w:top w:val="none" w:sz="0" w:space="0" w:color="auto"/>
            <w:left w:val="none" w:sz="0" w:space="0" w:color="auto"/>
            <w:bottom w:val="none" w:sz="0" w:space="0" w:color="auto"/>
            <w:right w:val="none" w:sz="0" w:space="0" w:color="auto"/>
          </w:divBdr>
        </w:div>
        <w:div w:id="149251356">
          <w:marLeft w:val="0"/>
          <w:marRight w:val="0"/>
          <w:marTop w:val="96"/>
          <w:marBottom w:val="300"/>
          <w:divBdr>
            <w:top w:val="none" w:sz="0" w:space="0" w:color="auto"/>
            <w:left w:val="none" w:sz="0" w:space="0" w:color="auto"/>
            <w:bottom w:val="none" w:sz="0" w:space="0" w:color="auto"/>
            <w:right w:val="none" w:sz="0" w:space="0" w:color="auto"/>
          </w:divBdr>
        </w:div>
        <w:div w:id="187960105">
          <w:marLeft w:val="0"/>
          <w:marRight w:val="0"/>
          <w:marTop w:val="96"/>
          <w:marBottom w:val="300"/>
          <w:divBdr>
            <w:top w:val="none" w:sz="0" w:space="0" w:color="auto"/>
            <w:left w:val="none" w:sz="0" w:space="0" w:color="auto"/>
            <w:bottom w:val="none" w:sz="0" w:space="0" w:color="auto"/>
            <w:right w:val="none" w:sz="0" w:space="0" w:color="auto"/>
          </w:divBdr>
        </w:div>
      </w:divsChild>
    </w:div>
    <w:div w:id="794720336">
      <w:bodyDiv w:val="1"/>
      <w:marLeft w:val="0"/>
      <w:marRight w:val="0"/>
      <w:marTop w:val="0"/>
      <w:marBottom w:val="0"/>
      <w:divBdr>
        <w:top w:val="none" w:sz="0" w:space="0" w:color="auto"/>
        <w:left w:val="none" w:sz="0" w:space="0" w:color="auto"/>
        <w:bottom w:val="none" w:sz="0" w:space="0" w:color="auto"/>
        <w:right w:val="none" w:sz="0" w:space="0" w:color="auto"/>
      </w:divBdr>
    </w:div>
    <w:div w:id="811139556">
      <w:bodyDiv w:val="1"/>
      <w:marLeft w:val="0"/>
      <w:marRight w:val="0"/>
      <w:marTop w:val="0"/>
      <w:marBottom w:val="0"/>
      <w:divBdr>
        <w:top w:val="none" w:sz="0" w:space="0" w:color="auto"/>
        <w:left w:val="none" w:sz="0" w:space="0" w:color="auto"/>
        <w:bottom w:val="none" w:sz="0" w:space="0" w:color="auto"/>
        <w:right w:val="none" w:sz="0" w:space="0" w:color="auto"/>
      </w:divBdr>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856850427">
      <w:bodyDiv w:val="1"/>
      <w:marLeft w:val="0"/>
      <w:marRight w:val="0"/>
      <w:marTop w:val="0"/>
      <w:marBottom w:val="0"/>
      <w:divBdr>
        <w:top w:val="none" w:sz="0" w:space="0" w:color="auto"/>
        <w:left w:val="none" w:sz="0" w:space="0" w:color="auto"/>
        <w:bottom w:val="none" w:sz="0" w:space="0" w:color="auto"/>
        <w:right w:val="none" w:sz="0" w:space="0" w:color="auto"/>
      </w:divBdr>
      <w:divsChild>
        <w:div w:id="1099641770">
          <w:marLeft w:val="0"/>
          <w:marRight w:val="0"/>
          <w:marTop w:val="96"/>
          <w:marBottom w:val="300"/>
          <w:divBdr>
            <w:top w:val="none" w:sz="0" w:space="0" w:color="auto"/>
            <w:left w:val="none" w:sz="0" w:space="0" w:color="auto"/>
            <w:bottom w:val="none" w:sz="0" w:space="0" w:color="auto"/>
            <w:right w:val="none" w:sz="0" w:space="0" w:color="auto"/>
          </w:divBdr>
          <w:divsChild>
            <w:div w:id="444469184">
              <w:marLeft w:val="0"/>
              <w:marRight w:val="0"/>
              <w:marTop w:val="0"/>
              <w:marBottom w:val="0"/>
              <w:divBdr>
                <w:top w:val="none" w:sz="0" w:space="0" w:color="auto"/>
                <w:left w:val="none" w:sz="0" w:space="0" w:color="auto"/>
                <w:bottom w:val="none" w:sz="0" w:space="0" w:color="auto"/>
                <w:right w:val="none" w:sz="0" w:space="0" w:color="auto"/>
              </w:divBdr>
              <w:divsChild>
                <w:div w:id="1101141364">
                  <w:marLeft w:val="0"/>
                  <w:marRight w:val="0"/>
                  <w:marTop w:val="0"/>
                  <w:marBottom w:val="0"/>
                  <w:divBdr>
                    <w:top w:val="none" w:sz="0" w:space="0" w:color="auto"/>
                    <w:left w:val="none" w:sz="0" w:space="0" w:color="auto"/>
                    <w:bottom w:val="none" w:sz="0" w:space="0" w:color="auto"/>
                    <w:right w:val="none" w:sz="0" w:space="0" w:color="auto"/>
                  </w:divBdr>
                  <w:divsChild>
                    <w:div w:id="47152499">
                      <w:marLeft w:val="0"/>
                      <w:marRight w:val="0"/>
                      <w:marTop w:val="0"/>
                      <w:marBottom w:val="0"/>
                      <w:divBdr>
                        <w:top w:val="none" w:sz="0" w:space="0" w:color="auto"/>
                        <w:left w:val="none" w:sz="0" w:space="0" w:color="auto"/>
                        <w:bottom w:val="none" w:sz="0" w:space="0" w:color="auto"/>
                        <w:right w:val="none" w:sz="0" w:space="0" w:color="auto"/>
                      </w:divBdr>
                      <w:divsChild>
                        <w:div w:id="358776104">
                          <w:marLeft w:val="0"/>
                          <w:marRight w:val="0"/>
                          <w:marTop w:val="0"/>
                          <w:marBottom w:val="0"/>
                          <w:divBdr>
                            <w:top w:val="none" w:sz="0" w:space="0" w:color="auto"/>
                            <w:left w:val="none" w:sz="0" w:space="0" w:color="auto"/>
                            <w:bottom w:val="none" w:sz="0" w:space="0" w:color="auto"/>
                            <w:right w:val="none" w:sz="0" w:space="0" w:color="auto"/>
                          </w:divBdr>
                          <w:divsChild>
                            <w:div w:id="2626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015181">
          <w:marLeft w:val="0"/>
          <w:marRight w:val="0"/>
          <w:marTop w:val="96"/>
          <w:marBottom w:val="300"/>
          <w:divBdr>
            <w:top w:val="none" w:sz="0" w:space="0" w:color="auto"/>
            <w:left w:val="none" w:sz="0" w:space="0" w:color="auto"/>
            <w:bottom w:val="none" w:sz="0" w:space="0" w:color="auto"/>
            <w:right w:val="none" w:sz="0" w:space="0" w:color="auto"/>
          </w:divBdr>
        </w:div>
        <w:div w:id="2088962275">
          <w:marLeft w:val="0"/>
          <w:marRight w:val="0"/>
          <w:marTop w:val="96"/>
          <w:marBottom w:val="300"/>
          <w:divBdr>
            <w:top w:val="none" w:sz="0" w:space="0" w:color="auto"/>
            <w:left w:val="none" w:sz="0" w:space="0" w:color="auto"/>
            <w:bottom w:val="none" w:sz="0" w:space="0" w:color="auto"/>
            <w:right w:val="none" w:sz="0" w:space="0" w:color="auto"/>
          </w:divBdr>
        </w:div>
        <w:div w:id="30886398">
          <w:marLeft w:val="0"/>
          <w:marRight w:val="0"/>
          <w:marTop w:val="96"/>
          <w:marBottom w:val="300"/>
          <w:divBdr>
            <w:top w:val="none" w:sz="0" w:space="0" w:color="auto"/>
            <w:left w:val="none" w:sz="0" w:space="0" w:color="auto"/>
            <w:bottom w:val="none" w:sz="0" w:space="0" w:color="auto"/>
            <w:right w:val="none" w:sz="0" w:space="0" w:color="auto"/>
          </w:divBdr>
        </w:div>
      </w:divsChild>
    </w:div>
    <w:div w:id="896666793">
      <w:bodyDiv w:val="1"/>
      <w:marLeft w:val="0"/>
      <w:marRight w:val="0"/>
      <w:marTop w:val="0"/>
      <w:marBottom w:val="0"/>
      <w:divBdr>
        <w:top w:val="none" w:sz="0" w:space="0" w:color="auto"/>
        <w:left w:val="none" w:sz="0" w:space="0" w:color="auto"/>
        <w:bottom w:val="none" w:sz="0" w:space="0" w:color="auto"/>
        <w:right w:val="none" w:sz="0" w:space="0" w:color="auto"/>
      </w:divBdr>
      <w:divsChild>
        <w:div w:id="1586184473">
          <w:marLeft w:val="0"/>
          <w:marRight w:val="0"/>
          <w:marTop w:val="96"/>
          <w:marBottom w:val="300"/>
          <w:divBdr>
            <w:top w:val="none" w:sz="0" w:space="0" w:color="auto"/>
            <w:left w:val="none" w:sz="0" w:space="0" w:color="auto"/>
            <w:bottom w:val="none" w:sz="0" w:space="0" w:color="auto"/>
            <w:right w:val="none" w:sz="0" w:space="0" w:color="auto"/>
          </w:divBdr>
        </w:div>
        <w:div w:id="1857839993">
          <w:marLeft w:val="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043023798">
      <w:bodyDiv w:val="1"/>
      <w:marLeft w:val="0"/>
      <w:marRight w:val="0"/>
      <w:marTop w:val="0"/>
      <w:marBottom w:val="0"/>
      <w:divBdr>
        <w:top w:val="none" w:sz="0" w:space="0" w:color="auto"/>
        <w:left w:val="none" w:sz="0" w:space="0" w:color="auto"/>
        <w:bottom w:val="none" w:sz="0" w:space="0" w:color="auto"/>
        <w:right w:val="none" w:sz="0" w:space="0" w:color="auto"/>
      </w:divBdr>
    </w:div>
    <w:div w:id="1112435522">
      <w:bodyDiv w:val="1"/>
      <w:marLeft w:val="0"/>
      <w:marRight w:val="0"/>
      <w:marTop w:val="0"/>
      <w:marBottom w:val="0"/>
      <w:divBdr>
        <w:top w:val="none" w:sz="0" w:space="0" w:color="auto"/>
        <w:left w:val="none" w:sz="0" w:space="0" w:color="auto"/>
        <w:bottom w:val="none" w:sz="0" w:space="0" w:color="auto"/>
        <w:right w:val="none" w:sz="0" w:space="0" w:color="auto"/>
      </w:divBdr>
    </w:div>
    <w:div w:id="1131826294">
      <w:bodyDiv w:val="1"/>
      <w:marLeft w:val="0"/>
      <w:marRight w:val="0"/>
      <w:marTop w:val="0"/>
      <w:marBottom w:val="0"/>
      <w:divBdr>
        <w:top w:val="none" w:sz="0" w:space="0" w:color="auto"/>
        <w:left w:val="none" w:sz="0" w:space="0" w:color="auto"/>
        <w:bottom w:val="none" w:sz="0" w:space="0" w:color="auto"/>
        <w:right w:val="none" w:sz="0" w:space="0" w:color="auto"/>
      </w:divBdr>
      <w:divsChild>
        <w:div w:id="1316257243">
          <w:marLeft w:val="0"/>
          <w:marRight w:val="0"/>
          <w:marTop w:val="96"/>
          <w:marBottom w:val="300"/>
          <w:divBdr>
            <w:top w:val="none" w:sz="0" w:space="0" w:color="auto"/>
            <w:left w:val="none" w:sz="0" w:space="0" w:color="auto"/>
            <w:bottom w:val="none" w:sz="0" w:space="0" w:color="auto"/>
            <w:right w:val="none" w:sz="0" w:space="0" w:color="auto"/>
          </w:divBdr>
        </w:div>
        <w:div w:id="1942301964">
          <w:marLeft w:val="0"/>
          <w:marRight w:val="0"/>
          <w:marTop w:val="96"/>
          <w:marBottom w:val="300"/>
          <w:divBdr>
            <w:top w:val="none" w:sz="0" w:space="0" w:color="auto"/>
            <w:left w:val="none" w:sz="0" w:space="0" w:color="auto"/>
            <w:bottom w:val="none" w:sz="0" w:space="0" w:color="auto"/>
            <w:right w:val="none" w:sz="0" w:space="0" w:color="auto"/>
          </w:divBdr>
        </w:div>
      </w:divsChild>
    </w:div>
    <w:div w:id="1146893850">
      <w:bodyDiv w:val="1"/>
      <w:marLeft w:val="0"/>
      <w:marRight w:val="0"/>
      <w:marTop w:val="0"/>
      <w:marBottom w:val="0"/>
      <w:divBdr>
        <w:top w:val="none" w:sz="0" w:space="0" w:color="auto"/>
        <w:left w:val="none" w:sz="0" w:space="0" w:color="auto"/>
        <w:bottom w:val="none" w:sz="0" w:space="0" w:color="auto"/>
        <w:right w:val="none" w:sz="0" w:space="0" w:color="auto"/>
      </w:divBdr>
    </w:div>
    <w:div w:id="1179271208">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300260866">
      <w:bodyDiv w:val="1"/>
      <w:marLeft w:val="0"/>
      <w:marRight w:val="0"/>
      <w:marTop w:val="0"/>
      <w:marBottom w:val="0"/>
      <w:divBdr>
        <w:top w:val="none" w:sz="0" w:space="0" w:color="auto"/>
        <w:left w:val="none" w:sz="0" w:space="0" w:color="auto"/>
        <w:bottom w:val="none" w:sz="0" w:space="0" w:color="auto"/>
        <w:right w:val="none" w:sz="0" w:space="0" w:color="auto"/>
      </w:divBdr>
    </w:div>
    <w:div w:id="1379430757">
      <w:bodyDiv w:val="1"/>
      <w:marLeft w:val="0"/>
      <w:marRight w:val="0"/>
      <w:marTop w:val="0"/>
      <w:marBottom w:val="0"/>
      <w:divBdr>
        <w:top w:val="none" w:sz="0" w:space="0" w:color="auto"/>
        <w:left w:val="none" w:sz="0" w:space="0" w:color="auto"/>
        <w:bottom w:val="none" w:sz="0" w:space="0" w:color="auto"/>
        <w:right w:val="none" w:sz="0" w:space="0" w:color="auto"/>
      </w:divBdr>
      <w:divsChild>
        <w:div w:id="1556043797">
          <w:marLeft w:val="0"/>
          <w:marRight w:val="0"/>
          <w:marTop w:val="96"/>
          <w:marBottom w:val="300"/>
          <w:divBdr>
            <w:top w:val="none" w:sz="0" w:space="0" w:color="auto"/>
            <w:left w:val="none" w:sz="0" w:space="0" w:color="auto"/>
            <w:bottom w:val="none" w:sz="0" w:space="0" w:color="auto"/>
            <w:right w:val="none" w:sz="0" w:space="0" w:color="auto"/>
          </w:divBdr>
        </w:div>
        <w:div w:id="766778058">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11480160">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569997213">
      <w:bodyDiv w:val="1"/>
      <w:marLeft w:val="0"/>
      <w:marRight w:val="0"/>
      <w:marTop w:val="0"/>
      <w:marBottom w:val="0"/>
      <w:divBdr>
        <w:top w:val="none" w:sz="0" w:space="0" w:color="auto"/>
        <w:left w:val="none" w:sz="0" w:space="0" w:color="auto"/>
        <w:bottom w:val="none" w:sz="0" w:space="0" w:color="auto"/>
        <w:right w:val="none" w:sz="0" w:space="0" w:color="auto"/>
      </w:divBdr>
      <w:divsChild>
        <w:div w:id="383724212">
          <w:marLeft w:val="0"/>
          <w:marRight w:val="0"/>
          <w:marTop w:val="96"/>
          <w:marBottom w:val="300"/>
          <w:divBdr>
            <w:top w:val="none" w:sz="0" w:space="0" w:color="auto"/>
            <w:left w:val="none" w:sz="0" w:space="0" w:color="auto"/>
            <w:bottom w:val="none" w:sz="0" w:space="0" w:color="auto"/>
            <w:right w:val="none" w:sz="0" w:space="0" w:color="auto"/>
          </w:divBdr>
        </w:div>
      </w:divsChild>
    </w:div>
    <w:div w:id="1572502684">
      <w:bodyDiv w:val="1"/>
      <w:marLeft w:val="0"/>
      <w:marRight w:val="0"/>
      <w:marTop w:val="0"/>
      <w:marBottom w:val="0"/>
      <w:divBdr>
        <w:top w:val="none" w:sz="0" w:space="0" w:color="auto"/>
        <w:left w:val="none" w:sz="0" w:space="0" w:color="auto"/>
        <w:bottom w:val="none" w:sz="0" w:space="0" w:color="auto"/>
        <w:right w:val="none" w:sz="0" w:space="0" w:color="auto"/>
      </w:divBdr>
    </w:div>
    <w:div w:id="1597666168">
      <w:bodyDiv w:val="1"/>
      <w:marLeft w:val="0"/>
      <w:marRight w:val="0"/>
      <w:marTop w:val="0"/>
      <w:marBottom w:val="0"/>
      <w:divBdr>
        <w:top w:val="none" w:sz="0" w:space="0" w:color="auto"/>
        <w:left w:val="none" w:sz="0" w:space="0" w:color="auto"/>
        <w:bottom w:val="none" w:sz="0" w:space="0" w:color="auto"/>
        <w:right w:val="none" w:sz="0" w:space="0" w:color="auto"/>
      </w:divBdr>
      <w:divsChild>
        <w:div w:id="1912546612">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36989740">
      <w:bodyDiv w:val="1"/>
      <w:marLeft w:val="0"/>
      <w:marRight w:val="0"/>
      <w:marTop w:val="0"/>
      <w:marBottom w:val="0"/>
      <w:divBdr>
        <w:top w:val="none" w:sz="0" w:space="0" w:color="auto"/>
        <w:left w:val="none" w:sz="0" w:space="0" w:color="auto"/>
        <w:bottom w:val="none" w:sz="0" w:space="0" w:color="auto"/>
        <w:right w:val="none" w:sz="0" w:space="0" w:color="auto"/>
      </w:divBdr>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766685240">
      <w:bodyDiv w:val="1"/>
      <w:marLeft w:val="0"/>
      <w:marRight w:val="0"/>
      <w:marTop w:val="0"/>
      <w:marBottom w:val="0"/>
      <w:divBdr>
        <w:top w:val="none" w:sz="0" w:space="0" w:color="auto"/>
        <w:left w:val="none" w:sz="0" w:space="0" w:color="auto"/>
        <w:bottom w:val="none" w:sz="0" w:space="0" w:color="auto"/>
        <w:right w:val="none" w:sz="0" w:space="0" w:color="auto"/>
      </w:divBdr>
      <w:divsChild>
        <w:div w:id="1810972043">
          <w:marLeft w:val="0"/>
          <w:marRight w:val="0"/>
          <w:marTop w:val="96"/>
          <w:marBottom w:val="300"/>
          <w:divBdr>
            <w:top w:val="none" w:sz="0" w:space="0" w:color="auto"/>
            <w:left w:val="none" w:sz="0" w:space="0" w:color="auto"/>
            <w:bottom w:val="none" w:sz="0" w:space="0" w:color="auto"/>
            <w:right w:val="none" w:sz="0" w:space="0" w:color="auto"/>
          </w:divBdr>
          <w:divsChild>
            <w:div w:id="1319000647">
              <w:marLeft w:val="0"/>
              <w:marRight w:val="0"/>
              <w:marTop w:val="0"/>
              <w:marBottom w:val="0"/>
              <w:divBdr>
                <w:top w:val="none" w:sz="0" w:space="0" w:color="auto"/>
                <w:left w:val="none" w:sz="0" w:space="0" w:color="auto"/>
                <w:bottom w:val="none" w:sz="0" w:space="0" w:color="auto"/>
                <w:right w:val="none" w:sz="0" w:space="0" w:color="auto"/>
              </w:divBdr>
              <w:divsChild>
                <w:div w:id="252907737">
                  <w:marLeft w:val="0"/>
                  <w:marRight w:val="0"/>
                  <w:marTop w:val="0"/>
                  <w:marBottom w:val="0"/>
                  <w:divBdr>
                    <w:top w:val="none" w:sz="0" w:space="0" w:color="auto"/>
                    <w:left w:val="none" w:sz="0" w:space="0" w:color="auto"/>
                    <w:bottom w:val="none" w:sz="0" w:space="0" w:color="auto"/>
                    <w:right w:val="none" w:sz="0" w:space="0" w:color="auto"/>
                  </w:divBdr>
                  <w:divsChild>
                    <w:div w:id="1507209043">
                      <w:marLeft w:val="0"/>
                      <w:marRight w:val="0"/>
                      <w:marTop w:val="0"/>
                      <w:marBottom w:val="0"/>
                      <w:divBdr>
                        <w:top w:val="none" w:sz="0" w:space="0" w:color="auto"/>
                        <w:left w:val="none" w:sz="0" w:space="0" w:color="auto"/>
                        <w:bottom w:val="none" w:sz="0" w:space="0" w:color="auto"/>
                        <w:right w:val="none" w:sz="0" w:space="0" w:color="auto"/>
                      </w:divBdr>
                      <w:divsChild>
                        <w:div w:id="1937011232">
                          <w:marLeft w:val="0"/>
                          <w:marRight w:val="0"/>
                          <w:marTop w:val="0"/>
                          <w:marBottom w:val="0"/>
                          <w:divBdr>
                            <w:top w:val="none" w:sz="0" w:space="0" w:color="auto"/>
                            <w:left w:val="none" w:sz="0" w:space="0" w:color="auto"/>
                            <w:bottom w:val="none" w:sz="0" w:space="0" w:color="auto"/>
                            <w:right w:val="none" w:sz="0" w:space="0" w:color="auto"/>
                          </w:divBdr>
                          <w:divsChild>
                            <w:div w:id="12895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533810">
          <w:marLeft w:val="0"/>
          <w:marRight w:val="0"/>
          <w:marTop w:val="96"/>
          <w:marBottom w:val="300"/>
          <w:divBdr>
            <w:top w:val="none" w:sz="0" w:space="0" w:color="auto"/>
            <w:left w:val="none" w:sz="0" w:space="0" w:color="auto"/>
            <w:bottom w:val="none" w:sz="0" w:space="0" w:color="auto"/>
            <w:right w:val="none" w:sz="0" w:space="0" w:color="auto"/>
          </w:divBdr>
        </w:div>
        <w:div w:id="134570427">
          <w:marLeft w:val="0"/>
          <w:marRight w:val="0"/>
          <w:marTop w:val="96"/>
          <w:marBottom w:val="300"/>
          <w:divBdr>
            <w:top w:val="none" w:sz="0" w:space="0" w:color="auto"/>
            <w:left w:val="none" w:sz="0" w:space="0" w:color="auto"/>
            <w:bottom w:val="none" w:sz="0" w:space="0" w:color="auto"/>
            <w:right w:val="none" w:sz="0" w:space="0" w:color="auto"/>
          </w:divBdr>
        </w:div>
        <w:div w:id="2051877827">
          <w:marLeft w:val="0"/>
          <w:marRight w:val="0"/>
          <w:marTop w:val="96"/>
          <w:marBottom w:val="300"/>
          <w:divBdr>
            <w:top w:val="none" w:sz="0" w:space="0" w:color="auto"/>
            <w:left w:val="none" w:sz="0" w:space="0" w:color="auto"/>
            <w:bottom w:val="none" w:sz="0" w:space="0" w:color="auto"/>
            <w:right w:val="none" w:sz="0" w:space="0" w:color="auto"/>
          </w:divBdr>
        </w:div>
      </w:divsChild>
    </w:div>
    <w:div w:id="1835487856">
      <w:bodyDiv w:val="1"/>
      <w:marLeft w:val="0"/>
      <w:marRight w:val="0"/>
      <w:marTop w:val="0"/>
      <w:marBottom w:val="0"/>
      <w:divBdr>
        <w:top w:val="none" w:sz="0" w:space="0" w:color="auto"/>
        <w:left w:val="none" w:sz="0" w:space="0" w:color="auto"/>
        <w:bottom w:val="none" w:sz="0" w:space="0" w:color="auto"/>
        <w:right w:val="none" w:sz="0" w:space="0" w:color="auto"/>
      </w:divBdr>
      <w:divsChild>
        <w:div w:id="425735248">
          <w:marLeft w:val="0"/>
          <w:marRight w:val="0"/>
          <w:marTop w:val="96"/>
          <w:marBottom w:val="300"/>
          <w:divBdr>
            <w:top w:val="none" w:sz="0" w:space="0" w:color="auto"/>
            <w:left w:val="none" w:sz="0" w:space="0" w:color="auto"/>
            <w:bottom w:val="none" w:sz="0" w:space="0" w:color="auto"/>
            <w:right w:val="none" w:sz="0" w:space="0" w:color="auto"/>
          </w:divBdr>
        </w:div>
        <w:div w:id="1851140614">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1906452192">
      <w:bodyDiv w:val="1"/>
      <w:marLeft w:val="0"/>
      <w:marRight w:val="0"/>
      <w:marTop w:val="0"/>
      <w:marBottom w:val="0"/>
      <w:divBdr>
        <w:top w:val="none" w:sz="0" w:space="0" w:color="auto"/>
        <w:left w:val="none" w:sz="0" w:space="0" w:color="auto"/>
        <w:bottom w:val="none" w:sz="0" w:space="0" w:color="auto"/>
        <w:right w:val="none" w:sz="0" w:space="0" w:color="auto"/>
      </w:divBdr>
      <w:divsChild>
        <w:div w:id="1849370509">
          <w:marLeft w:val="0"/>
          <w:marRight w:val="0"/>
          <w:marTop w:val="96"/>
          <w:marBottom w:val="300"/>
          <w:divBdr>
            <w:top w:val="none" w:sz="0" w:space="0" w:color="auto"/>
            <w:left w:val="none" w:sz="0" w:space="0" w:color="auto"/>
            <w:bottom w:val="none" w:sz="0" w:space="0" w:color="auto"/>
            <w:right w:val="none" w:sz="0" w:space="0" w:color="auto"/>
          </w:divBdr>
        </w:div>
        <w:div w:id="1862166187">
          <w:marLeft w:val="0"/>
          <w:marRight w:val="0"/>
          <w:marTop w:val="96"/>
          <w:marBottom w:val="300"/>
          <w:divBdr>
            <w:top w:val="none" w:sz="0" w:space="0" w:color="auto"/>
            <w:left w:val="none" w:sz="0" w:space="0" w:color="auto"/>
            <w:bottom w:val="none" w:sz="0" w:space="0" w:color="auto"/>
            <w:right w:val="none" w:sz="0" w:space="0" w:color="auto"/>
          </w:divBdr>
        </w:div>
        <w:div w:id="405036697">
          <w:marLeft w:val="0"/>
          <w:marRight w:val="0"/>
          <w:marTop w:val="96"/>
          <w:marBottom w:val="300"/>
          <w:divBdr>
            <w:top w:val="none" w:sz="0" w:space="0" w:color="auto"/>
            <w:left w:val="none" w:sz="0" w:space="0" w:color="auto"/>
            <w:bottom w:val="none" w:sz="0" w:space="0" w:color="auto"/>
            <w:right w:val="none" w:sz="0" w:space="0" w:color="auto"/>
          </w:divBdr>
        </w:div>
        <w:div w:id="1199471933">
          <w:marLeft w:val="0"/>
          <w:marRight w:val="0"/>
          <w:marTop w:val="96"/>
          <w:marBottom w:val="300"/>
          <w:divBdr>
            <w:top w:val="none" w:sz="0" w:space="0" w:color="auto"/>
            <w:left w:val="none" w:sz="0" w:space="0" w:color="auto"/>
            <w:bottom w:val="none" w:sz="0" w:space="0" w:color="auto"/>
            <w:right w:val="none" w:sz="0" w:space="0" w:color="auto"/>
          </w:divBdr>
        </w:div>
        <w:div w:id="1448546132">
          <w:marLeft w:val="0"/>
          <w:marRight w:val="0"/>
          <w:marTop w:val="96"/>
          <w:marBottom w:val="300"/>
          <w:divBdr>
            <w:top w:val="none" w:sz="0" w:space="0" w:color="auto"/>
            <w:left w:val="none" w:sz="0" w:space="0" w:color="auto"/>
            <w:bottom w:val="none" w:sz="0" w:space="0" w:color="auto"/>
            <w:right w:val="none" w:sz="0" w:space="0" w:color="auto"/>
          </w:divBdr>
        </w:div>
        <w:div w:id="2112582484">
          <w:marLeft w:val="0"/>
          <w:marRight w:val="0"/>
          <w:marTop w:val="96"/>
          <w:marBottom w:val="300"/>
          <w:divBdr>
            <w:top w:val="none" w:sz="0" w:space="0" w:color="auto"/>
            <w:left w:val="none" w:sz="0" w:space="0" w:color="auto"/>
            <w:bottom w:val="none" w:sz="0" w:space="0" w:color="auto"/>
            <w:right w:val="none" w:sz="0" w:space="0" w:color="auto"/>
          </w:divBdr>
        </w:div>
        <w:div w:id="113258882">
          <w:marLeft w:val="0"/>
          <w:marRight w:val="0"/>
          <w:marTop w:val="96"/>
          <w:marBottom w:val="300"/>
          <w:divBdr>
            <w:top w:val="none" w:sz="0" w:space="0" w:color="auto"/>
            <w:left w:val="none" w:sz="0" w:space="0" w:color="auto"/>
            <w:bottom w:val="none" w:sz="0" w:space="0" w:color="auto"/>
            <w:right w:val="none" w:sz="0" w:space="0" w:color="auto"/>
          </w:divBdr>
        </w:div>
        <w:div w:id="1319769069">
          <w:marLeft w:val="0"/>
          <w:marRight w:val="0"/>
          <w:marTop w:val="96"/>
          <w:marBottom w:val="300"/>
          <w:divBdr>
            <w:top w:val="none" w:sz="0" w:space="0" w:color="auto"/>
            <w:left w:val="none" w:sz="0" w:space="0" w:color="auto"/>
            <w:bottom w:val="none" w:sz="0" w:space="0" w:color="auto"/>
            <w:right w:val="none" w:sz="0" w:space="0" w:color="auto"/>
          </w:divBdr>
        </w:div>
      </w:divsChild>
    </w:div>
    <w:div w:id="1911377557">
      <w:bodyDiv w:val="1"/>
      <w:marLeft w:val="0"/>
      <w:marRight w:val="0"/>
      <w:marTop w:val="0"/>
      <w:marBottom w:val="0"/>
      <w:divBdr>
        <w:top w:val="none" w:sz="0" w:space="0" w:color="auto"/>
        <w:left w:val="none" w:sz="0" w:space="0" w:color="auto"/>
        <w:bottom w:val="none" w:sz="0" w:space="0" w:color="auto"/>
        <w:right w:val="none" w:sz="0" w:space="0" w:color="auto"/>
      </w:divBdr>
    </w:div>
    <w:div w:id="1920796123">
      <w:bodyDiv w:val="1"/>
      <w:marLeft w:val="0"/>
      <w:marRight w:val="0"/>
      <w:marTop w:val="0"/>
      <w:marBottom w:val="0"/>
      <w:divBdr>
        <w:top w:val="none" w:sz="0" w:space="0" w:color="auto"/>
        <w:left w:val="none" w:sz="0" w:space="0" w:color="auto"/>
        <w:bottom w:val="none" w:sz="0" w:space="0" w:color="auto"/>
        <w:right w:val="none" w:sz="0" w:space="0" w:color="auto"/>
      </w:divBdr>
      <w:divsChild>
        <w:div w:id="681589358">
          <w:marLeft w:val="0"/>
          <w:marRight w:val="0"/>
          <w:marTop w:val="96"/>
          <w:marBottom w:val="300"/>
          <w:divBdr>
            <w:top w:val="none" w:sz="0" w:space="0" w:color="auto"/>
            <w:left w:val="none" w:sz="0" w:space="0" w:color="auto"/>
            <w:bottom w:val="none" w:sz="0" w:space="0" w:color="auto"/>
            <w:right w:val="none" w:sz="0" w:space="0" w:color="auto"/>
          </w:divBdr>
        </w:div>
        <w:div w:id="194584718">
          <w:marLeft w:val="0"/>
          <w:marRight w:val="0"/>
          <w:marTop w:val="96"/>
          <w:marBottom w:val="300"/>
          <w:divBdr>
            <w:top w:val="none" w:sz="0" w:space="0" w:color="auto"/>
            <w:left w:val="none" w:sz="0" w:space="0" w:color="auto"/>
            <w:bottom w:val="none" w:sz="0" w:space="0" w:color="auto"/>
            <w:right w:val="none" w:sz="0" w:space="0" w:color="auto"/>
          </w:divBdr>
        </w:div>
        <w:div w:id="267321651">
          <w:marLeft w:val="0"/>
          <w:marRight w:val="0"/>
          <w:marTop w:val="96"/>
          <w:marBottom w:val="300"/>
          <w:divBdr>
            <w:top w:val="none" w:sz="0" w:space="0" w:color="auto"/>
            <w:left w:val="none" w:sz="0" w:space="0" w:color="auto"/>
            <w:bottom w:val="none" w:sz="0" w:space="0" w:color="auto"/>
            <w:right w:val="none" w:sz="0" w:space="0" w:color="auto"/>
          </w:divBdr>
        </w:div>
        <w:div w:id="2140881905">
          <w:marLeft w:val="0"/>
          <w:marRight w:val="0"/>
          <w:marTop w:val="96"/>
          <w:marBottom w:val="300"/>
          <w:divBdr>
            <w:top w:val="none" w:sz="0" w:space="0" w:color="auto"/>
            <w:left w:val="none" w:sz="0" w:space="0" w:color="auto"/>
            <w:bottom w:val="none" w:sz="0" w:space="0" w:color="auto"/>
            <w:right w:val="none" w:sz="0" w:space="0" w:color="auto"/>
          </w:divBdr>
        </w:div>
        <w:div w:id="925529439">
          <w:marLeft w:val="0"/>
          <w:marRight w:val="0"/>
          <w:marTop w:val="96"/>
          <w:marBottom w:val="300"/>
          <w:divBdr>
            <w:top w:val="none" w:sz="0" w:space="0" w:color="auto"/>
            <w:left w:val="none" w:sz="0" w:space="0" w:color="auto"/>
            <w:bottom w:val="none" w:sz="0" w:space="0" w:color="auto"/>
            <w:right w:val="none" w:sz="0" w:space="0" w:color="auto"/>
          </w:divBdr>
        </w:div>
        <w:div w:id="1733042804">
          <w:marLeft w:val="0"/>
          <w:marRight w:val="0"/>
          <w:marTop w:val="96"/>
          <w:marBottom w:val="300"/>
          <w:divBdr>
            <w:top w:val="none" w:sz="0" w:space="0" w:color="auto"/>
            <w:left w:val="none" w:sz="0" w:space="0" w:color="auto"/>
            <w:bottom w:val="none" w:sz="0" w:space="0" w:color="auto"/>
            <w:right w:val="none" w:sz="0" w:space="0" w:color="auto"/>
          </w:divBdr>
        </w:div>
        <w:div w:id="1102068938">
          <w:marLeft w:val="0"/>
          <w:marRight w:val="0"/>
          <w:marTop w:val="96"/>
          <w:marBottom w:val="300"/>
          <w:divBdr>
            <w:top w:val="none" w:sz="0" w:space="0" w:color="auto"/>
            <w:left w:val="none" w:sz="0" w:space="0" w:color="auto"/>
            <w:bottom w:val="none" w:sz="0" w:space="0" w:color="auto"/>
            <w:right w:val="none" w:sz="0" w:space="0" w:color="auto"/>
          </w:divBdr>
        </w:div>
        <w:div w:id="945845883">
          <w:marLeft w:val="0"/>
          <w:marRight w:val="0"/>
          <w:marTop w:val="96"/>
          <w:marBottom w:val="300"/>
          <w:divBdr>
            <w:top w:val="none" w:sz="0" w:space="0" w:color="auto"/>
            <w:left w:val="none" w:sz="0" w:space="0" w:color="auto"/>
            <w:bottom w:val="none" w:sz="0" w:space="0" w:color="auto"/>
            <w:right w:val="none" w:sz="0" w:space="0" w:color="auto"/>
          </w:divBdr>
        </w:div>
      </w:divsChild>
    </w:div>
    <w:div w:id="1956135059">
      <w:bodyDiv w:val="1"/>
      <w:marLeft w:val="0"/>
      <w:marRight w:val="0"/>
      <w:marTop w:val="0"/>
      <w:marBottom w:val="0"/>
      <w:divBdr>
        <w:top w:val="none" w:sz="0" w:space="0" w:color="auto"/>
        <w:left w:val="none" w:sz="0" w:space="0" w:color="auto"/>
        <w:bottom w:val="none" w:sz="0" w:space="0" w:color="auto"/>
        <w:right w:val="none" w:sz="0" w:space="0" w:color="auto"/>
      </w:divBdr>
      <w:divsChild>
        <w:div w:id="1360476295">
          <w:marLeft w:val="0"/>
          <w:marRight w:val="0"/>
          <w:marTop w:val="96"/>
          <w:marBottom w:val="300"/>
          <w:divBdr>
            <w:top w:val="none" w:sz="0" w:space="0" w:color="auto"/>
            <w:left w:val="none" w:sz="0" w:space="0" w:color="auto"/>
            <w:bottom w:val="none" w:sz="0" w:space="0" w:color="auto"/>
            <w:right w:val="none" w:sz="0" w:space="0" w:color="auto"/>
          </w:divBdr>
        </w:div>
        <w:div w:id="783311899">
          <w:marLeft w:val="0"/>
          <w:marRight w:val="0"/>
          <w:marTop w:val="96"/>
          <w:marBottom w:val="300"/>
          <w:divBdr>
            <w:top w:val="none" w:sz="0" w:space="0" w:color="auto"/>
            <w:left w:val="none" w:sz="0" w:space="0" w:color="auto"/>
            <w:bottom w:val="none" w:sz="0" w:space="0" w:color="auto"/>
            <w:right w:val="none" w:sz="0" w:space="0" w:color="auto"/>
          </w:divBdr>
        </w:div>
      </w:divsChild>
    </w:div>
    <w:div w:id="1961911046">
      <w:bodyDiv w:val="1"/>
      <w:marLeft w:val="0"/>
      <w:marRight w:val="0"/>
      <w:marTop w:val="0"/>
      <w:marBottom w:val="0"/>
      <w:divBdr>
        <w:top w:val="none" w:sz="0" w:space="0" w:color="auto"/>
        <w:left w:val="none" w:sz="0" w:space="0" w:color="auto"/>
        <w:bottom w:val="none" w:sz="0" w:space="0" w:color="auto"/>
        <w:right w:val="none" w:sz="0" w:space="0" w:color="auto"/>
      </w:divBdr>
    </w:div>
    <w:div w:id="2014722981">
      <w:bodyDiv w:val="1"/>
      <w:marLeft w:val="0"/>
      <w:marRight w:val="0"/>
      <w:marTop w:val="0"/>
      <w:marBottom w:val="0"/>
      <w:divBdr>
        <w:top w:val="none" w:sz="0" w:space="0" w:color="auto"/>
        <w:left w:val="none" w:sz="0" w:space="0" w:color="auto"/>
        <w:bottom w:val="none" w:sz="0" w:space="0" w:color="auto"/>
        <w:right w:val="none" w:sz="0" w:space="0" w:color="auto"/>
      </w:divBdr>
    </w:div>
    <w:div w:id="2039155268">
      <w:bodyDiv w:val="1"/>
      <w:marLeft w:val="0"/>
      <w:marRight w:val="0"/>
      <w:marTop w:val="0"/>
      <w:marBottom w:val="0"/>
      <w:divBdr>
        <w:top w:val="none" w:sz="0" w:space="0" w:color="auto"/>
        <w:left w:val="none" w:sz="0" w:space="0" w:color="auto"/>
        <w:bottom w:val="none" w:sz="0" w:space="0" w:color="auto"/>
        <w:right w:val="none" w:sz="0" w:space="0" w:color="auto"/>
      </w:divBdr>
    </w:div>
    <w:div w:id="2084060535">
      <w:bodyDiv w:val="1"/>
      <w:marLeft w:val="0"/>
      <w:marRight w:val="0"/>
      <w:marTop w:val="0"/>
      <w:marBottom w:val="0"/>
      <w:divBdr>
        <w:top w:val="none" w:sz="0" w:space="0" w:color="auto"/>
        <w:left w:val="none" w:sz="0" w:space="0" w:color="auto"/>
        <w:bottom w:val="none" w:sz="0" w:space="0" w:color="auto"/>
        <w:right w:val="none" w:sz="0" w:space="0" w:color="auto"/>
      </w:divBdr>
      <w:divsChild>
        <w:div w:id="800611652">
          <w:marLeft w:val="0"/>
          <w:marRight w:val="0"/>
          <w:marTop w:val="96"/>
          <w:marBottom w:val="300"/>
          <w:divBdr>
            <w:top w:val="none" w:sz="0" w:space="0" w:color="auto"/>
            <w:left w:val="none" w:sz="0" w:space="0" w:color="auto"/>
            <w:bottom w:val="none" w:sz="0" w:space="0" w:color="auto"/>
            <w:right w:val="none" w:sz="0" w:space="0" w:color="auto"/>
          </w:divBdr>
        </w:div>
        <w:div w:id="1401051643">
          <w:marLeft w:val="0"/>
          <w:marRight w:val="0"/>
          <w:marTop w:val="96"/>
          <w:marBottom w:val="300"/>
          <w:divBdr>
            <w:top w:val="none" w:sz="0" w:space="0" w:color="auto"/>
            <w:left w:val="none" w:sz="0" w:space="0" w:color="auto"/>
            <w:bottom w:val="none" w:sz="0" w:space="0" w:color="auto"/>
            <w:right w:val="none" w:sz="0" w:space="0" w:color="auto"/>
          </w:divBdr>
        </w:div>
        <w:div w:id="1957563062">
          <w:marLeft w:val="0"/>
          <w:marRight w:val="0"/>
          <w:marTop w:val="96"/>
          <w:marBottom w:val="300"/>
          <w:divBdr>
            <w:top w:val="none" w:sz="0" w:space="0" w:color="auto"/>
            <w:left w:val="none" w:sz="0" w:space="0" w:color="auto"/>
            <w:bottom w:val="none" w:sz="0" w:space="0" w:color="auto"/>
            <w:right w:val="none" w:sz="0" w:space="0" w:color="auto"/>
          </w:divBdr>
        </w:div>
        <w:div w:id="1652177257">
          <w:marLeft w:val="0"/>
          <w:marRight w:val="0"/>
          <w:marTop w:val="96"/>
          <w:marBottom w:val="300"/>
          <w:divBdr>
            <w:top w:val="none" w:sz="0" w:space="0" w:color="auto"/>
            <w:left w:val="none" w:sz="0" w:space="0" w:color="auto"/>
            <w:bottom w:val="none" w:sz="0" w:space="0" w:color="auto"/>
            <w:right w:val="none" w:sz="0" w:space="0" w:color="auto"/>
          </w:divBdr>
        </w:div>
        <w:div w:id="401804381">
          <w:marLeft w:val="0"/>
          <w:marRight w:val="0"/>
          <w:marTop w:val="96"/>
          <w:marBottom w:val="300"/>
          <w:divBdr>
            <w:top w:val="none" w:sz="0" w:space="0" w:color="auto"/>
            <w:left w:val="none" w:sz="0" w:space="0" w:color="auto"/>
            <w:bottom w:val="none" w:sz="0" w:space="0" w:color="auto"/>
            <w:right w:val="none" w:sz="0" w:space="0" w:color="auto"/>
          </w:divBdr>
        </w:div>
        <w:div w:id="1657418599">
          <w:marLeft w:val="0"/>
          <w:marRight w:val="0"/>
          <w:marTop w:val="96"/>
          <w:marBottom w:val="300"/>
          <w:divBdr>
            <w:top w:val="none" w:sz="0" w:space="0" w:color="auto"/>
            <w:left w:val="none" w:sz="0" w:space="0" w:color="auto"/>
            <w:bottom w:val="none" w:sz="0" w:space="0" w:color="auto"/>
            <w:right w:val="none" w:sz="0" w:space="0" w:color="auto"/>
          </w:divBdr>
        </w:div>
        <w:div w:id="182742121">
          <w:marLeft w:val="0"/>
          <w:marRight w:val="0"/>
          <w:marTop w:val="96"/>
          <w:marBottom w:val="300"/>
          <w:divBdr>
            <w:top w:val="none" w:sz="0" w:space="0" w:color="auto"/>
            <w:left w:val="none" w:sz="0" w:space="0" w:color="auto"/>
            <w:bottom w:val="none" w:sz="0" w:space="0" w:color="auto"/>
            <w:right w:val="none" w:sz="0" w:space="0" w:color="auto"/>
          </w:divBdr>
        </w:div>
        <w:div w:id="473301569">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enehli.com/" TargetMode="External"/><Relationship Id="rId21" Type="http://schemas.openxmlformats.org/officeDocument/2006/relationships/hyperlink" Target="http://www.fenehli.com/" TargetMode="External"/><Relationship Id="rId42" Type="http://schemas.openxmlformats.org/officeDocument/2006/relationships/image" Target="media/image7.jpeg"/><Relationship Id="rId47" Type="http://schemas.openxmlformats.org/officeDocument/2006/relationships/hyperlink" Target="http://www.fenehli.com/wp-content/uploads/2016/06/En-%C3%96nemli-G%C3%B6k-Adalar-ve-G%C3%B6k-Ada-%C5%9Eekilleri.jpg" TargetMode="External"/><Relationship Id="rId63" Type="http://schemas.openxmlformats.org/officeDocument/2006/relationships/image" Target="media/image13.jpeg"/><Relationship Id="rId68" Type="http://schemas.openxmlformats.org/officeDocument/2006/relationships/hyperlink" Target="http://www.fenehli.com/" TargetMode="External"/><Relationship Id="rId16" Type="http://schemas.openxmlformats.org/officeDocument/2006/relationships/hyperlink" Target="http://www.fenehli.com/" TargetMode="External"/><Relationship Id="rId11" Type="http://schemas.openxmlformats.org/officeDocument/2006/relationships/image" Target="media/image2.png"/><Relationship Id="rId24" Type="http://schemas.openxmlformats.org/officeDocument/2006/relationships/hyperlink" Target="http://www.fenehli.com/" TargetMode="External"/><Relationship Id="rId32" Type="http://schemas.openxmlformats.org/officeDocument/2006/relationships/hyperlink" Target="http://www.fenehli.com/" TargetMode="External"/><Relationship Id="rId37" Type="http://schemas.openxmlformats.org/officeDocument/2006/relationships/image" Target="media/image6.jpeg"/><Relationship Id="rId40" Type="http://schemas.openxmlformats.org/officeDocument/2006/relationships/hyperlink" Target="http://www.fenehli.com/" TargetMode="External"/><Relationship Id="rId45" Type="http://schemas.openxmlformats.org/officeDocument/2006/relationships/image" Target="media/image8.png"/><Relationship Id="rId53" Type="http://schemas.openxmlformats.org/officeDocument/2006/relationships/hyperlink" Target="http://www.fenehli.com/" TargetMode="External"/><Relationship Id="rId58" Type="http://schemas.openxmlformats.org/officeDocument/2006/relationships/image" Target="media/image11.jpeg"/><Relationship Id="rId66" Type="http://schemas.openxmlformats.org/officeDocument/2006/relationships/hyperlink" Target="http://www.fenehli.com/wp-content/uploads/2016/06/Uzay-Teknolojisi-%C3%9Cr%C3%BCnleri.jpg" TargetMode="External"/><Relationship Id="rId74" Type="http://schemas.openxmlformats.org/officeDocument/2006/relationships/hyperlink" Target="http://www.fenehli.com/" TargetMode="External"/><Relationship Id="rId5" Type="http://schemas.openxmlformats.org/officeDocument/2006/relationships/hyperlink" Target="http://www.fenehli.com/wp-content/uploads/2016/05/Big-Bang-B%C3%BCy%C3%BCk-Patlama-ve-Evrenin-Geni%C5%9Flemesi.jpg" TargetMode="External"/><Relationship Id="rId61" Type="http://schemas.openxmlformats.org/officeDocument/2006/relationships/image" Target="media/image12.jpeg"/><Relationship Id="rId19" Type="http://schemas.openxmlformats.org/officeDocument/2006/relationships/hyperlink" Target="http://www.fenehli.com/wp-content/uploads/2016/05/Meteor-ve-G%C3%B6kta%C5%9F%C4%B1-%C3%87ukurlar%C4%B1.jpg" TargetMode="External"/><Relationship Id="rId14" Type="http://schemas.openxmlformats.org/officeDocument/2006/relationships/image" Target="media/image3.jpeg"/><Relationship Id="rId22" Type="http://schemas.openxmlformats.org/officeDocument/2006/relationships/hyperlink" Target="http://www.fenehli.com/" TargetMode="External"/><Relationship Id="rId27" Type="http://schemas.openxmlformats.org/officeDocument/2006/relationships/hyperlink" Target="http://www.fenehli.com/" TargetMode="External"/><Relationship Id="rId30" Type="http://schemas.openxmlformats.org/officeDocument/2006/relationships/hyperlink" Target="http://www.fenehli.com/wp-content/uploads/2016/06/Tak%C4%B1my%C4%B1ld%C4%B1zlar%C4%B1.jpg" TargetMode="External"/><Relationship Id="rId35" Type="http://schemas.openxmlformats.org/officeDocument/2006/relationships/hyperlink" Target="http://www.fenehli.com/" TargetMode="External"/><Relationship Id="rId43" Type="http://schemas.openxmlformats.org/officeDocument/2006/relationships/hyperlink" Target="http://www.fenehli.com/" TargetMode="External"/><Relationship Id="rId48" Type="http://schemas.openxmlformats.org/officeDocument/2006/relationships/image" Target="media/image9.jpeg"/><Relationship Id="rId56" Type="http://schemas.openxmlformats.org/officeDocument/2006/relationships/hyperlink" Target="http://www.fenehli.com/" TargetMode="External"/><Relationship Id="rId64" Type="http://schemas.openxmlformats.org/officeDocument/2006/relationships/hyperlink" Target="http://www.fenehli.com/wp-content/uploads/2016/06/Uzay-Teknolojisi-Uzay-Ara%C3%A7lar%C4%B1.jpg" TargetMode="External"/><Relationship Id="rId69" Type="http://schemas.openxmlformats.org/officeDocument/2006/relationships/hyperlink" Target="http://www.fenehli.com/" TargetMode="External"/><Relationship Id="rId77" Type="http://schemas.openxmlformats.org/officeDocument/2006/relationships/fontTable" Target="fontTable.xml"/><Relationship Id="rId8" Type="http://schemas.openxmlformats.org/officeDocument/2006/relationships/hyperlink" Target="http://www.fenehli.com/" TargetMode="External"/><Relationship Id="rId51" Type="http://schemas.openxmlformats.org/officeDocument/2006/relationships/image" Target="media/image10.jpeg"/><Relationship Id="rId72"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http://www.fenehli.com/" TargetMode="External"/><Relationship Id="rId17" Type="http://schemas.openxmlformats.org/officeDocument/2006/relationships/hyperlink" Target="http://www.fenehli.com/" TargetMode="External"/><Relationship Id="rId25" Type="http://schemas.openxmlformats.org/officeDocument/2006/relationships/hyperlink" Target="http://www.fenehli.com/" TargetMode="External"/><Relationship Id="rId33" Type="http://schemas.openxmlformats.org/officeDocument/2006/relationships/hyperlink" Target="http://www.fenehli.com/" TargetMode="External"/><Relationship Id="rId38" Type="http://schemas.openxmlformats.org/officeDocument/2006/relationships/hyperlink" Target="http://www.fenehli.com/" TargetMode="External"/><Relationship Id="rId46" Type="http://schemas.openxmlformats.org/officeDocument/2006/relationships/hyperlink" Target="http://www.fenehli.com/" TargetMode="External"/><Relationship Id="rId59" Type="http://schemas.openxmlformats.org/officeDocument/2006/relationships/hyperlink" Target="http://www.fenehli.com/" TargetMode="External"/><Relationship Id="rId67" Type="http://schemas.openxmlformats.org/officeDocument/2006/relationships/image" Target="media/image15.jpeg"/><Relationship Id="rId20" Type="http://schemas.openxmlformats.org/officeDocument/2006/relationships/image" Target="media/image4.jpeg"/><Relationship Id="rId41" Type="http://schemas.openxmlformats.org/officeDocument/2006/relationships/hyperlink" Target="http://www.fenehli.com/wp-content/uploads/2016/06/G%C3%BCne%C5%9F-Sistemi-ve-Gezegenler.jpg" TargetMode="External"/><Relationship Id="rId54" Type="http://schemas.openxmlformats.org/officeDocument/2006/relationships/hyperlink" Target="http://www.fenehli.com/" TargetMode="External"/><Relationship Id="rId62" Type="http://schemas.openxmlformats.org/officeDocument/2006/relationships/hyperlink" Target="http://www.fenehli.com/wp-content/uploads/2016/06/G%C3%B6zlemevi-Rasathane.jpg" TargetMode="External"/><Relationship Id="rId70" Type="http://schemas.openxmlformats.org/officeDocument/2006/relationships/hyperlink" Target="http://www.fenehli.com/" TargetMode="External"/><Relationship Id="rId75"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fenehli.com/" TargetMode="External"/><Relationship Id="rId23" Type="http://schemas.openxmlformats.org/officeDocument/2006/relationships/hyperlink" Target="http://www.fenehli.com/" TargetMode="External"/><Relationship Id="rId28" Type="http://schemas.openxmlformats.org/officeDocument/2006/relationships/hyperlink" Target="http://www.fenehli.com/" TargetMode="External"/><Relationship Id="rId36" Type="http://schemas.openxmlformats.org/officeDocument/2006/relationships/hyperlink" Target="http://www.fenehli.com/wp-content/uploads/2016/06/Y%C4%B1ld%C4%B1z-ve-Gezegen-Aras%C4%B1ndaki-Farklar.jpg" TargetMode="External"/><Relationship Id="rId49" Type="http://schemas.openxmlformats.org/officeDocument/2006/relationships/hyperlink" Target="http://www.fenehli.com/" TargetMode="External"/><Relationship Id="rId57" Type="http://schemas.openxmlformats.org/officeDocument/2006/relationships/hyperlink" Target="http://www.fenehli.com/wp-content/uploads/2016/06/Gezegenlerin-%C3%96zellikleri.jpg" TargetMode="External"/><Relationship Id="rId10" Type="http://schemas.openxmlformats.org/officeDocument/2006/relationships/hyperlink" Target="http://www.fenehli.com/wp-content/uploads/2016/05/Y%C4%B1ld%C4%B1zlar%C4%B1n-Ya%C5%9Fam-Evreleri.png" TargetMode="External"/><Relationship Id="rId31" Type="http://schemas.openxmlformats.org/officeDocument/2006/relationships/image" Target="media/image5.jpeg"/><Relationship Id="rId44" Type="http://schemas.openxmlformats.org/officeDocument/2006/relationships/hyperlink" Target="http://www.fenehli.com/wp-content/uploads/2016/06/Asteroitler.png" TargetMode="External"/><Relationship Id="rId52" Type="http://schemas.openxmlformats.org/officeDocument/2006/relationships/hyperlink" Target="http://www.fenehli.com/" TargetMode="External"/><Relationship Id="rId60" Type="http://schemas.openxmlformats.org/officeDocument/2006/relationships/hyperlink" Target="http://www.fenehli.com/wp-content/uploads/2016/06/Teleskop-%C3%87e%C5%9Fitleri.jpg" TargetMode="External"/><Relationship Id="rId65" Type="http://schemas.openxmlformats.org/officeDocument/2006/relationships/image" Target="media/image14.jpeg"/><Relationship Id="rId73" Type="http://schemas.openxmlformats.org/officeDocument/2006/relationships/hyperlink" Target="http://www.fenehli.com/"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enehli.com/" TargetMode="External"/><Relationship Id="rId13" Type="http://schemas.openxmlformats.org/officeDocument/2006/relationships/hyperlink" Target="http://www.fenehli.com/wp-content/uploads/2016/05/Kutup-Y%C4%B1ld%C4%B1z%C4%B1-Kuyruklu-Y%C4%B1ld%C4%B1z-Halley-Kuyruklu-Y%C4%B1ld%C4%B1z%C4%B1.jpg" TargetMode="External"/><Relationship Id="rId18" Type="http://schemas.openxmlformats.org/officeDocument/2006/relationships/hyperlink" Target="http://www.fenehli.com/" TargetMode="External"/><Relationship Id="rId39" Type="http://schemas.openxmlformats.org/officeDocument/2006/relationships/hyperlink" Target="http://www.fenehli.com/" TargetMode="External"/><Relationship Id="rId34" Type="http://schemas.openxmlformats.org/officeDocument/2006/relationships/hyperlink" Target="http://www.fenehli.com/" TargetMode="External"/><Relationship Id="rId50" Type="http://schemas.openxmlformats.org/officeDocument/2006/relationships/hyperlink" Target="http://www.fenehli.com/wp-content/uploads/2016/06/Gezegenler.jpg" TargetMode="External"/><Relationship Id="rId55" Type="http://schemas.openxmlformats.org/officeDocument/2006/relationships/hyperlink" Target="http://www.fenehli.com/" TargetMode="External"/><Relationship Id="rId76" Type="http://schemas.openxmlformats.org/officeDocument/2006/relationships/hyperlink" Target="http://www.FenEhli.com" TargetMode="External"/><Relationship Id="rId7" Type="http://schemas.openxmlformats.org/officeDocument/2006/relationships/hyperlink" Target="http://www.fenehli.com/" TargetMode="External"/><Relationship Id="rId71" Type="http://schemas.openxmlformats.org/officeDocument/2006/relationships/hyperlink" Target="http://www.fenehli.com/wp-content/uploads/2016/06/Uzay-Kirlili%C4%9Fi.jpg" TargetMode="External"/><Relationship Id="rId2" Type="http://schemas.openxmlformats.org/officeDocument/2006/relationships/styles" Target="styles.xml"/><Relationship Id="rId29"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11</Pages>
  <Words>5166</Words>
  <Characters>29451</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34548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9</cp:revision>
  <dcterms:created xsi:type="dcterms:W3CDTF">2016-05-06T13:45:00Z</dcterms:created>
  <dcterms:modified xsi:type="dcterms:W3CDTF">2016-06-13T21:20:00Z</dcterms:modified>
</cp:coreProperties>
</file>