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4F0235" w:rsidP="000E12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2017 - 2018</w:t>
      </w:r>
      <w:r w:rsidR="00635E5E" w:rsidRPr="00125FE2">
        <w:rPr>
          <w:b/>
          <w:sz w:val="24"/>
          <w:szCs w:val="24"/>
        </w:rPr>
        <w:t xml:space="preserve"> EĞİTİM – ÖĞRETİM </w:t>
      </w:r>
      <w:r w:rsidR="00931579">
        <w:rPr>
          <w:b/>
          <w:sz w:val="24"/>
          <w:szCs w:val="24"/>
        </w:rPr>
        <w:t>YILI 7</w:t>
      </w:r>
      <w:r w:rsidR="000E120A" w:rsidRPr="00125FE2">
        <w:rPr>
          <w:b/>
          <w:sz w:val="24"/>
          <w:szCs w:val="24"/>
        </w:rPr>
        <w:t>.</w:t>
      </w:r>
      <w:r w:rsidR="00F249BD">
        <w:rPr>
          <w:b/>
          <w:sz w:val="24"/>
          <w:szCs w:val="24"/>
        </w:rPr>
        <w:t xml:space="preserve"> SINIF FEN BİLİMLERİ DERS </w:t>
      </w:r>
      <w:r w:rsidR="00635E5E" w:rsidRPr="00125FE2">
        <w:rPr>
          <w:b/>
          <w:sz w:val="24"/>
          <w:szCs w:val="24"/>
        </w:rPr>
        <w:t>PLÂNI</w:t>
      </w:r>
    </w:p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5420"/>
        <w:gridCol w:w="2835"/>
      </w:tblGrid>
      <w:tr w:rsidR="00635E5E" w:rsidTr="005134AB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5420" w:type="dxa"/>
          </w:tcPr>
          <w:p w:rsidR="00635E5E" w:rsidRDefault="00635E5E">
            <w:r>
              <w:t>Fen Bilimleri</w:t>
            </w:r>
          </w:p>
        </w:tc>
        <w:tc>
          <w:tcPr>
            <w:tcW w:w="2835" w:type="dxa"/>
          </w:tcPr>
          <w:p w:rsidR="00635E5E" w:rsidRDefault="00A66C4C" w:rsidP="004F0235">
            <w:r>
              <w:t>4</w:t>
            </w:r>
            <w:r w:rsidR="00635E5E">
              <w:t>.</w:t>
            </w:r>
            <w:r w:rsidR="005134AB">
              <w:t xml:space="preserve"> </w:t>
            </w:r>
            <w:r w:rsidR="00635E5E">
              <w:t>Hafta (</w:t>
            </w:r>
            <w:r w:rsidR="004F0235">
              <w:t>9 – 13</w:t>
            </w:r>
            <w:r w:rsidR="00723D20">
              <w:t xml:space="preserve"> Ekim</w:t>
            </w:r>
            <w:r w:rsidR="004F0235">
              <w:t xml:space="preserve"> 2017</w:t>
            </w:r>
            <w:r w:rsidR="00635E5E">
              <w:t>)</w:t>
            </w:r>
          </w:p>
        </w:tc>
      </w:tr>
      <w:tr w:rsidR="00635E5E" w:rsidTr="005134AB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8255" w:type="dxa"/>
            <w:gridSpan w:val="2"/>
          </w:tcPr>
          <w:p w:rsidR="00635E5E" w:rsidRDefault="00931579" w:rsidP="0018041D">
            <w:r>
              <w:t>7</w:t>
            </w:r>
            <w:r w:rsidR="000E120A">
              <w:t>.</w:t>
            </w:r>
            <w:r w:rsidR="00635E5E">
              <w:t>Sınıf</w:t>
            </w:r>
          </w:p>
        </w:tc>
      </w:tr>
      <w:tr w:rsidR="00635E5E" w:rsidTr="005134AB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8255" w:type="dxa"/>
            <w:gridSpan w:val="2"/>
          </w:tcPr>
          <w:p w:rsidR="00635E5E" w:rsidRDefault="00635E5E" w:rsidP="0043426E">
            <w:r>
              <w:t>1.Ünite:</w:t>
            </w:r>
            <w:r w:rsidR="005134AB">
              <w:t xml:space="preserve"> </w:t>
            </w:r>
            <w:r w:rsidR="0018041D" w:rsidRPr="0018041D">
              <w:t>Vücudumuz</w:t>
            </w:r>
            <w:r w:rsidR="0043426E">
              <w:t>daki Sistemler</w:t>
            </w:r>
          </w:p>
        </w:tc>
      </w:tr>
      <w:tr w:rsidR="00635E5E" w:rsidTr="005134AB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8255" w:type="dxa"/>
            <w:gridSpan w:val="2"/>
          </w:tcPr>
          <w:p w:rsidR="00635E5E" w:rsidRDefault="00563F64">
            <w:r>
              <w:t>Boşaltım</w:t>
            </w:r>
            <w:r w:rsidR="00931579">
              <w:t xml:space="preserve"> Sistemi</w:t>
            </w:r>
          </w:p>
        </w:tc>
      </w:tr>
      <w:tr w:rsidR="00635E5E" w:rsidTr="005134AB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8255" w:type="dxa"/>
            <w:gridSpan w:val="2"/>
          </w:tcPr>
          <w:p w:rsidR="00635E5E" w:rsidRDefault="00931579">
            <w:r>
              <w:t>4</w:t>
            </w:r>
            <w:r w:rsidR="0043426E">
              <w:t xml:space="preserve">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35"/>
        <w:gridCol w:w="8329"/>
      </w:tblGrid>
      <w:tr w:rsidR="00635E5E" w:rsidTr="004F0235">
        <w:trPr>
          <w:trHeight w:val="733"/>
          <w:jc w:val="center"/>
        </w:trPr>
        <w:tc>
          <w:tcPr>
            <w:tcW w:w="2235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8329" w:type="dxa"/>
            <w:vAlign w:val="center"/>
          </w:tcPr>
          <w:p w:rsidR="0018041D" w:rsidRDefault="00A66C4C" w:rsidP="0033357B">
            <w:r w:rsidRPr="00A66C4C">
              <w:t>7.1.2.2. Boşaltım sistemi sağlığının korunması için alınması gerekenleri, araştırma verilerine dayalı olarak tartışır</w:t>
            </w:r>
            <w:r w:rsidR="005134AB">
              <w:t>.</w:t>
            </w:r>
          </w:p>
        </w:tc>
      </w:tr>
      <w:tr w:rsidR="00635E5E" w:rsidTr="004F0235">
        <w:trPr>
          <w:trHeight w:val="1467"/>
          <w:jc w:val="center"/>
        </w:trPr>
        <w:tc>
          <w:tcPr>
            <w:tcW w:w="2235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8329" w:type="dxa"/>
            <w:vAlign w:val="center"/>
          </w:tcPr>
          <w:p w:rsidR="00723D20" w:rsidRDefault="0033357B">
            <w:r>
              <w:t>Boşaltım</w:t>
            </w:r>
          </w:p>
          <w:p w:rsidR="0033357B" w:rsidRDefault="0033357B">
            <w:r>
              <w:t>Böbrekler</w:t>
            </w:r>
          </w:p>
          <w:p w:rsidR="0033357B" w:rsidRDefault="0033357B">
            <w:proofErr w:type="spellStart"/>
            <w:r>
              <w:t>Nefron</w:t>
            </w:r>
            <w:proofErr w:type="spellEnd"/>
          </w:p>
          <w:p w:rsidR="0033357B" w:rsidRDefault="0033357B">
            <w:r>
              <w:t>Atık Madde</w:t>
            </w:r>
          </w:p>
          <w:p w:rsidR="0033357B" w:rsidRDefault="0033357B">
            <w:r>
              <w:t>Böbreklerin Görevleri</w:t>
            </w:r>
          </w:p>
        </w:tc>
      </w:tr>
      <w:tr w:rsidR="00635E5E" w:rsidTr="004F0235">
        <w:trPr>
          <w:trHeight w:val="553"/>
          <w:jc w:val="center"/>
        </w:trPr>
        <w:tc>
          <w:tcPr>
            <w:tcW w:w="2235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8329" w:type="dxa"/>
            <w:vAlign w:val="center"/>
          </w:tcPr>
          <w:p w:rsidR="00635E5E" w:rsidRDefault="00D84B6A">
            <w:r>
              <w:t>Anlatım, Soru Cevap, Rol Yapma, Grup Çalışması</w:t>
            </w:r>
          </w:p>
        </w:tc>
      </w:tr>
      <w:tr w:rsidR="00635E5E" w:rsidTr="004F0235">
        <w:trPr>
          <w:trHeight w:val="419"/>
          <w:jc w:val="center"/>
        </w:trPr>
        <w:tc>
          <w:tcPr>
            <w:tcW w:w="2235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8329" w:type="dxa"/>
            <w:vAlign w:val="center"/>
          </w:tcPr>
          <w:p w:rsidR="00931579" w:rsidRDefault="00931579" w:rsidP="00723D20"/>
        </w:tc>
      </w:tr>
      <w:tr w:rsidR="00635E5E" w:rsidTr="004F0235">
        <w:trPr>
          <w:trHeight w:val="755"/>
          <w:jc w:val="center"/>
        </w:trPr>
        <w:tc>
          <w:tcPr>
            <w:tcW w:w="2235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8329" w:type="dxa"/>
            <w:vAlign w:val="center"/>
          </w:tcPr>
          <w:p w:rsidR="00635E5E" w:rsidRDefault="00A66C4C" w:rsidP="0043426E">
            <w:r w:rsidRPr="00A66C4C">
              <w:t>Böbrek nakli, böbrek yetmezliği, diyaliz, böbrek taşı vb. boşaltım sistemi sağlığını ilgilendiren konulara değinilir.</w:t>
            </w:r>
          </w:p>
        </w:tc>
      </w:tr>
      <w:tr w:rsidR="00635E5E" w:rsidTr="004F0235">
        <w:trPr>
          <w:trHeight w:val="613"/>
          <w:jc w:val="center"/>
        </w:trPr>
        <w:tc>
          <w:tcPr>
            <w:tcW w:w="2235" w:type="dxa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8329" w:type="dxa"/>
            <w:vAlign w:val="center"/>
          </w:tcPr>
          <w:p w:rsidR="0043426E" w:rsidRDefault="004F0235" w:rsidP="008A0B40">
            <w:r>
              <w:rPr>
                <w:noProof/>
              </w:rPr>
              <w:drawing>
                <wp:inline distT="0" distB="0" distL="0" distR="0" wp14:anchorId="000F73C2" wp14:editId="049A9FD4">
                  <wp:extent cx="5151755" cy="716280"/>
                  <wp:effectExtent l="0" t="0" r="0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755" cy="71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5E5E" w:rsidTr="004F0235">
        <w:trPr>
          <w:trHeight w:val="1619"/>
          <w:jc w:val="center"/>
        </w:trPr>
        <w:tc>
          <w:tcPr>
            <w:tcW w:w="2235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8329" w:type="dxa"/>
            <w:vAlign w:val="center"/>
          </w:tcPr>
          <w:p w:rsidR="00723D20" w:rsidRDefault="004F0235" w:rsidP="004F0235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inline distT="0" distB="0" distL="0" distR="0" wp14:anchorId="2E008A9E" wp14:editId="18953774">
                  <wp:extent cx="5220000" cy="228715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0000" cy="2287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0235" w:rsidRDefault="004F0235" w:rsidP="004F0235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inline distT="0" distB="0" distL="0" distR="0" wp14:anchorId="25D26F7C" wp14:editId="3670BBBA">
                  <wp:extent cx="5151755" cy="1158240"/>
                  <wp:effectExtent l="0" t="0" r="0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755" cy="1158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0235" w:rsidRDefault="004F0235" w:rsidP="004F0235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inline distT="0" distB="0" distL="0" distR="0" wp14:anchorId="6DAE43DC" wp14:editId="54C5B5B7">
                  <wp:extent cx="5151755" cy="262255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755" cy="262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0235" w:rsidRDefault="004F0235" w:rsidP="004F0235">
            <w:pPr>
              <w:autoSpaceDE w:val="0"/>
              <w:autoSpaceDN w:val="0"/>
              <w:adjustRightInd w:val="0"/>
            </w:pPr>
          </w:p>
          <w:p w:rsidR="004F0235" w:rsidRDefault="004F0235" w:rsidP="004F0235">
            <w:pPr>
              <w:autoSpaceDE w:val="0"/>
              <w:autoSpaceDN w:val="0"/>
              <w:adjustRightInd w:val="0"/>
            </w:pPr>
            <w:r>
              <w:rPr>
                <w:noProof/>
              </w:rPr>
              <w:lastRenderedPageBreak/>
              <w:drawing>
                <wp:inline distT="0" distB="0" distL="0" distR="0" wp14:anchorId="6F231E69" wp14:editId="7CB274C4">
                  <wp:extent cx="5067300" cy="1600200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3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0235" w:rsidRDefault="004F0235" w:rsidP="004F0235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inline distT="0" distB="0" distL="0" distR="0" wp14:anchorId="4C9F93CC" wp14:editId="6FC44D0E">
                  <wp:extent cx="5151755" cy="2130425"/>
                  <wp:effectExtent l="0" t="0" r="0" b="3175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755" cy="213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0235" w:rsidRDefault="004F0235" w:rsidP="004F0235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inline distT="0" distB="0" distL="0" distR="0" wp14:anchorId="61D25F31" wp14:editId="02BA0F9F">
                  <wp:extent cx="5151755" cy="1424305"/>
                  <wp:effectExtent l="0" t="0" r="0" b="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755" cy="142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0235" w:rsidRDefault="004F0235" w:rsidP="004F0235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inline distT="0" distB="0" distL="0" distR="0" wp14:anchorId="1732841B" wp14:editId="2EC47AC8">
                  <wp:extent cx="5151755" cy="177800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75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0235" w:rsidRDefault="004F0235" w:rsidP="004F0235">
            <w:pPr>
              <w:autoSpaceDE w:val="0"/>
              <w:autoSpaceDN w:val="0"/>
              <w:adjustRightInd w:val="0"/>
            </w:pPr>
          </w:p>
        </w:tc>
      </w:tr>
    </w:tbl>
    <w:p w:rsidR="00A66C4C" w:rsidRDefault="00A66C4C">
      <w:pPr>
        <w:rPr>
          <w:b/>
          <w:color w:val="FF0000"/>
        </w:rPr>
      </w:pPr>
    </w:p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III.BÖLÜM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7901"/>
      </w:tblGrid>
      <w:tr w:rsidR="00635E5E" w:rsidTr="005134AB">
        <w:trPr>
          <w:trHeight w:val="1376"/>
          <w:jc w:val="center"/>
        </w:trPr>
        <w:tc>
          <w:tcPr>
            <w:tcW w:w="2518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7901" w:type="dxa"/>
          </w:tcPr>
          <w:p w:rsidR="004F0235" w:rsidRDefault="004F0235" w:rsidP="004F0235">
            <w:proofErr w:type="spellStart"/>
            <w:r w:rsidRPr="0067015D">
              <w:t>Hazırbulunuşluk</w:t>
            </w:r>
            <w:proofErr w:type="spellEnd"/>
            <w:r w:rsidRPr="0067015D">
              <w:t xml:space="preserve"> testleri, gözlem, görüşme formları, yetenek testleri, İzleme / ünite testleri, uygulama etkinlikleri, otantik görevler, dereceli puanlama anahtarı, açık uçlu sorular, yapılandırılmış </w:t>
            </w:r>
            <w:proofErr w:type="spellStart"/>
            <w:r w:rsidRPr="0067015D">
              <w:t>grid</w:t>
            </w:r>
            <w:proofErr w:type="spellEnd"/>
            <w:r w:rsidRPr="0067015D">
              <w:t xml:space="preserve">, </w:t>
            </w:r>
            <w:proofErr w:type="spellStart"/>
            <w:r w:rsidRPr="0067015D">
              <w:t>tanılayıcı</w:t>
            </w:r>
            <w:proofErr w:type="spellEnd"/>
            <w:r w:rsidRPr="0067015D">
              <w:t xml:space="preserve"> dallanmış ağaç, kelime ilişkilendirme, öz ve akran değerlendirme, grup değerlendirme, projeler, gözlem formları vb. tekniklerinde uygun olanları.</w:t>
            </w:r>
          </w:p>
          <w:p w:rsidR="004F0235" w:rsidRDefault="004F0235" w:rsidP="004F0235">
            <w:pPr>
              <w:pStyle w:val="ListeParagraf"/>
              <w:numPr>
                <w:ilvl w:val="0"/>
                <w:numId w:val="14"/>
              </w:numPr>
            </w:pPr>
            <w:r>
              <w:t>Ders kitabı 28. Sayfadaki “Etkinlik” çalışmaları yaptırılır.</w:t>
            </w:r>
          </w:p>
          <w:p w:rsidR="004F0235" w:rsidRDefault="004F0235" w:rsidP="004F0235">
            <w:pPr>
              <w:pStyle w:val="ListeParagraf"/>
              <w:numPr>
                <w:ilvl w:val="0"/>
                <w:numId w:val="14"/>
              </w:numPr>
            </w:pPr>
            <w:r>
              <w:t>Ders kitabı 29. Saydaki “Konu Testi-2” çalışması yaptırılır.</w:t>
            </w:r>
          </w:p>
          <w:p w:rsidR="004F0235" w:rsidRDefault="004F0235" w:rsidP="0043426E"/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7404"/>
      </w:tblGrid>
      <w:tr w:rsidR="00635E5E" w:rsidTr="005134AB">
        <w:trPr>
          <w:trHeight w:val="467"/>
          <w:jc w:val="center"/>
        </w:trPr>
        <w:tc>
          <w:tcPr>
            <w:tcW w:w="3085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7404" w:type="dxa"/>
          </w:tcPr>
          <w:p w:rsidR="00635E5E" w:rsidRDefault="00635E5E" w:rsidP="00D84B6A"/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10631" w:type="dxa"/>
        <w:jc w:val="center"/>
        <w:tblLook w:val="04A0" w:firstRow="1" w:lastRow="0" w:firstColumn="1" w:lastColumn="0" w:noHBand="0" w:noVBand="1"/>
      </w:tblPr>
      <w:tblGrid>
        <w:gridCol w:w="4503"/>
        <w:gridCol w:w="6128"/>
      </w:tblGrid>
      <w:tr w:rsidR="005134AB" w:rsidTr="005134AB">
        <w:trPr>
          <w:trHeight w:val="409"/>
          <w:jc w:val="center"/>
        </w:trPr>
        <w:tc>
          <w:tcPr>
            <w:tcW w:w="4503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6128" w:type="dxa"/>
          </w:tcPr>
          <w:p w:rsidR="000E120A" w:rsidRDefault="000E120A" w:rsidP="008A0B40"/>
        </w:tc>
      </w:tr>
    </w:tbl>
    <w:p w:rsidR="005134AB" w:rsidRDefault="005134AB" w:rsidP="005134AB">
      <w:pPr>
        <w:spacing w:after="0"/>
        <w:rPr>
          <w:b/>
          <w:sz w:val="16"/>
          <w:szCs w:val="16"/>
        </w:rPr>
      </w:pPr>
    </w:p>
    <w:p w:rsidR="00125FE2" w:rsidRPr="005134AB" w:rsidRDefault="00723D20" w:rsidP="005134AB">
      <w:pPr>
        <w:spacing w:after="0"/>
        <w:ind w:left="708" w:firstLine="708"/>
        <w:rPr>
          <w:b/>
          <w:sz w:val="20"/>
          <w:szCs w:val="16"/>
        </w:rPr>
      </w:pPr>
      <w:r>
        <w:rPr>
          <w:b/>
          <w:sz w:val="16"/>
          <w:szCs w:val="16"/>
        </w:rPr>
        <w:t xml:space="preserve"> </w:t>
      </w:r>
      <w:proofErr w:type="gramStart"/>
      <w:r w:rsidR="00125FE2" w:rsidRPr="005134AB">
        <w:rPr>
          <w:b/>
          <w:sz w:val="20"/>
          <w:szCs w:val="16"/>
        </w:rPr>
        <w:t>…………………………………..</w:t>
      </w:r>
      <w:proofErr w:type="gramEnd"/>
      <w:r w:rsidRPr="005134AB">
        <w:rPr>
          <w:b/>
          <w:sz w:val="20"/>
          <w:szCs w:val="16"/>
        </w:rPr>
        <w:t xml:space="preserve">                                                                                                     </w:t>
      </w:r>
      <w:r w:rsidR="00125FE2" w:rsidRPr="005134AB">
        <w:rPr>
          <w:b/>
          <w:sz w:val="20"/>
          <w:szCs w:val="16"/>
        </w:rPr>
        <w:t>Uygundur</w:t>
      </w:r>
    </w:p>
    <w:p w:rsidR="00125FE2" w:rsidRPr="005134AB" w:rsidRDefault="00125FE2" w:rsidP="005134AB">
      <w:pPr>
        <w:spacing w:after="0"/>
        <w:ind w:left="708" w:firstLine="708"/>
        <w:rPr>
          <w:b/>
          <w:sz w:val="20"/>
          <w:szCs w:val="16"/>
        </w:rPr>
      </w:pPr>
      <w:r w:rsidRPr="005134AB">
        <w:rPr>
          <w:b/>
          <w:sz w:val="20"/>
          <w:szCs w:val="16"/>
        </w:rPr>
        <w:t xml:space="preserve">Fen Bilimleri Öğretmeni                                                                     </w:t>
      </w:r>
      <w:r w:rsidR="005134AB">
        <w:rPr>
          <w:b/>
          <w:sz w:val="20"/>
          <w:szCs w:val="16"/>
        </w:rPr>
        <w:tab/>
      </w:r>
      <w:r w:rsidRPr="005134AB">
        <w:rPr>
          <w:b/>
          <w:sz w:val="20"/>
          <w:szCs w:val="16"/>
        </w:rPr>
        <w:t xml:space="preserve">    </w:t>
      </w:r>
      <w:proofErr w:type="gramStart"/>
      <w:r w:rsidRPr="005134AB">
        <w:rPr>
          <w:b/>
          <w:sz w:val="20"/>
          <w:szCs w:val="16"/>
        </w:rPr>
        <w:t>……</w:t>
      </w:r>
      <w:bookmarkStart w:id="0" w:name="_GoBack"/>
      <w:bookmarkEnd w:id="0"/>
      <w:r w:rsidRPr="005134AB">
        <w:rPr>
          <w:b/>
          <w:sz w:val="20"/>
          <w:szCs w:val="16"/>
        </w:rPr>
        <w:t>…………………………………</w:t>
      </w:r>
      <w:proofErr w:type="gramEnd"/>
    </w:p>
    <w:p w:rsidR="005134AB" w:rsidRPr="005134AB" w:rsidRDefault="00723D20" w:rsidP="005134AB">
      <w:pPr>
        <w:spacing w:after="0"/>
        <w:rPr>
          <w:b/>
          <w:sz w:val="20"/>
          <w:szCs w:val="16"/>
        </w:rPr>
      </w:pPr>
      <w:r w:rsidRPr="005134AB">
        <w:rPr>
          <w:b/>
          <w:sz w:val="20"/>
          <w:szCs w:val="16"/>
        </w:rPr>
        <w:t xml:space="preserve">                                                                                                             </w:t>
      </w:r>
      <w:r w:rsidR="005134AB">
        <w:rPr>
          <w:b/>
          <w:sz w:val="20"/>
          <w:szCs w:val="16"/>
        </w:rPr>
        <w:tab/>
      </w:r>
      <w:r w:rsidR="005134AB">
        <w:rPr>
          <w:b/>
          <w:sz w:val="20"/>
          <w:szCs w:val="16"/>
        </w:rPr>
        <w:tab/>
      </w:r>
      <w:r w:rsidR="005134AB">
        <w:rPr>
          <w:b/>
          <w:sz w:val="20"/>
          <w:szCs w:val="16"/>
        </w:rPr>
        <w:tab/>
      </w:r>
      <w:r w:rsidR="005134AB">
        <w:rPr>
          <w:b/>
          <w:sz w:val="20"/>
          <w:szCs w:val="16"/>
        </w:rPr>
        <w:tab/>
        <w:t xml:space="preserve">            </w:t>
      </w:r>
      <w:r w:rsidRPr="005134AB">
        <w:rPr>
          <w:b/>
          <w:sz w:val="20"/>
          <w:szCs w:val="16"/>
        </w:rPr>
        <w:t xml:space="preserve">    </w:t>
      </w:r>
      <w:r w:rsidR="00125FE2" w:rsidRPr="005134AB">
        <w:rPr>
          <w:b/>
          <w:sz w:val="20"/>
          <w:szCs w:val="16"/>
        </w:rPr>
        <w:t>Okul Müdürü</w:t>
      </w:r>
    </w:p>
    <w:p w:rsidR="00125FE2" w:rsidRPr="005134AB" w:rsidRDefault="004F0235" w:rsidP="005134AB">
      <w:pPr>
        <w:jc w:val="center"/>
        <w:rPr>
          <w:b/>
          <w:sz w:val="32"/>
          <w:szCs w:val="16"/>
        </w:rPr>
      </w:pPr>
      <w:hyperlink r:id="rId13" w:history="1">
        <w:r w:rsidR="00125FE2" w:rsidRPr="005134AB">
          <w:rPr>
            <w:rStyle w:val="Kpr"/>
            <w:b/>
            <w:sz w:val="48"/>
            <w:szCs w:val="24"/>
          </w:rPr>
          <w:t>www.FenEhli.com</w:t>
        </w:r>
      </w:hyperlink>
    </w:p>
    <w:sectPr w:rsidR="00125FE2" w:rsidRPr="005134AB" w:rsidSect="00125FE2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F3241"/>
    <w:multiLevelType w:val="hybridMultilevel"/>
    <w:tmpl w:val="49C6B4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4081E"/>
    <w:multiLevelType w:val="hybridMultilevel"/>
    <w:tmpl w:val="4992CE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3714A"/>
    <w:multiLevelType w:val="hybridMultilevel"/>
    <w:tmpl w:val="E108AB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F3306"/>
    <w:multiLevelType w:val="multilevel"/>
    <w:tmpl w:val="34DEAE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116FB4"/>
    <w:multiLevelType w:val="hybridMultilevel"/>
    <w:tmpl w:val="4918B3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803399"/>
    <w:multiLevelType w:val="hybridMultilevel"/>
    <w:tmpl w:val="7AC425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6B772F"/>
    <w:multiLevelType w:val="hybridMultilevel"/>
    <w:tmpl w:val="81E6BB94"/>
    <w:lvl w:ilvl="0" w:tplc="D51E59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FF0087"/>
    <w:multiLevelType w:val="hybridMultilevel"/>
    <w:tmpl w:val="C31EE5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902291"/>
    <w:multiLevelType w:val="hybridMultilevel"/>
    <w:tmpl w:val="8884B17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261C4"/>
    <w:multiLevelType w:val="hybridMultilevel"/>
    <w:tmpl w:val="EB5E0F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5649F7"/>
    <w:multiLevelType w:val="hybridMultilevel"/>
    <w:tmpl w:val="8A5681D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E863FB"/>
    <w:multiLevelType w:val="hybridMultilevel"/>
    <w:tmpl w:val="C7548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FA4B93"/>
    <w:multiLevelType w:val="hybridMultilevel"/>
    <w:tmpl w:val="36083D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F6679A"/>
    <w:multiLevelType w:val="hybridMultilevel"/>
    <w:tmpl w:val="AA0627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0"/>
  </w:num>
  <w:num w:numId="5">
    <w:abstractNumId w:val="6"/>
  </w:num>
  <w:num w:numId="6">
    <w:abstractNumId w:val="1"/>
  </w:num>
  <w:num w:numId="7">
    <w:abstractNumId w:val="9"/>
  </w:num>
  <w:num w:numId="8">
    <w:abstractNumId w:val="5"/>
  </w:num>
  <w:num w:numId="9">
    <w:abstractNumId w:val="7"/>
  </w:num>
  <w:num w:numId="10">
    <w:abstractNumId w:val="2"/>
  </w:num>
  <w:num w:numId="11">
    <w:abstractNumId w:val="8"/>
  </w:num>
  <w:num w:numId="12">
    <w:abstractNumId w:val="13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5E5E"/>
    <w:rsid w:val="000E120A"/>
    <w:rsid w:val="001030B8"/>
    <w:rsid w:val="00125FE2"/>
    <w:rsid w:val="0018041D"/>
    <w:rsid w:val="0033357B"/>
    <w:rsid w:val="00426EB7"/>
    <w:rsid w:val="0043426E"/>
    <w:rsid w:val="004F0235"/>
    <w:rsid w:val="005134AB"/>
    <w:rsid w:val="00563F64"/>
    <w:rsid w:val="00635E5E"/>
    <w:rsid w:val="00723D20"/>
    <w:rsid w:val="00931579"/>
    <w:rsid w:val="00A66C4C"/>
    <w:rsid w:val="00B77C5E"/>
    <w:rsid w:val="00CF7B3A"/>
    <w:rsid w:val="00D84B6A"/>
    <w:rsid w:val="00D97D7D"/>
    <w:rsid w:val="00F249BD"/>
    <w:rsid w:val="00F57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66ED6E-EC95-4E49-8AB6-9F3EA02F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table" w:customStyle="1" w:styleId="KlavuzuTablo4-Vurgu61">
    <w:name w:val="Kılavuzu Tablo 4 - Vurgu 61"/>
    <w:basedOn w:val="NormalTablo"/>
    <w:uiPriority w:val="49"/>
    <w:rsid w:val="0093157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KlavuzTablo1Ak-Vurgu11">
    <w:name w:val="Kılavuz Tablo 1 Açık - Vurgu 11"/>
    <w:basedOn w:val="NormalTablo"/>
    <w:uiPriority w:val="46"/>
    <w:rsid w:val="0093157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563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3F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2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1682">
          <w:marLeft w:val="0"/>
          <w:marRight w:val="30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881">
          <w:marLeft w:val="0"/>
          <w:marRight w:val="30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477">
          <w:marLeft w:val="30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3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0757">
          <w:marLeft w:val="0"/>
          <w:marRight w:val="30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6618">
          <w:marLeft w:val="0"/>
          <w:marRight w:val="30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6624">
          <w:marLeft w:val="30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FenEhli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İmam-Hatip</dc:creator>
  <cp:lastModifiedBy>Ömer Erdemir</cp:lastModifiedBy>
  <cp:revision>6</cp:revision>
  <dcterms:created xsi:type="dcterms:W3CDTF">2015-10-09T06:17:00Z</dcterms:created>
  <dcterms:modified xsi:type="dcterms:W3CDTF">2017-10-08T20:42:00Z</dcterms:modified>
</cp:coreProperties>
</file>