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C7" w:rsidRPr="00146FE0" w:rsidRDefault="00E2585B" w:rsidP="0060579B">
      <w:pPr>
        <w:rPr>
          <w:b/>
        </w:rPr>
      </w:pPr>
      <w:r w:rsidRPr="00146FE0">
        <w:rPr>
          <w:b/>
        </w:rPr>
        <w:t xml:space="preserve">Saf </w:t>
      </w:r>
      <w:bookmarkStart w:id="0" w:name="_GoBack"/>
      <w:bookmarkEnd w:id="0"/>
      <w:r w:rsidRPr="00146FE0">
        <w:rPr>
          <w:b/>
        </w:rPr>
        <w:t>Maddeleri Tanıyalım</w:t>
      </w:r>
      <w:r w:rsidR="00146FE0">
        <w:rPr>
          <w:b/>
        </w:rPr>
        <w:t xml:space="preserve"> / Elementler</w:t>
      </w:r>
    </w:p>
    <w:p w:rsidR="00E2585B" w:rsidRDefault="00E2585B" w:rsidP="0060579B">
      <w:r>
        <w:t xml:space="preserve">Çevremizde bulunan tüm maddeler, günlük hayatta kullandığımız tüm maddeler atomlardan oluşur. Çevremizdeki tüm maddelerin en küçük yapı taşı atomdur. Bazı maddeleri oluşturan atomlar birbiri ile aynı iken bazı maddeleri oluşturan atomlar birbirinden farklıdır. Aynı cins atomlardan oluşan saf maddelere </w:t>
      </w:r>
      <w:r w:rsidRPr="00E2585B">
        <w:rPr>
          <w:b/>
        </w:rPr>
        <w:t>element</w:t>
      </w:r>
      <w:r>
        <w:t xml:space="preserve"> adı verilir. Tanımdan da anlaşılacağı üzere bir elementin tüm atomları birbiri ile aynıdır. Ancak farklı elementlerin atomları da farklıdır. Atomları farklı olan elementlerin özellikleri de birbirinden farklıdır.</w:t>
      </w:r>
    </w:p>
    <w:p w:rsidR="00E2585B" w:rsidRDefault="00E2585B" w:rsidP="0060579B">
      <w:r>
        <w:t>Bazı elementler doğada tek tek atomlar halinde bulunurken, bazı elementler ise ikişerli atom grupları</w:t>
      </w:r>
      <w:r w:rsidR="008E33A2">
        <w:t xml:space="preserve"> yani molekül</w:t>
      </w:r>
      <w:r>
        <w:t xml:space="preserve"> halinde bulunur. Ancak bu atom gruplarındaki </w:t>
      </w:r>
      <w:r w:rsidR="008E33A2">
        <w:t xml:space="preserve">yani moleküllerdeki </w:t>
      </w:r>
      <w:r>
        <w:t>atomlar da yi</w:t>
      </w:r>
      <w:r w:rsidR="008E33A2">
        <w:t>ne birbiri ile aynıdır. Doğada t</w:t>
      </w:r>
      <w:r>
        <w:t xml:space="preserve">ek tek atomlar halinde bulunan elementlere </w:t>
      </w:r>
      <w:r w:rsidRPr="008E33A2">
        <w:rPr>
          <w:b/>
        </w:rPr>
        <w:t>atomik yapılı element</w:t>
      </w:r>
      <w:r>
        <w:t xml:space="preserve">, ikişerli atom grupları yani molekül halde bulunan elementlere </w:t>
      </w:r>
      <w:r w:rsidR="00F620E3">
        <w:rPr>
          <w:b/>
        </w:rPr>
        <w:t>molekül</w:t>
      </w:r>
      <w:r w:rsidR="000242FD">
        <w:rPr>
          <w:b/>
        </w:rPr>
        <w:t>er</w:t>
      </w:r>
      <w:r w:rsidRPr="008E33A2">
        <w:rPr>
          <w:b/>
        </w:rPr>
        <w:t xml:space="preserve"> yapılı element</w:t>
      </w:r>
      <w:r>
        <w:t xml:space="preserve"> adı verilir.</w:t>
      </w:r>
      <w:r w:rsidR="008E33A2">
        <w:t xml:space="preserve"> Aşağıda atomik yapılı ve moleküler yapılı element modelleri verilmiştir.</w:t>
      </w:r>
    </w:p>
    <w:tbl>
      <w:tblPr>
        <w:tblStyle w:val="AkGlgeleme-Vurgu6"/>
        <w:tblW w:w="0" w:type="auto"/>
        <w:jc w:val="center"/>
        <w:tblLook w:val="04A0" w:firstRow="1" w:lastRow="0" w:firstColumn="1" w:lastColumn="0" w:noHBand="0" w:noVBand="1"/>
      </w:tblPr>
      <w:tblGrid>
        <w:gridCol w:w="5000"/>
        <w:gridCol w:w="4803"/>
      </w:tblGrid>
      <w:tr w:rsidR="008E33A2" w:rsidTr="00F620E3">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5000" w:type="dxa"/>
          </w:tcPr>
          <w:p w:rsidR="008E33A2" w:rsidRPr="00F620E3" w:rsidRDefault="008E33A2" w:rsidP="00F620E3">
            <w:pPr>
              <w:jc w:val="center"/>
              <w:rPr>
                <w:color w:val="002060"/>
                <w:sz w:val="28"/>
                <w:szCs w:val="28"/>
              </w:rPr>
            </w:pPr>
            <w:r w:rsidRPr="00F620E3">
              <w:rPr>
                <w:color w:val="002060"/>
                <w:sz w:val="28"/>
                <w:szCs w:val="28"/>
              </w:rPr>
              <w:t>Atomik Yapılı Element Modelleri</w:t>
            </w:r>
          </w:p>
        </w:tc>
        <w:tc>
          <w:tcPr>
            <w:tcW w:w="4803" w:type="dxa"/>
          </w:tcPr>
          <w:p w:rsidR="008E33A2" w:rsidRPr="00F620E3" w:rsidRDefault="008E33A2" w:rsidP="00F620E3">
            <w:pPr>
              <w:jc w:val="center"/>
              <w:cnfStyle w:val="100000000000" w:firstRow="1" w:lastRow="0" w:firstColumn="0" w:lastColumn="0" w:oddVBand="0" w:evenVBand="0" w:oddHBand="0" w:evenHBand="0" w:firstRowFirstColumn="0" w:firstRowLastColumn="0" w:lastRowFirstColumn="0" w:lastRowLastColumn="0"/>
              <w:rPr>
                <w:color w:val="002060"/>
                <w:sz w:val="28"/>
                <w:szCs w:val="28"/>
              </w:rPr>
            </w:pPr>
            <w:r w:rsidRPr="00F620E3">
              <w:rPr>
                <w:color w:val="002060"/>
                <w:sz w:val="28"/>
                <w:szCs w:val="28"/>
              </w:rPr>
              <w:t>Molekül</w:t>
            </w:r>
            <w:r w:rsidRPr="00F620E3">
              <w:rPr>
                <w:color w:val="002060"/>
                <w:sz w:val="28"/>
                <w:szCs w:val="28"/>
              </w:rPr>
              <w:t xml:space="preserve"> Yapılı Element Modelleri</w:t>
            </w:r>
          </w:p>
        </w:tc>
      </w:tr>
      <w:tr w:rsidR="008E33A2" w:rsidTr="00F620E3">
        <w:trPr>
          <w:cnfStyle w:val="000000100000" w:firstRow="0" w:lastRow="0" w:firstColumn="0" w:lastColumn="0" w:oddVBand="0" w:evenVBand="0" w:oddHBand="1" w:evenHBand="0" w:firstRowFirstColumn="0" w:firstRowLastColumn="0" w:lastRowFirstColumn="0" w:lastRowLastColumn="0"/>
          <w:trHeight w:val="2324"/>
          <w:jc w:val="center"/>
        </w:trPr>
        <w:tc>
          <w:tcPr>
            <w:cnfStyle w:val="001000000000" w:firstRow="0" w:lastRow="0" w:firstColumn="1" w:lastColumn="0" w:oddVBand="0" w:evenVBand="0" w:oddHBand="0" w:evenHBand="0" w:firstRowFirstColumn="0" w:firstRowLastColumn="0" w:lastRowFirstColumn="0" w:lastRowLastColumn="0"/>
            <w:tcW w:w="5000" w:type="dxa"/>
          </w:tcPr>
          <w:p w:rsidR="008E33A2" w:rsidRPr="00F620E3" w:rsidRDefault="00F620E3" w:rsidP="00F620E3">
            <w:pPr>
              <w:jc w:val="center"/>
              <w:rPr>
                <w:b w:val="0"/>
                <w:sz w:val="28"/>
                <w:szCs w:val="28"/>
              </w:rPr>
            </w:pPr>
            <w:r w:rsidRPr="00F620E3">
              <w:rPr>
                <w:b w:val="0"/>
                <w:noProof/>
                <w:sz w:val="28"/>
                <w:szCs w:val="28"/>
                <w:lang w:eastAsia="tr-TR"/>
              </w:rPr>
              <w:drawing>
                <wp:inline distT="0" distB="0" distL="0" distR="0" wp14:anchorId="2FE9FB60" wp14:editId="3E5D58D5">
                  <wp:extent cx="2428875" cy="19431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28875" cy="1943100"/>
                          </a:xfrm>
                          <a:prstGeom prst="rect">
                            <a:avLst/>
                          </a:prstGeom>
                        </pic:spPr>
                      </pic:pic>
                    </a:graphicData>
                  </a:graphic>
                </wp:inline>
              </w:drawing>
            </w:r>
          </w:p>
        </w:tc>
        <w:tc>
          <w:tcPr>
            <w:tcW w:w="4803" w:type="dxa"/>
          </w:tcPr>
          <w:p w:rsidR="008E33A2" w:rsidRPr="00F620E3" w:rsidRDefault="00F620E3" w:rsidP="00F620E3">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F620E3">
              <w:rPr>
                <w:b/>
                <w:noProof/>
                <w:sz w:val="28"/>
                <w:szCs w:val="28"/>
                <w:lang w:eastAsia="tr-TR"/>
              </w:rPr>
              <w:drawing>
                <wp:inline distT="0" distB="0" distL="0" distR="0" wp14:anchorId="1E25BDBF" wp14:editId="28ECFE1D">
                  <wp:extent cx="2321476" cy="194400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21476" cy="1944000"/>
                          </a:xfrm>
                          <a:prstGeom prst="rect">
                            <a:avLst/>
                          </a:prstGeom>
                        </pic:spPr>
                      </pic:pic>
                    </a:graphicData>
                  </a:graphic>
                </wp:inline>
              </w:drawing>
            </w:r>
          </w:p>
        </w:tc>
      </w:tr>
      <w:tr w:rsidR="008E33A2" w:rsidTr="00F620E3">
        <w:trPr>
          <w:trHeight w:val="2324"/>
          <w:jc w:val="center"/>
        </w:trPr>
        <w:tc>
          <w:tcPr>
            <w:cnfStyle w:val="001000000000" w:firstRow="0" w:lastRow="0" w:firstColumn="1" w:lastColumn="0" w:oddVBand="0" w:evenVBand="0" w:oddHBand="0" w:evenHBand="0" w:firstRowFirstColumn="0" w:firstRowLastColumn="0" w:lastRowFirstColumn="0" w:lastRowLastColumn="0"/>
            <w:tcW w:w="5000" w:type="dxa"/>
          </w:tcPr>
          <w:p w:rsidR="008E33A2" w:rsidRPr="00F620E3" w:rsidRDefault="00F620E3" w:rsidP="00F620E3">
            <w:pPr>
              <w:jc w:val="center"/>
              <w:rPr>
                <w:b w:val="0"/>
                <w:sz w:val="28"/>
                <w:szCs w:val="28"/>
              </w:rPr>
            </w:pPr>
            <w:r w:rsidRPr="00F620E3">
              <w:rPr>
                <w:b w:val="0"/>
                <w:noProof/>
                <w:sz w:val="28"/>
                <w:szCs w:val="28"/>
                <w:lang w:eastAsia="tr-TR"/>
              </w:rPr>
              <w:drawing>
                <wp:inline distT="0" distB="0" distL="0" distR="0" wp14:anchorId="26DD5B14" wp14:editId="14FBDF1E">
                  <wp:extent cx="2725826" cy="1944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25826" cy="1944000"/>
                          </a:xfrm>
                          <a:prstGeom prst="rect">
                            <a:avLst/>
                          </a:prstGeom>
                        </pic:spPr>
                      </pic:pic>
                    </a:graphicData>
                  </a:graphic>
                </wp:inline>
              </w:drawing>
            </w:r>
          </w:p>
        </w:tc>
        <w:tc>
          <w:tcPr>
            <w:tcW w:w="4803" w:type="dxa"/>
          </w:tcPr>
          <w:p w:rsidR="008E33A2" w:rsidRPr="00F620E3" w:rsidRDefault="00F620E3" w:rsidP="00F620E3">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F620E3">
              <w:rPr>
                <w:b/>
                <w:noProof/>
                <w:sz w:val="28"/>
                <w:szCs w:val="28"/>
                <w:lang w:eastAsia="tr-TR"/>
              </w:rPr>
              <w:drawing>
                <wp:inline distT="0" distB="0" distL="0" distR="0" wp14:anchorId="1DAB3501" wp14:editId="4C1D1631">
                  <wp:extent cx="2612903" cy="194400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12903" cy="1944000"/>
                          </a:xfrm>
                          <a:prstGeom prst="rect">
                            <a:avLst/>
                          </a:prstGeom>
                        </pic:spPr>
                      </pic:pic>
                    </a:graphicData>
                  </a:graphic>
                </wp:inline>
              </w:drawing>
            </w:r>
          </w:p>
        </w:tc>
      </w:tr>
    </w:tbl>
    <w:p w:rsidR="008E33A2" w:rsidRDefault="008E33A2" w:rsidP="0060579B"/>
    <w:p w:rsidR="008E33A2" w:rsidRDefault="00F620E3" w:rsidP="0060579B">
      <w:r>
        <w:t>Çevremizdeki canlı cansız tüm maddeler elementlerden oluşmuştur. Günlük hayatta kullandığımız ya da adını duyduğumuz elementlerden bazıları ve bu elementlerin modelleri aşağıda verilmiştir.</w:t>
      </w:r>
    </w:p>
    <w:p w:rsidR="00F620E3" w:rsidRDefault="00F620E3" w:rsidP="0060579B"/>
    <w:p w:rsidR="00F620E3" w:rsidRDefault="00F620E3" w:rsidP="0060579B"/>
    <w:p w:rsidR="00F620E3" w:rsidRDefault="00F620E3" w:rsidP="0060579B"/>
    <w:p w:rsidR="00F620E3" w:rsidRDefault="00F620E3" w:rsidP="0060579B"/>
    <w:p w:rsidR="00F620E3" w:rsidRDefault="00F620E3" w:rsidP="0060579B"/>
    <w:p w:rsidR="00F620E3" w:rsidRDefault="00F620E3" w:rsidP="0060579B"/>
    <w:p w:rsidR="00F620E3" w:rsidRDefault="00F620E3" w:rsidP="0060579B"/>
    <w:tbl>
      <w:tblPr>
        <w:tblStyle w:val="TabloKlavuzu"/>
        <w:tblW w:w="10530" w:type="dxa"/>
        <w:tblLook w:val="04A0" w:firstRow="1" w:lastRow="0" w:firstColumn="1" w:lastColumn="0" w:noHBand="0" w:noVBand="1"/>
      </w:tblPr>
      <w:tblGrid>
        <w:gridCol w:w="10530"/>
      </w:tblGrid>
      <w:tr w:rsidR="00A91F24" w:rsidTr="00A91F24">
        <w:trPr>
          <w:trHeight w:val="695"/>
        </w:trPr>
        <w:tc>
          <w:tcPr>
            <w:tcW w:w="10530" w:type="dxa"/>
          </w:tcPr>
          <w:p w:rsidR="00A91F24" w:rsidRPr="00A91F24" w:rsidRDefault="00A91F24" w:rsidP="0060579B">
            <w:r w:rsidRPr="00F620E3">
              <w:rPr>
                <w:b/>
              </w:rPr>
              <w:lastRenderedPageBreak/>
              <w:t>Bakır Elementi:</w:t>
            </w:r>
            <w:r>
              <w:t xml:space="preserve"> Günlük hayatta mutfak eşyaları, süs eşyaları ve elektrik kablolarının </w:t>
            </w:r>
            <w:r>
              <w:t xml:space="preserve">iletken kısımlarının </w:t>
            </w:r>
            <w:r>
              <w:t>yapımında kullanılan bakır elementi atomlardan oluşur.</w:t>
            </w:r>
          </w:p>
        </w:tc>
      </w:tr>
      <w:tr w:rsidR="00A91F24" w:rsidTr="000C0F6E">
        <w:trPr>
          <w:trHeight w:val="1438"/>
        </w:trPr>
        <w:tc>
          <w:tcPr>
            <w:tcW w:w="10530" w:type="dxa"/>
          </w:tcPr>
          <w:p w:rsidR="00A91F24" w:rsidRDefault="00A91F24" w:rsidP="00146FE0">
            <w:pPr>
              <w:jc w:val="center"/>
            </w:pPr>
            <w:r>
              <w:rPr>
                <w:noProof/>
                <w:lang w:eastAsia="tr-TR"/>
              </w:rPr>
              <w:drawing>
                <wp:inline distT="0" distB="0" distL="0" distR="0" wp14:anchorId="6DCC7CE7" wp14:editId="58E090A5">
                  <wp:extent cx="1509623" cy="802256"/>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09623" cy="802256"/>
                          </a:xfrm>
                          <a:prstGeom prst="rect">
                            <a:avLst/>
                          </a:prstGeom>
                        </pic:spPr>
                      </pic:pic>
                    </a:graphicData>
                  </a:graphic>
                </wp:inline>
              </w:drawing>
            </w:r>
            <w:r>
              <w:rPr>
                <w:noProof/>
                <w:lang w:eastAsia="tr-TR"/>
              </w:rPr>
              <w:drawing>
                <wp:inline distT="0" distB="0" distL="0" distR="0" wp14:anchorId="3A19E4FB" wp14:editId="0E723F43">
                  <wp:extent cx="1190445" cy="767751"/>
                  <wp:effectExtent l="0" t="0" r="0" b="0"/>
                  <wp:docPr id="16" name="Resim 16" descr="http://www.kalaycibakirci.com/resimleri/902_bakir_hediyelik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laycibakirci.com/resimleri/902_bakir_hediyelik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445" cy="767751"/>
                          </a:xfrm>
                          <a:prstGeom prst="rect">
                            <a:avLst/>
                          </a:prstGeom>
                          <a:noFill/>
                          <a:ln>
                            <a:noFill/>
                          </a:ln>
                        </pic:spPr>
                      </pic:pic>
                    </a:graphicData>
                  </a:graphic>
                </wp:inline>
              </w:drawing>
            </w:r>
            <w:r>
              <w:rPr>
                <w:noProof/>
                <w:lang w:eastAsia="tr-TR"/>
              </w:rPr>
              <w:drawing>
                <wp:inline distT="0" distB="0" distL="0" distR="0" wp14:anchorId="476A7886" wp14:editId="5A9E76DB">
                  <wp:extent cx="1147313" cy="763523"/>
                  <wp:effectExtent l="0" t="0" r="0" b="0"/>
                  <wp:docPr id="17" name="Resim 17" descr="http://www.haber61.net/d/news/89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ber61.net/d/news/8900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7313" cy="763523"/>
                          </a:xfrm>
                          <a:prstGeom prst="rect">
                            <a:avLst/>
                          </a:prstGeom>
                          <a:noFill/>
                          <a:ln>
                            <a:noFill/>
                          </a:ln>
                        </pic:spPr>
                      </pic:pic>
                    </a:graphicData>
                  </a:graphic>
                </wp:inline>
              </w:drawing>
            </w:r>
            <w:r>
              <w:object w:dxaOrig="3855" w:dyaOrig="3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1.75pt;height:60pt" o:ole="">
                  <v:imagedata r:id="rId15" o:title=""/>
                </v:shape>
                <o:OLEObject Type="Embed" ProgID="PBrush" ShapeID="_x0000_i1028" DrawAspect="Content" ObjectID="_1513767581" r:id="rId16"/>
              </w:object>
            </w:r>
          </w:p>
        </w:tc>
      </w:tr>
      <w:tr w:rsidR="00A91F24" w:rsidTr="00A91F24">
        <w:trPr>
          <w:trHeight w:val="654"/>
        </w:trPr>
        <w:tc>
          <w:tcPr>
            <w:tcW w:w="10530" w:type="dxa"/>
          </w:tcPr>
          <w:p w:rsidR="00A91F24" w:rsidRDefault="00A91F24" w:rsidP="0060579B">
            <w:r w:rsidRPr="00A91F24">
              <w:rPr>
                <w:b/>
              </w:rPr>
              <w:t>Altın ve Gümüş Elementleri:</w:t>
            </w:r>
            <w:r w:rsidRPr="00A91F24">
              <w:t xml:space="preserve"> Günlük hayatta kuyumculukta sıkça kullanılan altın ve gümüş elementleri atomlardan oluşur. Ancak altın ve gümüş atomları birbirinden farklıdır.</w:t>
            </w:r>
          </w:p>
        </w:tc>
      </w:tr>
      <w:tr w:rsidR="00A91F24" w:rsidTr="00C53FFE">
        <w:trPr>
          <w:trHeight w:val="1847"/>
        </w:trPr>
        <w:tc>
          <w:tcPr>
            <w:tcW w:w="10530" w:type="dxa"/>
          </w:tcPr>
          <w:p w:rsidR="00A91F24" w:rsidRDefault="00A91F24" w:rsidP="00146FE0">
            <w:pPr>
              <w:jc w:val="center"/>
            </w:pPr>
            <w:r>
              <w:rPr>
                <w:noProof/>
                <w:lang w:eastAsia="tr-TR"/>
              </w:rPr>
              <w:drawing>
                <wp:inline distT="0" distB="0" distL="0" distR="0">
                  <wp:extent cx="1966823" cy="1311215"/>
                  <wp:effectExtent l="0" t="0" r="0" b="0"/>
                  <wp:docPr id="18" name="Resim 18" descr="http://www.internethaber.com/images/other/ceyrek-altin-ne-kadar-kapalicarsi-altin-fiyatlari-bug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internethaber.com/images/other/ceyrek-altin-ne-kadar-kapalicarsi-altin-fiyatlari-bugu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809" cy="1312539"/>
                          </a:xfrm>
                          <a:prstGeom prst="rect">
                            <a:avLst/>
                          </a:prstGeom>
                          <a:noFill/>
                          <a:ln>
                            <a:noFill/>
                          </a:ln>
                        </pic:spPr>
                      </pic:pic>
                    </a:graphicData>
                  </a:graphic>
                </wp:inline>
              </w:drawing>
            </w:r>
            <w:r>
              <w:rPr>
                <w:noProof/>
                <w:lang w:eastAsia="tr-TR"/>
              </w:rPr>
              <w:drawing>
                <wp:inline distT="0" distB="0" distL="0" distR="0" wp14:anchorId="7A059D26" wp14:editId="446AB324">
                  <wp:extent cx="1181017" cy="1285336"/>
                  <wp:effectExtent l="0" t="0" r="0" b="0"/>
                  <wp:docPr id="19" name="Resim 19" descr="http://www.ruyatabirlerioku.net/wp-content/uploads/2014/08/g%C3%BCm%C3%BC%C5%9F-e%C5%9F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ruyatabirlerioku.net/wp-content/uploads/2014/08/g%C3%BCm%C3%BC%C5%9F-e%C5%9Fy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3668" cy="1288222"/>
                          </a:xfrm>
                          <a:prstGeom prst="rect">
                            <a:avLst/>
                          </a:prstGeom>
                          <a:noFill/>
                          <a:ln>
                            <a:noFill/>
                          </a:ln>
                        </pic:spPr>
                      </pic:pic>
                    </a:graphicData>
                  </a:graphic>
                </wp:inline>
              </w:drawing>
            </w:r>
            <w:r>
              <w:object w:dxaOrig="3870" w:dyaOrig="3060">
                <v:shape id="_x0000_i1026" type="#_x0000_t75" style="width:127.5pt;height:100.5pt" o:ole="">
                  <v:imagedata r:id="rId19" o:title=""/>
                </v:shape>
                <o:OLEObject Type="Embed" ProgID="PBrush" ShapeID="_x0000_i1026" DrawAspect="Content" ObjectID="_1513767582" r:id="rId20"/>
              </w:object>
            </w:r>
            <w:r>
              <w:t xml:space="preserve"> </w:t>
            </w:r>
            <w:r>
              <w:object w:dxaOrig="3840" w:dyaOrig="2730">
                <v:shape id="_x0000_i1027" type="#_x0000_t75" style="width:120.75pt;height:96.75pt" o:ole="">
                  <v:imagedata r:id="rId21" o:title=""/>
                </v:shape>
                <o:OLEObject Type="Embed" ProgID="PBrush" ShapeID="_x0000_i1027" DrawAspect="Content" ObjectID="_1513767583" r:id="rId22"/>
              </w:object>
            </w:r>
          </w:p>
        </w:tc>
      </w:tr>
      <w:tr w:rsidR="00A91F24" w:rsidTr="00146FE0">
        <w:trPr>
          <w:trHeight w:val="622"/>
        </w:trPr>
        <w:tc>
          <w:tcPr>
            <w:tcW w:w="10530" w:type="dxa"/>
          </w:tcPr>
          <w:p w:rsidR="00A91F24" w:rsidRPr="00146FE0" w:rsidRDefault="00146FE0" w:rsidP="0060579B">
            <w:pPr>
              <w:rPr>
                <w:b/>
              </w:rPr>
            </w:pPr>
            <w:r w:rsidRPr="00146FE0">
              <w:rPr>
                <w:b/>
              </w:rPr>
              <w:t>Demir Elementi:</w:t>
            </w:r>
            <w:r>
              <w:rPr>
                <w:b/>
              </w:rPr>
              <w:t xml:space="preserve"> </w:t>
            </w:r>
            <w:r w:rsidRPr="00146FE0">
              <w:t>İnşaat malzemesi, demir parmaklık yapımı gibi alanlarda kullanılan demir elementi atomlardan oluşur.</w:t>
            </w:r>
          </w:p>
        </w:tc>
      </w:tr>
      <w:tr w:rsidR="00A91F24" w:rsidTr="00A91F24">
        <w:trPr>
          <w:trHeight w:val="906"/>
        </w:trPr>
        <w:tc>
          <w:tcPr>
            <w:tcW w:w="10530" w:type="dxa"/>
          </w:tcPr>
          <w:p w:rsidR="00A91F24" w:rsidRDefault="00146FE0" w:rsidP="00146FE0">
            <w:pPr>
              <w:jc w:val="center"/>
            </w:pPr>
            <w:r>
              <w:rPr>
                <w:noProof/>
                <w:lang w:eastAsia="tr-TR"/>
              </w:rPr>
              <w:drawing>
                <wp:inline distT="0" distB="0" distL="0" distR="0">
                  <wp:extent cx="1906438" cy="1155939"/>
                  <wp:effectExtent l="0" t="0" r="0" b="0"/>
                  <wp:docPr id="20" name="Resim 20" descr="http://www.esalmetal.com/Products/rebar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esalmetal.com/Products/rebar_b.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6438" cy="1155939"/>
                          </a:xfrm>
                          <a:prstGeom prst="rect">
                            <a:avLst/>
                          </a:prstGeom>
                          <a:noFill/>
                          <a:ln>
                            <a:noFill/>
                          </a:ln>
                        </pic:spPr>
                      </pic:pic>
                    </a:graphicData>
                  </a:graphic>
                </wp:inline>
              </w:drawing>
            </w:r>
            <w:r>
              <w:rPr>
                <w:noProof/>
                <w:lang w:eastAsia="tr-TR"/>
              </w:rPr>
              <w:drawing>
                <wp:inline distT="0" distB="0" distL="0" distR="0" wp14:anchorId="5CFA6024" wp14:editId="0C473CE4">
                  <wp:extent cx="1894960" cy="1155940"/>
                  <wp:effectExtent l="0" t="0" r="0" b="0"/>
                  <wp:docPr id="21" name="Resim 21" descr="http://www.demirdograma.com.tr/uploads/pencere-demiri-4-08-04-20154911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emirdograma.com.tr/uploads/pencere-demiri-4-08-04-20154911597.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94960" cy="1155940"/>
                          </a:xfrm>
                          <a:prstGeom prst="rect">
                            <a:avLst/>
                          </a:prstGeom>
                          <a:noFill/>
                          <a:ln>
                            <a:noFill/>
                          </a:ln>
                        </pic:spPr>
                      </pic:pic>
                    </a:graphicData>
                  </a:graphic>
                </wp:inline>
              </w:drawing>
            </w:r>
            <w:r>
              <w:object w:dxaOrig="3915" w:dyaOrig="2775">
                <v:shape id="_x0000_i1025" type="#_x0000_t75" style="width:141pt;height:99.75pt" o:ole="">
                  <v:imagedata r:id="rId25" o:title=""/>
                </v:shape>
                <o:OLEObject Type="Embed" ProgID="PBrush" ShapeID="_x0000_i1025" DrawAspect="Content" ObjectID="_1513767584" r:id="rId26"/>
              </w:object>
            </w:r>
          </w:p>
        </w:tc>
      </w:tr>
    </w:tbl>
    <w:p w:rsidR="00F620E3" w:rsidRDefault="00F620E3" w:rsidP="0060579B"/>
    <w:p w:rsidR="00146FE0" w:rsidRPr="00C42169" w:rsidRDefault="00146FE0" w:rsidP="0060579B">
      <w:r>
        <w:t>Doğadaki tüm maddeler elementlerden oluşur. Bazı elementlerden bir elementten oluşurken bazı elementler de birden fazla elementin bir araya gelmesiyle oluşur. Toprak, kaya, yiyecekler, içecekler, elbiseler gibi tüm maddeler element atomların</w:t>
      </w:r>
      <w:r w:rsidR="000242FD">
        <w:t xml:space="preserve">ın çeşitli yollarla </w:t>
      </w:r>
      <w:r>
        <w:t>oluşur.</w:t>
      </w:r>
    </w:p>
    <w:sectPr w:rsidR="00146FE0" w:rsidRPr="00C42169" w:rsidSect="00E2585B">
      <w:headerReference w:type="default" r:id="rId27"/>
      <w:footerReference w:type="default" r:id="rId28"/>
      <w:pgSz w:w="11906" w:h="16838"/>
      <w:pgMar w:top="1320" w:right="282" w:bottom="426" w:left="56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3C" w:rsidRDefault="00D2033C" w:rsidP="005A036C">
      <w:pPr>
        <w:spacing w:after="0" w:line="240" w:lineRule="auto"/>
      </w:pPr>
      <w:r>
        <w:separator/>
      </w:r>
    </w:p>
  </w:endnote>
  <w:endnote w:type="continuationSeparator" w:id="0">
    <w:p w:rsidR="00D2033C" w:rsidRDefault="00D2033C" w:rsidP="005A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libri Light">
    <w:altName w:val="Calibri"/>
    <w:charset w:val="A2"/>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D0" w:rsidRDefault="00D2033C" w:rsidP="008264D0">
    <w:pPr>
      <w:pStyle w:val="Altbilgi"/>
      <w:jc w:val="center"/>
    </w:pPr>
    <w:hyperlink r:id="rId1" w:history="1">
      <w:r w:rsidR="008264D0" w:rsidRPr="004904A2">
        <w:rPr>
          <w:rStyle w:val="Kpr"/>
        </w:rPr>
        <w:t>www.FenEhli.com</w:t>
      </w:r>
    </w:hyperlink>
    <w:r w:rsidR="008264D0">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3C" w:rsidRDefault="00D2033C" w:rsidP="005A036C">
      <w:pPr>
        <w:spacing w:after="0" w:line="240" w:lineRule="auto"/>
      </w:pPr>
      <w:r>
        <w:separator/>
      </w:r>
    </w:p>
  </w:footnote>
  <w:footnote w:type="continuationSeparator" w:id="0">
    <w:p w:rsidR="00D2033C" w:rsidRDefault="00D2033C" w:rsidP="005A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85B" w:rsidRDefault="00E2585B" w:rsidP="00E2585B">
    <w:pPr>
      <w:rPr>
        <w:b/>
        <w:color w:val="002060"/>
      </w:rPr>
    </w:pPr>
    <w:r>
      <w:rPr>
        <w:b/>
        <w:color w:val="002060"/>
      </w:rPr>
      <w:tab/>
    </w:r>
  </w:p>
  <w:p w:rsidR="005A036C" w:rsidRPr="00E2585B" w:rsidRDefault="005A036C" w:rsidP="00E2585B">
    <w:pPr>
      <w:rPr>
        <w:b/>
      </w:rPr>
    </w:pPr>
    <w:r>
      <w:rPr>
        <w:b/>
        <w:color w:val="002060"/>
      </w:rPr>
      <w:t xml:space="preserve">SINIF: </w:t>
    </w:r>
    <w:r>
      <w:rPr>
        <w:b/>
        <w:color w:val="FF0000"/>
      </w:rPr>
      <w:t>7</w:t>
    </w:r>
    <w:r w:rsidR="00795978">
      <w:rPr>
        <w:b/>
        <w:color w:val="FF0000"/>
      </w:rPr>
      <w:t xml:space="preserve">    </w:t>
    </w:r>
    <w:r>
      <w:rPr>
        <w:b/>
        <w:color w:val="FF0000"/>
      </w:rPr>
      <w:t xml:space="preserve"> </w:t>
    </w:r>
    <w:r w:rsidR="00E2585B">
      <w:rPr>
        <w:b/>
        <w:color w:val="FF0000"/>
      </w:rPr>
      <w:tab/>
    </w:r>
    <w:r>
      <w:rPr>
        <w:b/>
        <w:color w:val="002060"/>
      </w:rPr>
      <w:t xml:space="preserve">ÜNİTE: </w:t>
    </w:r>
    <w:r w:rsidR="00E2585B">
      <w:rPr>
        <w:b/>
        <w:color w:val="FF0000"/>
      </w:rPr>
      <w:t>MADDENİN YAPISI VE ÖZELLİKLERİ</w:t>
    </w:r>
    <w:r w:rsidR="00795978">
      <w:rPr>
        <w:b/>
        <w:color w:val="FF0000"/>
      </w:rPr>
      <w:t xml:space="preserve">    </w:t>
    </w:r>
    <w:r w:rsidR="00E2585B">
      <w:rPr>
        <w:b/>
        <w:color w:val="FF0000"/>
      </w:rPr>
      <w:tab/>
    </w:r>
    <w:r>
      <w:rPr>
        <w:b/>
        <w:color w:val="FF0000"/>
      </w:rPr>
      <w:t xml:space="preserve"> </w:t>
    </w:r>
    <w:r>
      <w:rPr>
        <w:b/>
        <w:color w:val="002060"/>
      </w:rPr>
      <w:t xml:space="preserve">BÖLÜM: </w:t>
    </w:r>
    <w:r w:rsidR="00E2585B">
      <w:rPr>
        <w:b/>
        <w:color w:val="FF0000"/>
      </w:rPr>
      <w:t>SAF MADDELER</w:t>
    </w:r>
    <w:r w:rsidR="00E2585B">
      <w:rPr>
        <w:b/>
        <w:color w:val="FF0000"/>
      </w:rPr>
      <w:tab/>
    </w:r>
    <w:r w:rsidR="00E2585B">
      <w:rPr>
        <w:b/>
        <w:color w:val="FF0000"/>
      </w:rPr>
      <w:tab/>
    </w:r>
    <w:r w:rsidR="00795978">
      <w:rPr>
        <w:b/>
        <w:color w:val="FF0000"/>
      </w:rPr>
      <w:t xml:space="preserve"> </w:t>
    </w:r>
    <w:hyperlink r:id="rId1" w:history="1">
      <w:r>
        <w:rPr>
          <w:rStyle w:val="Kpr"/>
          <w:b/>
        </w:rPr>
        <w:t>www.FenEhli.com</w:t>
      </w:r>
    </w:hyperlink>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2E13"/>
    <w:multiLevelType w:val="hybridMultilevel"/>
    <w:tmpl w:val="AF1C6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A22FB0"/>
    <w:multiLevelType w:val="hybridMultilevel"/>
    <w:tmpl w:val="84BEE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E1"/>
    <w:rsid w:val="00021B50"/>
    <w:rsid w:val="000242FD"/>
    <w:rsid w:val="000372E7"/>
    <w:rsid w:val="000641A0"/>
    <w:rsid w:val="00146FE0"/>
    <w:rsid w:val="001774F6"/>
    <w:rsid w:val="001B3F5C"/>
    <w:rsid w:val="001B6496"/>
    <w:rsid w:val="00394781"/>
    <w:rsid w:val="003C10B6"/>
    <w:rsid w:val="003F0F4C"/>
    <w:rsid w:val="005A036C"/>
    <w:rsid w:val="0060579B"/>
    <w:rsid w:val="00691067"/>
    <w:rsid w:val="00787D62"/>
    <w:rsid w:val="00795978"/>
    <w:rsid w:val="007E0459"/>
    <w:rsid w:val="007E0852"/>
    <w:rsid w:val="00806F37"/>
    <w:rsid w:val="008168B3"/>
    <w:rsid w:val="008264D0"/>
    <w:rsid w:val="0085010E"/>
    <w:rsid w:val="008906AE"/>
    <w:rsid w:val="008B56C7"/>
    <w:rsid w:val="008C1606"/>
    <w:rsid w:val="008E33A2"/>
    <w:rsid w:val="008F157B"/>
    <w:rsid w:val="008F34A7"/>
    <w:rsid w:val="00927A11"/>
    <w:rsid w:val="009C60F5"/>
    <w:rsid w:val="00A0554C"/>
    <w:rsid w:val="00A71748"/>
    <w:rsid w:val="00A91F24"/>
    <w:rsid w:val="00AE28E1"/>
    <w:rsid w:val="00C27414"/>
    <w:rsid w:val="00C42169"/>
    <w:rsid w:val="00C4378C"/>
    <w:rsid w:val="00C46C80"/>
    <w:rsid w:val="00CB547C"/>
    <w:rsid w:val="00D12DC8"/>
    <w:rsid w:val="00D2033C"/>
    <w:rsid w:val="00D720AD"/>
    <w:rsid w:val="00D806D8"/>
    <w:rsid w:val="00E0599A"/>
    <w:rsid w:val="00E2585B"/>
    <w:rsid w:val="00F620E3"/>
    <w:rsid w:val="00F74C6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 w:type="paragraph" w:styleId="BalonMetni">
    <w:name w:val="Balloon Text"/>
    <w:basedOn w:val="Normal"/>
    <w:link w:val="BalonMetniChar"/>
    <w:uiPriority w:val="99"/>
    <w:semiHidden/>
    <w:unhideWhenUsed/>
    <w:rsid w:val="007959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5978"/>
    <w:rPr>
      <w:rFonts w:ascii="Tahoma" w:hAnsi="Tahoma" w:cs="Tahoma"/>
      <w:sz w:val="16"/>
      <w:szCs w:val="16"/>
    </w:rPr>
  </w:style>
  <w:style w:type="paragraph" w:styleId="ListeParagraf">
    <w:name w:val="List Paragraph"/>
    <w:basedOn w:val="Normal"/>
    <w:uiPriority w:val="34"/>
    <w:qFormat/>
    <w:rsid w:val="00C46C80"/>
    <w:pPr>
      <w:ind w:left="720"/>
      <w:contextualSpacing/>
    </w:pPr>
  </w:style>
  <w:style w:type="table" w:styleId="TabloKlavuzu">
    <w:name w:val="Table Grid"/>
    <w:basedOn w:val="NormalTablo"/>
    <w:uiPriority w:val="39"/>
    <w:rsid w:val="008E33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Vurgu6">
    <w:name w:val="Light Shading Accent 6"/>
    <w:basedOn w:val="NormalTablo"/>
    <w:uiPriority w:val="60"/>
    <w:rsid w:val="00F620E3"/>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 w:type="paragraph" w:styleId="BalonMetni">
    <w:name w:val="Balloon Text"/>
    <w:basedOn w:val="Normal"/>
    <w:link w:val="BalonMetniChar"/>
    <w:uiPriority w:val="99"/>
    <w:semiHidden/>
    <w:unhideWhenUsed/>
    <w:rsid w:val="007959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5978"/>
    <w:rPr>
      <w:rFonts w:ascii="Tahoma" w:hAnsi="Tahoma" w:cs="Tahoma"/>
      <w:sz w:val="16"/>
      <w:szCs w:val="16"/>
    </w:rPr>
  </w:style>
  <w:style w:type="paragraph" w:styleId="ListeParagraf">
    <w:name w:val="List Paragraph"/>
    <w:basedOn w:val="Normal"/>
    <w:uiPriority w:val="34"/>
    <w:qFormat/>
    <w:rsid w:val="00C46C80"/>
    <w:pPr>
      <w:ind w:left="720"/>
      <w:contextualSpacing/>
    </w:pPr>
  </w:style>
  <w:style w:type="table" w:styleId="TabloKlavuzu">
    <w:name w:val="Table Grid"/>
    <w:basedOn w:val="NormalTablo"/>
    <w:uiPriority w:val="39"/>
    <w:rsid w:val="008E33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Vurgu6">
    <w:name w:val="Light Shading Accent 6"/>
    <w:basedOn w:val="NormalTablo"/>
    <w:uiPriority w:val="60"/>
    <w:rsid w:val="00F620E3"/>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jpe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oleObject" Target="embeddings/oleObject3.bin"/><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Erdemir</dc:creator>
  <cp:lastModifiedBy>İmam-Hatip</cp:lastModifiedBy>
  <cp:revision>2</cp:revision>
  <dcterms:created xsi:type="dcterms:W3CDTF">2016-01-08T12:13:00Z</dcterms:created>
  <dcterms:modified xsi:type="dcterms:W3CDTF">2016-01-08T12:13:00Z</dcterms:modified>
</cp:coreProperties>
</file>