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815A7C" w:rsidP="000E120A">
      <w:pPr>
        <w:jc w:val="center"/>
        <w:rPr>
          <w:b/>
          <w:sz w:val="24"/>
          <w:szCs w:val="24"/>
        </w:rPr>
      </w:pPr>
      <w:r>
        <w:rPr>
          <w:b/>
          <w:sz w:val="24"/>
          <w:szCs w:val="24"/>
        </w:rPr>
        <w:t>2017</w:t>
      </w:r>
      <w:r w:rsidR="00EB1C2C">
        <w:rPr>
          <w:b/>
          <w:sz w:val="24"/>
          <w:szCs w:val="24"/>
        </w:rPr>
        <w:t xml:space="preserve"> – </w:t>
      </w:r>
      <w:r>
        <w:rPr>
          <w:b/>
          <w:sz w:val="24"/>
          <w:szCs w:val="24"/>
        </w:rPr>
        <w:t>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703" w:type="dxa"/>
        <w:jc w:val="center"/>
        <w:tblLook w:val="04A0" w:firstRow="1" w:lastRow="0" w:firstColumn="1" w:lastColumn="0" w:noHBand="0" w:noVBand="1"/>
      </w:tblPr>
      <w:tblGrid>
        <w:gridCol w:w="2163"/>
        <w:gridCol w:w="4854"/>
        <w:gridCol w:w="3686"/>
      </w:tblGrid>
      <w:tr w:rsidR="00635E5E" w:rsidTr="00815A7C">
        <w:trPr>
          <w:jc w:val="center"/>
        </w:trPr>
        <w:tc>
          <w:tcPr>
            <w:tcW w:w="2163" w:type="dxa"/>
          </w:tcPr>
          <w:p w:rsidR="00635E5E" w:rsidRPr="000E120A" w:rsidRDefault="00635E5E" w:rsidP="00635E5E">
            <w:pPr>
              <w:jc w:val="right"/>
              <w:rPr>
                <w:b/>
              </w:rPr>
            </w:pPr>
            <w:r w:rsidRPr="000E120A">
              <w:rPr>
                <w:b/>
              </w:rPr>
              <w:t>Dersin Adı:</w:t>
            </w:r>
          </w:p>
        </w:tc>
        <w:tc>
          <w:tcPr>
            <w:tcW w:w="4854" w:type="dxa"/>
          </w:tcPr>
          <w:p w:rsidR="00635E5E" w:rsidRDefault="00635E5E">
            <w:r>
              <w:t>Fen Bilimleri</w:t>
            </w:r>
          </w:p>
        </w:tc>
        <w:tc>
          <w:tcPr>
            <w:tcW w:w="3686" w:type="dxa"/>
          </w:tcPr>
          <w:p w:rsidR="00635E5E" w:rsidRDefault="0004731C" w:rsidP="005C4AF8">
            <w:r>
              <w:t>27</w:t>
            </w:r>
            <w:r w:rsidR="00635E5E">
              <w:t>.</w:t>
            </w:r>
            <w:r w:rsidR="00100BDE">
              <w:t xml:space="preserve"> </w:t>
            </w:r>
            <w:r w:rsidR="00635E5E">
              <w:t>Hafta (</w:t>
            </w:r>
            <w:r w:rsidR="00815A7C">
              <w:t>2 – 6</w:t>
            </w:r>
            <w:r w:rsidR="000F594E">
              <w:t xml:space="preserve"> </w:t>
            </w:r>
            <w:r>
              <w:t>Nisan</w:t>
            </w:r>
            <w:r w:rsidR="00B4515C">
              <w:t xml:space="preserve"> 201</w:t>
            </w:r>
            <w:r w:rsidR="00815A7C">
              <w:t>8</w:t>
            </w:r>
            <w:r w:rsidR="00635E5E">
              <w:t>)</w:t>
            </w:r>
          </w:p>
        </w:tc>
      </w:tr>
      <w:tr w:rsidR="00635E5E" w:rsidTr="00815A7C">
        <w:trPr>
          <w:jc w:val="center"/>
        </w:trPr>
        <w:tc>
          <w:tcPr>
            <w:tcW w:w="2163" w:type="dxa"/>
          </w:tcPr>
          <w:p w:rsidR="00635E5E" w:rsidRPr="000E120A" w:rsidRDefault="00635E5E" w:rsidP="00635E5E">
            <w:pPr>
              <w:jc w:val="right"/>
              <w:rPr>
                <w:b/>
              </w:rPr>
            </w:pPr>
            <w:r w:rsidRPr="000E120A">
              <w:rPr>
                <w:b/>
              </w:rPr>
              <w:t>Sınıf:</w:t>
            </w:r>
          </w:p>
        </w:tc>
        <w:tc>
          <w:tcPr>
            <w:tcW w:w="8540" w:type="dxa"/>
            <w:gridSpan w:val="2"/>
          </w:tcPr>
          <w:p w:rsidR="00635E5E" w:rsidRDefault="00D8075D" w:rsidP="0018041D">
            <w:r>
              <w:t>8</w:t>
            </w:r>
            <w:r w:rsidR="000E120A">
              <w:t>.</w:t>
            </w:r>
            <w:r>
              <w:t xml:space="preserve"> </w:t>
            </w:r>
            <w:r w:rsidR="00635E5E">
              <w:t>Sınıf</w:t>
            </w:r>
          </w:p>
        </w:tc>
      </w:tr>
      <w:tr w:rsidR="00635E5E" w:rsidTr="00815A7C">
        <w:trPr>
          <w:jc w:val="center"/>
        </w:trPr>
        <w:tc>
          <w:tcPr>
            <w:tcW w:w="2163" w:type="dxa"/>
          </w:tcPr>
          <w:p w:rsidR="00635E5E" w:rsidRPr="000E120A" w:rsidRDefault="00635E5E" w:rsidP="00635E5E">
            <w:pPr>
              <w:jc w:val="right"/>
              <w:rPr>
                <w:b/>
              </w:rPr>
            </w:pPr>
            <w:r w:rsidRPr="000E120A">
              <w:rPr>
                <w:b/>
              </w:rPr>
              <w:t>Ünite No-Adı:</w:t>
            </w:r>
          </w:p>
        </w:tc>
        <w:tc>
          <w:tcPr>
            <w:tcW w:w="8540" w:type="dxa"/>
            <w:gridSpan w:val="2"/>
          </w:tcPr>
          <w:p w:rsidR="00635E5E" w:rsidRPr="00BF41BA" w:rsidRDefault="00BF41BA" w:rsidP="00BF41BA">
            <w:pPr>
              <w:rPr>
                <w:bCs/>
              </w:rPr>
            </w:pPr>
            <w:r w:rsidRPr="00BF41BA">
              <w:rPr>
                <w:bCs/>
              </w:rPr>
              <w:t>6. Ünite: Maddenin Hâlleri Ve Isı</w:t>
            </w:r>
          </w:p>
        </w:tc>
      </w:tr>
      <w:tr w:rsidR="00635E5E" w:rsidTr="00815A7C">
        <w:trPr>
          <w:jc w:val="center"/>
        </w:trPr>
        <w:tc>
          <w:tcPr>
            <w:tcW w:w="2163" w:type="dxa"/>
          </w:tcPr>
          <w:p w:rsidR="00635E5E" w:rsidRPr="000E120A" w:rsidRDefault="00635E5E" w:rsidP="00635E5E">
            <w:pPr>
              <w:jc w:val="right"/>
              <w:rPr>
                <w:b/>
              </w:rPr>
            </w:pPr>
            <w:r w:rsidRPr="000E120A">
              <w:rPr>
                <w:b/>
              </w:rPr>
              <w:t>Konu:</w:t>
            </w:r>
          </w:p>
        </w:tc>
        <w:tc>
          <w:tcPr>
            <w:tcW w:w="8540" w:type="dxa"/>
            <w:gridSpan w:val="2"/>
          </w:tcPr>
          <w:p w:rsidR="00471589" w:rsidRPr="00BE5B40" w:rsidRDefault="00BE5B40">
            <w:r w:rsidRPr="00BE5B40">
              <w:rPr>
                <w:bCs/>
                <w:iCs/>
              </w:rPr>
              <w:t>Maddenin Hâlleri Ve Isı Alışverişi</w:t>
            </w:r>
          </w:p>
        </w:tc>
      </w:tr>
      <w:tr w:rsidR="00635E5E" w:rsidTr="00815A7C">
        <w:trPr>
          <w:jc w:val="center"/>
        </w:trPr>
        <w:tc>
          <w:tcPr>
            <w:tcW w:w="2163" w:type="dxa"/>
          </w:tcPr>
          <w:p w:rsidR="00635E5E" w:rsidRPr="000E120A" w:rsidRDefault="00635E5E" w:rsidP="00635E5E">
            <w:pPr>
              <w:jc w:val="right"/>
              <w:rPr>
                <w:b/>
              </w:rPr>
            </w:pPr>
            <w:r w:rsidRPr="000E120A">
              <w:rPr>
                <w:b/>
              </w:rPr>
              <w:t>Önerilen Ders Saati:</w:t>
            </w:r>
          </w:p>
        </w:tc>
        <w:tc>
          <w:tcPr>
            <w:tcW w:w="8540"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10757" w:type="dxa"/>
        <w:jc w:val="center"/>
        <w:tblLayout w:type="fixed"/>
        <w:tblLook w:val="04A0" w:firstRow="1" w:lastRow="0" w:firstColumn="1" w:lastColumn="0" w:noHBand="0" w:noVBand="1"/>
      </w:tblPr>
      <w:tblGrid>
        <w:gridCol w:w="2190"/>
        <w:gridCol w:w="8567"/>
      </w:tblGrid>
      <w:tr w:rsidR="00E70CD9" w:rsidTr="00815A7C">
        <w:trPr>
          <w:trHeight w:val="1069"/>
          <w:jc w:val="center"/>
        </w:trPr>
        <w:tc>
          <w:tcPr>
            <w:tcW w:w="2190" w:type="dxa"/>
            <w:vAlign w:val="center"/>
          </w:tcPr>
          <w:p w:rsidR="00635E5E" w:rsidRPr="000E120A" w:rsidRDefault="00635E5E" w:rsidP="00635E5E">
            <w:pPr>
              <w:jc w:val="right"/>
              <w:rPr>
                <w:b/>
              </w:rPr>
            </w:pPr>
            <w:r w:rsidRPr="000E120A">
              <w:rPr>
                <w:b/>
              </w:rPr>
              <w:t>Öğrenci Kazanımları/Hedef ve Davranışlar:</w:t>
            </w:r>
          </w:p>
        </w:tc>
        <w:tc>
          <w:tcPr>
            <w:tcW w:w="8567" w:type="dxa"/>
            <w:vAlign w:val="center"/>
          </w:tcPr>
          <w:p w:rsidR="0004731C" w:rsidRPr="0004731C" w:rsidRDefault="0004731C" w:rsidP="0004731C">
            <w:r w:rsidRPr="0004731C">
              <w:t>8.6.3.3. Maddelerin hâl değişim grafiğini çizer ve yorumlar</w:t>
            </w:r>
            <w:hyperlink r:id="rId7" w:history="1">
              <w:r w:rsidRPr="00815A7C">
                <w:rPr>
                  <w:rStyle w:val="Kpr"/>
                  <w:color w:val="auto"/>
                  <w:u w:val="none"/>
                </w:rPr>
                <w:t>.</w:t>
              </w:r>
            </w:hyperlink>
          </w:p>
          <w:p w:rsidR="00DA2389" w:rsidRDefault="0004731C" w:rsidP="00815A7C">
            <w:r w:rsidRPr="0004731C">
              <w:t>8.6.3.4. Günlük yaşamda meydana gelen hâl değişimleri ile ısı alışverişini ilişkilendirir</w:t>
            </w:r>
            <w:hyperlink r:id="rId8" w:history="1">
              <w:r w:rsidR="00815A7C" w:rsidRPr="00815A7C">
                <w:rPr>
                  <w:rStyle w:val="Kpr"/>
                  <w:color w:val="auto"/>
                  <w:u w:val="none"/>
                </w:rPr>
                <w:t>.</w:t>
              </w:r>
            </w:hyperlink>
          </w:p>
        </w:tc>
      </w:tr>
      <w:tr w:rsidR="00E70CD9" w:rsidTr="00815A7C">
        <w:trPr>
          <w:trHeight w:val="795"/>
          <w:jc w:val="center"/>
        </w:trPr>
        <w:tc>
          <w:tcPr>
            <w:tcW w:w="2190" w:type="dxa"/>
            <w:vAlign w:val="center"/>
          </w:tcPr>
          <w:p w:rsidR="00635E5E" w:rsidRPr="000E120A" w:rsidRDefault="00635E5E" w:rsidP="00635E5E">
            <w:pPr>
              <w:jc w:val="right"/>
              <w:rPr>
                <w:b/>
              </w:rPr>
            </w:pPr>
            <w:r w:rsidRPr="000E120A">
              <w:rPr>
                <w:b/>
              </w:rPr>
              <w:t>Ünite Kavramları ve Sembolleri:</w:t>
            </w:r>
          </w:p>
        </w:tc>
        <w:tc>
          <w:tcPr>
            <w:tcW w:w="8567" w:type="dxa"/>
            <w:vAlign w:val="center"/>
          </w:tcPr>
          <w:p w:rsidR="00871822" w:rsidRPr="0004731C" w:rsidRDefault="0004731C" w:rsidP="00BE5B40">
            <w:pPr>
              <w:rPr>
                <w:bCs/>
              </w:rPr>
            </w:pPr>
            <w:r w:rsidRPr="0004731C">
              <w:rPr>
                <w:bCs/>
              </w:rPr>
              <w:t>Isınma ve soğuma eğrileri</w:t>
            </w:r>
          </w:p>
        </w:tc>
      </w:tr>
      <w:tr w:rsidR="00E70CD9" w:rsidTr="00815A7C">
        <w:trPr>
          <w:trHeight w:val="918"/>
          <w:jc w:val="center"/>
        </w:trPr>
        <w:tc>
          <w:tcPr>
            <w:tcW w:w="2190" w:type="dxa"/>
            <w:vAlign w:val="center"/>
          </w:tcPr>
          <w:p w:rsidR="00635E5E" w:rsidRPr="000E120A" w:rsidRDefault="00635E5E" w:rsidP="00635E5E">
            <w:pPr>
              <w:jc w:val="right"/>
              <w:rPr>
                <w:b/>
              </w:rPr>
            </w:pPr>
            <w:r w:rsidRPr="000E120A">
              <w:rPr>
                <w:b/>
              </w:rPr>
              <w:t>Uygulanacak Yöntem ve Teknikler:</w:t>
            </w:r>
          </w:p>
        </w:tc>
        <w:tc>
          <w:tcPr>
            <w:tcW w:w="8567" w:type="dxa"/>
            <w:vAlign w:val="center"/>
          </w:tcPr>
          <w:p w:rsidR="00635E5E" w:rsidRDefault="00D84B6A" w:rsidP="001D41DD">
            <w:r>
              <w:t>Anlatım, Soru Cevap, Grup Çalışması</w:t>
            </w:r>
          </w:p>
        </w:tc>
      </w:tr>
      <w:tr w:rsidR="00E70CD9" w:rsidTr="00815A7C">
        <w:trPr>
          <w:trHeight w:val="603"/>
          <w:jc w:val="center"/>
        </w:trPr>
        <w:tc>
          <w:tcPr>
            <w:tcW w:w="2190" w:type="dxa"/>
            <w:vAlign w:val="center"/>
          </w:tcPr>
          <w:p w:rsidR="00635E5E" w:rsidRPr="000E120A" w:rsidRDefault="00635E5E" w:rsidP="00635E5E">
            <w:pPr>
              <w:jc w:val="right"/>
              <w:rPr>
                <w:b/>
              </w:rPr>
            </w:pPr>
            <w:r w:rsidRPr="000E120A">
              <w:rPr>
                <w:b/>
              </w:rPr>
              <w:t>Kullanılacak Araç – Gereçler:</w:t>
            </w:r>
          </w:p>
        </w:tc>
        <w:tc>
          <w:tcPr>
            <w:tcW w:w="8567" w:type="dxa"/>
            <w:vAlign w:val="center"/>
          </w:tcPr>
          <w:p w:rsidR="00372881" w:rsidRDefault="00815A7C" w:rsidP="00372881">
            <w:pPr>
              <w:autoSpaceDE w:val="0"/>
              <w:autoSpaceDN w:val="0"/>
              <w:adjustRightInd w:val="0"/>
              <w:rPr>
                <w:bCs/>
              </w:rPr>
            </w:pPr>
            <w:r w:rsidRPr="00815A7C">
              <w:rPr>
                <w:bCs/>
              </w:rPr>
              <w:t>Hâl değişimi sırasında maddelerin sıcaklığının sabit kaldığını, erime ve donma olaylarını</w:t>
            </w:r>
            <w:r>
              <w:rPr>
                <w:bCs/>
              </w:rPr>
              <w:t xml:space="preserve"> kavrama</w:t>
            </w:r>
            <w:r>
              <w:rPr>
                <w:bCs/>
              </w:rPr>
              <w:t xml:space="preserve"> etkinliği için;</w:t>
            </w:r>
          </w:p>
          <w:p w:rsidR="00815A7C" w:rsidRPr="00815A7C" w:rsidRDefault="00815A7C" w:rsidP="00815A7C">
            <w:pPr>
              <w:pStyle w:val="ListeParagraf"/>
              <w:numPr>
                <w:ilvl w:val="0"/>
                <w:numId w:val="20"/>
              </w:numPr>
              <w:autoSpaceDE w:val="0"/>
              <w:autoSpaceDN w:val="0"/>
              <w:adjustRightInd w:val="0"/>
              <w:rPr>
                <w:bCs/>
              </w:rPr>
            </w:pPr>
            <w:r w:rsidRPr="00815A7C">
              <w:rPr>
                <w:bCs/>
              </w:rPr>
              <w:t>250 mL’lik beherglas, sacayağı, termometre, üçayak, ispirto ocağı, su, naftalin, saat, tel kafes, bunzen kıskacı, deney tüpü, statif çubuk</w:t>
            </w:r>
          </w:p>
          <w:p w:rsidR="00815A7C" w:rsidRDefault="00815A7C" w:rsidP="00815A7C">
            <w:pPr>
              <w:autoSpaceDE w:val="0"/>
              <w:autoSpaceDN w:val="0"/>
              <w:adjustRightInd w:val="0"/>
              <w:rPr>
                <w:bCs/>
              </w:rPr>
            </w:pPr>
            <w:r>
              <w:rPr>
                <w:bCs/>
              </w:rPr>
              <w:t xml:space="preserve">Erime ve kaynama noktalarını </w:t>
            </w:r>
            <w:r w:rsidRPr="00815A7C">
              <w:rPr>
                <w:bCs/>
              </w:rPr>
              <w:t>tespit</w:t>
            </w:r>
            <w:r>
              <w:rPr>
                <w:bCs/>
              </w:rPr>
              <w:t xml:space="preserve"> etme</w:t>
            </w:r>
            <w:r>
              <w:rPr>
                <w:bCs/>
              </w:rPr>
              <w:t xml:space="preserve"> etkinliği için;</w:t>
            </w:r>
          </w:p>
          <w:p w:rsidR="00815A7C" w:rsidRPr="00815A7C" w:rsidRDefault="00815A7C" w:rsidP="00815A7C">
            <w:pPr>
              <w:pStyle w:val="ListeParagraf"/>
              <w:numPr>
                <w:ilvl w:val="0"/>
                <w:numId w:val="21"/>
              </w:numPr>
              <w:autoSpaceDE w:val="0"/>
              <w:autoSpaceDN w:val="0"/>
              <w:adjustRightInd w:val="0"/>
              <w:rPr>
                <w:bCs/>
              </w:rPr>
            </w:pPr>
            <w:r w:rsidRPr="00815A7C">
              <w:rPr>
                <w:bCs/>
              </w:rPr>
              <w:t>500 mL’lik beherglas, yeterince buz, tuz, tel kafes, bunzen kıskacı,</w:t>
            </w:r>
            <w:r>
              <w:rPr>
                <w:bCs/>
              </w:rPr>
              <w:t xml:space="preserve"> </w:t>
            </w:r>
            <w:r w:rsidRPr="00815A7C">
              <w:rPr>
                <w:bCs/>
              </w:rPr>
              <w:t>sacayak, 2 adet termometre, statif çubuk, ispirto ocağı, ikili bağlama parçası,</w:t>
            </w:r>
            <w:r>
              <w:rPr>
                <w:bCs/>
              </w:rPr>
              <w:t xml:space="preserve"> </w:t>
            </w:r>
            <w:r w:rsidRPr="00815A7C">
              <w:rPr>
                <w:bCs/>
              </w:rPr>
              <w:t>kristalizuar</w:t>
            </w:r>
          </w:p>
        </w:tc>
      </w:tr>
      <w:tr w:rsidR="00E70CD9" w:rsidTr="00815A7C">
        <w:trPr>
          <w:trHeight w:val="665"/>
          <w:jc w:val="center"/>
        </w:trPr>
        <w:tc>
          <w:tcPr>
            <w:tcW w:w="2190" w:type="dxa"/>
            <w:vAlign w:val="center"/>
          </w:tcPr>
          <w:p w:rsidR="00635E5E" w:rsidRPr="000E120A" w:rsidRDefault="00635E5E" w:rsidP="00635E5E">
            <w:pPr>
              <w:jc w:val="right"/>
              <w:rPr>
                <w:b/>
              </w:rPr>
            </w:pPr>
            <w:r w:rsidRPr="000E120A">
              <w:rPr>
                <w:b/>
              </w:rPr>
              <w:t>Açıklamalar:</w:t>
            </w:r>
          </w:p>
        </w:tc>
        <w:tc>
          <w:tcPr>
            <w:tcW w:w="8567" w:type="dxa"/>
            <w:vAlign w:val="center"/>
          </w:tcPr>
          <w:p w:rsidR="00635E5E" w:rsidRDefault="00BF41BA" w:rsidP="003479EF">
            <w:r w:rsidRPr="00BF41BA">
              <w:t>Öz</w:t>
            </w:r>
            <w:r>
              <w:t xml:space="preserve"> </w:t>
            </w:r>
            <w:r w:rsidRPr="00BF41BA">
              <w:t>ısının maddeler için ayırt edici özellik olduğu vurgulanır.</w:t>
            </w:r>
          </w:p>
        </w:tc>
      </w:tr>
      <w:tr w:rsidR="00E70CD9" w:rsidTr="00815A7C">
        <w:trPr>
          <w:trHeight w:val="451"/>
          <w:jc w:val="center"/>
        </w:trPr>
        <w:tc>
          <w:tcPr>
            <w:tcW w:w="2190" w:type="dxa"/>
            <w:vAlign w:val="center"/>
          </w:tcPr>
          <w:p w:rsidR="00635E5E" w:rsidRPr="000E120A" w:rsidRDefault="00635E5E" w:rsidP="008A0B40">
            <w:pPr>
              <w:jc w:val="right"/>
              <w:rPr>
                <w:b/>
              </w:rPr>
            </w:pPr>
            <w:r w:rsidRPr="000E120A">
              <w:rPr>
                <w:b/>
              </w:rPr>
              <w:t>Yapılacak Etkinlikler:</w:t>
            </w:r>
          </w:p>
        </w:tc>
        <w:tc>
          <w:tcPr>
            <w:tcW w:w="8567" w:type="dxa"/>
            <w:vAlign w:val="center"/>
          </w:tcPr>
          <w:p w:rsidR="00372881" w:rsidRDefault="00815A7C" w:rsidP="000268C5">
            <w:pPr>
              <w:rPr>
                <w:bCs/>
              </w:rPr>
            </w:pPr>
            <w:r w:rsidRPr="00815A7C">
              <w:rPr>
                <w:bCs/>
              </w:rPr>
              <w:t>Hâl değişimi sırasında maddelerin sıcaklığının sabit kaldığını, erime ve donma olaylarını</w:t>
            </w:r>
            <w:r>
              <w:rPr>
                <w:bCs/>
              </w:rPr>
              <w:t xml:space="preserve"> kavrama (D.K. Sayfa: 181)</w:t>
            </w:r>
          </w:p>
          <w:p w:rsidR="00815A7C" w:rsidRPr="00372881" w:rsidRDefault="00815A7C" w:rsidP="00815A7C">
            <w:pPr>
              <w:rPr>
                <w:bCs/>
              </w:rPr>
            </w:pPr>
            <w:r>
              <w:rPr>
                <w:bCs/>
              </w:rPr>
              <w:t xml:space="preserve">Erime ve kaynama noktalarını </w:t>
            </w:r>
            <w:r w:rsidRPr="00815A7C">
              <w:rPr>
                <w:bCs/>
              </w:rPr>
              <w:t>tespit</w:t>
            </w:r>
            <w:r>
              <w:rPr>
                <w:bCs/>
              </w:rPr>
              <w:t xml:space="preserve"> etme </w:t>
            </w:r>
            <w:r>
              <w:rPr>
                <w:bCs/>
              </w:rPr>
              <w:t>(</w:t>
            </w:r>
            <w:r>
              <w:rPr>
                <w:bCs/>
              </w:rPr>
              <w:t>D.K. Sayfa: 182</w:t>
            </w:r>
            <w:r>
              <w:rPr>
                <w:bCs/>
              </w:rPr>
              <w:t>)</w:t>
            </w:r>
          </w:p>
        </w:tc>
      </w:tr>
      <w:tr w:rsidR="00E70CD9" w:rsidTr="00815A7C">
        <w:trPr>
          <w:trHeight w:val="812"/>
          <w:jc w:val="center"/>
        </w:trPr>
        <w:tc>
          <w:tcPr>
            <w:tcW w:w="2190" w:type="dxa"/>
            <w:vAlign w:val="center"/>
          </w:tcPr>
          <w:p w:rsidR="00635E5E" w:rsidRPr="000E120A" w:rsidRDefault="00635E5E" w:rsidP="000E120A">
            <w:pPr>
              <w:jc w:val="center"/>
              <w:rPr>
                <w:b/>
              </w:rPr>
            </w:pPr>
            <w:r w:rsidRPr="000E120A">
              <w:rPr>
                <w:b/>
              </w:rPr>
              <w:t>Özet:</w:t>
            </w:r>
          </w:p>
        </w:tc>
        <w:tc>
          <w:tcPr>
            <w:tcW w:w="8567" w:type="dxa"/>
            <w:tcBorders>
              <w:bottom w:val="single" w:sz="4" w:space="0" w:color="auto"/>
            </w:tcBorders>
            <w:vAlign w:val="center"/>
          </w:tcPr>
          <w:p w:rsidR="0004731C" w:rsidRDefault="00815A7C" w:rsidP="00815A7C">
            <w:pPr>
              <w:rPr>
                <w:b/>
                <w:bCs/>
              </w:rPr>
            </w:pPr>
            <w:r w:rsidRPr="00815A7C">
              <w:rPr>
                <w:b/>
                <w:bCs/>
              </w:rPr>
              <w:t>Maddenin H</w:t>
            </w:r>
            <w:r w:rsidRPr="00815A7C">
              <w:rPr>
                <w:rFonts w:hint="eastAsia"/>
                <w:b/>
                <w:bCs/>
              </w:rPr>
              <w:t>â</w:t>
            </w:r>
            <w:r w:rsidRPr="00815A7C">
              <w:rPr>
                <w:b/>
                <w:bCs/>
              </w:rPr>
              <w:t>l De</w:t>
            </w:r>
            <w:r w:rsidRPr="00815A7C">
              <w:rPr>
                <w:rFonts w:hint="eastAsia"/>
                <w:b/>
                <w:bCs/>
              </w:rPr>
              <w:t>ğ</w:t>
            </w:r>
            <w:r w:rsidRPr="00815A7C">
              <w:rPr>
                <w:b/>
                <w:bCs/>
              </w:rPr>
              <w:t>i</w:t>
            </w:r>
            <w:r w:rsidRPr="00815A7C">
              <w:rPr>
                <w:rFonts w:hint="eastAsia"/>
                <w:b/>
                <w:bCs/>
              </w:rPr>
              <w:t>ş</w:t>
            </w:r>
            <w:r w:rsidRPr="00815A7C">
              <w:rPr>
                <w:b/>
                <w:bCs/>
              </w:rPr>
              <w:t>im Grafi</w:t>
            </w:r>
            <w:r w:rsidRPr="00815A7C">
              <w:rPr>
                <w:rFonts w:hint="eastAsia"/>
                <w:b/>
                <w:bCs/>
              </w:rPr>
              <w:t>ğ</w:t>
            </w:r>
            <w:r w:rsidRPr="00815A7C">
              <w:rPr>
                <w:b/>
                <w:bCs/>
              </w:rPr>
              <w:t>i</w:t>
            </w:r>
          </w:p>
          <w:p w:rsidR="00815A7C" w:rsidRDefault="00815A7C" w:rsidP="00815A7C">
            <w:pPr>
              <w:rPr>
                <w:bCs/>
              </w:rPr>
            </w:pPr>
            <w:r w:rsidRPr="00815A7C">
              <w:rPr>
                <w:bCs/>
              </w:rPr>
              <w:t>Maddelerin bir hâlden başka bir hâle geçmesine hâl değiştirme denildiğini öğrendiniz. Maddelere ısı verildiği</w:t>
            </w:r>
            <w:r>
              <w:rPr>
                <w:bCs/>
              </w:rPr>
              <w:t xml:space="preserve"> </w:t>
            </w:r>
            <w:r w:rsidRPr="00815A7C">
              <w:rPr>
                <w:bCs/>
              </w:rPr>
              <w:t>zaman sıcaklıklarının arttığını, ısı alındığı zaman sıcaklıklarının azaldığını biliyorsunuz. Maddeler ısı</w:t>
            </w:r>
            <w:r>
              <w:rPr>
                <w:bCs/>
              </w:rPr>
              <w:t xml:space="preserve"> </w:t>
            </w:r>
            <w:r w:rsidRPr="00815A7C">
              <w:rPr>
                <w:bCs/>
              </w:rPr>
              <w:t>alıp verirken sıcaklık değişmiyorsa hâl değişimi var demektir. Bu durumda verilen veya alınan ısı, maddenin</w:t>
            </w:r>
            <w:r>
              <w:rPr>
                <w:bCs/>
              </w:rPr>
              <w:t xml:space="preserve"> </w:t>
            </w:r>
            <w:r w:rsidRPr="00815A7C">
              <w:rPr>
                <w:bCs/>
              </w:rPr>
              <w:t>sıcaklığını değiştirmez. Bu ısı hâl değiştirmede kullanılır. Hâl değişimi sırasında maddelerin sıcaklıkları sabit</w:t>
            </w:r>
            <w:r>
              <w:rPr>
                <w:bCs/>
              </w:rPr>
              <w:t xml:space="preserve"> </w:t>
            </w:r>
            <w:r w:rsidRPr="00815A7C">
              <w:rPr>
                <w:bCs/>
              </w:rPr>
              <w:t>kalır.</w:t>
            </w:r>
          </w:p>
          <w:p w:rsidR="00815A7C" w:rsidRDefault="00815A7C" w:rsidP="00815A7C">
            <w:pPr>
              <w:rPr>
                <w:bCs/>
              </w:rPr>
            </w:pPr>
            <w:r>
              <w:rPr>
                <w:noProof/>
              </w:rPr>
              <w:drawing>
                <wp:inline distT="0" distB="0" distL="0" distR="0" wp14:anchorId="0F82DCCC" wp14:editId="424FC99D">
                  <wp:extent cx="5302885" cy="471170"/>
                  <wp:effectExtent l="0" t="0" r="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2885" cy="471170"/>
                          </a:xfrm>
                          <a:prstGeom prst="rect">
                            <a:avLst/>
                          </a:prstGeom>
                        </pic:spPr>
                      </pic:pic>
                    </a:graphicData>
                  </a:graphic>
                </wp:inline>
              </w:drawing>
            </w:r>
          </w:p>
          <w:p w:rsidR="00815A7C" w:rsidRDefault="00815A7C" w:rsidP="00815A7C">
            <w:pPr>
              <w:rPr>
                <w:bCs/>
              </w:rPr>
            </w:pPr>
            <w:r>
              <w:rPr>
                <w:noProof/>
              </w:rPr>
              <w:drawing>
                <wp:inline distT="0" distB="0" distL="0" distR="0" wp14:anchorId="32B8CC68" wp14:editId="7602718B">
                  <wp:extent cx="5302885" cy="21723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2885" cy="2172335"/>
                          </a:xfrm>
                          <a:prstGeom prst="rect">
                            <a:avLst/>
                          </a:prstGeom>
                        </pic:spPr>
                      </pic:pic>
                    </a:graphicData>
                  </a:graphic>
                </wp:inline>
              </w:drawing>
            </w:r>
          </w:p>
          <w:p w:rsidR="00815A7C" w:rsidRDefault="00815A7C" w:rsidP="00815A7C">
            <w:pPr>
              <w:rPr>
                <w:bCs/>
              </w:rPr>
            </w:pPr>
            <w:r>
              <w:rPr>
                <w:noProof/>
              </w:rPr>
              <w:lastRenderedPageBreak/>
              <w:drawing>
                <wp:inline distT="0" distB="0" distL="0" distR="0" wp14:anchorId="5083F91D" wp14:editId="3A88901B">
                  <wp:extent cx="5302885" cy="1023620"/>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2885" cy="1023620"/>
                          </a:xfrm>
                          <a:prstGeom prst="rect">
                            <a:avLst/>
                          </a:prstGeom>
                        </pic:spPr>
                      </pic:pic>
                    </a:graphicData>
                  </a:graphic>
                </wp:inline>
              </w:drawing>
            </w:r>
          </w:p>
          <w:p w:rsidR="00815A7C" w:rsidRDefault="00815A7C" w:rsidP="00815A7C">
            <w:pPr>
              <w:rPr>
                <w:bCs/>
              </w:rPr>
            </w:pPr>
            <w:r>
              <w:rPr>
                <w:noProof/>
              </w:rPr>
              <w:drawing>
                <wp:inline distT="0" distB="0" distL="0" distR="0" wp14:anchorId="28A6646A" wp14:editId="62F8AF08">
                  <wp:extent cx="5302885" cy="240093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2885" cy="2400935"/>
                          </a:xfrm>
                          <a:prstGeom prst="rect">
                            <a:avLst/>
                          </a:prstGeom>
                        </pic:spPr>
                      </pic:pic>
                    </a:graphicData>
                  </a:graphic>
                </wp:inline>
              </w:drawing>
            </w:r>
          </w:p>
          <w:p w:rsidR="00815A7C" w:rsidRDefault="00815A7C" w:rsidP="00815A7C">
            <w:pPr>
              <w:rPr>
                <w:bCs/>
              </w:rPr>
            </w:pPr>
            <w:r>
              <w:rPr>
                <w:noProof/>
              </w:rPr>
              <w:drawing>
                <wp:inline distT="0" distB="0" distL="0" distR="0" wp14:anchorId="32FD4C2D" wp14:editId="7698093D">
                  <wp:extent cx="5302885" cy="5918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2885" cy="591820"/>
                          </a:xfrm>
                          <a:prstGeom prst="rect">
                            <a:avLst/>
                          </a:prstGeom>
                        </pic:spPr>
                      </pic:pic>
                    </a:graphicData>
                  </a:graphic>
                </wp:inline>
              </w:drawing>
            </w:r>
          </w:p>
          <w:p w:rsidR="00815A7C" w:rsidRDefault="00815A7C" w:rsidP="00815A7C">
            <w:pPr>
              <w:rPr>
                <w:bCs/>
              </w:rPr>
            </w:pPr>
            <w:r>
              <w:rPr>
                <w:noProof/>
              </w:rPr>
              <w:drawing>
                <wp:inline distT="0" distB="0" distL="0" distR="0" wp14:anchorId="16C7FB40" wp14:editId="0F316D07">
                  <wp:extent cx="5302885" cy="21717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2885" cy="2171700"/>
                          </a:xfrm>
                          <a:prstGeom prst="rect">
                            <a:avLst/>
                          </a:prstGeom>
                        </pic:spPr>
                      </pic:pic>
                    </a:graphicData>
                  </a:graphic>
                </wp:inline>
              </w:drawing>
            </w:r>
          </w:p>
          <w:p w:rsidR="00815A7C" w:rsidRDefault="00815A7C" w:rsidP="00815A7C">
            <w:pPr>
              <w:rPr>
                <w:bCs/>
              </w:rPr>
            </w:pPr>
            <w:r>
              <w:rPr>
                <w:noProof/>
              </w:rPr>
              <w:drawing>
                <wp:inline distT="0" distB="0" distL="0" distR="0" wp14:anchorId="6FCBC64D" wp14:editId="37623383">
                  <wp:extent cx="5302885" cy="157162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2885" cy="1571625"/>
                          </a:xfrm>
                          <a:prstGeom prst="rect">
                            <a:avLst/>
                          </a:prstGeom>
                        </pic:spPr>
                      </pic:pic>
                    </a:graphicData>
                  </a:graphic>
                </wp:inline>
              </w:drawing>
            </w:r>
          </w:p>
          <w:p w:rsidR="00815A7C" w:rsidRDefault="00815A7C" w:rsidP="00815A7C">
            <w:pPr>
              <w:rPr>
                <w:bCs/>
              </w:rPr>
            </w:pPr>
            <w:r>
              <w:rPr>
                <w:noProof/>
              </w:rPr>
              <w:drawing>
                <wp:inline distT="0" distB="0" distL="0" distR="0" wp14:anchorId="27CE5689" wp14:editId="74BD240F">
                  <wp:extent cx="5302885" cy="21717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2885" cy="2171700"/>
                          </a:xfrm>
                          <a:prstGeom prst="rect">
                            <a:avLst/>
                          </a:prstGeom>
                        </pic:spPr>
                      </pic:pic>
                    </a:graphicData>
                  </a:graphic>
                </wp:inline>
              </w:drawing>
            </w:r>
          </w:p>
          <w:p w:rsidR="00815A7C" w:rsidRDefault="00815A7C" w:rsidP="00815A7C">
            <w:pPr>
              <w:rPr>
                <w:bCs/>
              </w:rPr>
            </w:pPr>
            <w:r>
              <w:rPr>
                <w:noProof/>
              </w:rPr>
              <w:lastRenderedPageBreak/>
              <w:drawing>
                <wp:inline distT="0" distB="0" distL="0" distR="0" wp14:anchorId="4C9271B3" wp14:editId="1385F4D5">
                  <wp:extent cx="5302885" cy="16478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2885" cy="1647825"/>
                          </a:xfrm>
                          <a:prstGeom prst="rect">
                            <a:avLst/>
                          </a:prstGeom>
                        </pic:spPr>
                      </pic:pic>
                    </a:graphicData>
                  </a:graphic>
                </wp:inline>
              </w:drawing>
            </w:r>
          </w:p>
          <w:p w:rsidR="00815A7C" w:rsidRDefault="00815A7C" w:rsidP="00815A7C">
            <w:pPr>
              <w:rPr>
                <w:bCs/>
              </w:rPr>
            </w:pPr>
            <w:r>
              <w:rPr>
                <w:noProof/>
              </w:rPr>
              <w:drawing>
                <wp:inline distT="0" distB="0" distL="0" distR="0" wp14:anchorId="5282FA3A" wp14:editId="3D71DE5F">
                  <wp:extent cx="5302885" cy="9588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2885" cy="958850"/>
                          </a:xfrm>
                          <a:prstGeom prst="rect">
                            <a:avLst/>
                          </a:prstGeom>
                        </pic:spPr>
                      </pic:pic>
                    </a:graphicData>
                  </a:graphic>
                </wp:inline>
              </w:drawing>
            </w:r>
          </w:p>
          <w:p w:rsidR="00815A7C" w:rsidRDefault="00815A7C" w:rsidP="00815A7C">
            <w:pPr>
              <w:rPr>
                <w:bCs/>
              </w:rPr>
            </w:pPr>
            <w:r>
              <w:rPr>
                <w:noProof/>
              </w:rPr>
              <w:drawing>
                <wp:inline distT="0" distB="0" distL="0" distR="0" wp14:anchorId="40E4C7E2" wp14:editId="0675675A">
                  <wp:extent cx="5302885" cy="16383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2885" cy="1638300"/>
                          </a:xfrm>
                          <a:prstGeom prst="rect">
                            <a:avLst/>
                          </a:prstGeom>
                        </pic:spPr>
                      </pic:pic>
                    </a:graphicData>
                  </a:graphic>
                </wp:inline>
              </w:drawing>
            </w:r>
          </w:p>
          <w:p w:rsidR="00815A7C" w:rsidRPr="00EB1C2C" w:rsidRDefault="00815A7C" w:rsidP="00815A7C">
            <w:pPr>
              <w:rPr>
                <w:bCs/>
              </w:rPr>
            </w:pPr>
            <w:r>
              <w:rPr>
                <w:noProof/>
              </w:rPr>
              <w:drawing>
                <wp:inline distT="0" distB="0" distL="0" distR="0" wp14:anchorId="02852468" wp14:editId="69505B5D">
                  <wp:extent cx="5302885" cy="20478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2885" cy="2047875"/>
                          </a:xfrm>
                          <a:prstGeom prst="rect">
                            <a:avLst/>
                          </a:prstGeom>
                        </pic:spPr>
                      </pic:pic>
                    </a:graphicData>
                  </a:graphic>
                </wp:inline>
              </w:drawing>
            </w:r>
            <w:bookmarkStart w:id="0" w:name="_GoBack"/>
            <w:bookmarkEnd w:id="0"/>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815A7C" w:rsidRPr="00882AD6" w:rsidRDefault="00815A7C" w:rsidP="00815A7C">
            <w:r w:rsidRPr="00882AD6">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p w:rsidR="0004731C" w:rsidRPr="00CE2614" w:rsidRDefault="00815A7C" w:rsidP="00815A7C">
            <w:pPr>
              <w:pStyle w:val="ListeParagraf"/>
              <w:numPr>
                <w:ilvl w:val="0"/>
                <w:numId w:val="21"/>
              </w:numPr>
            </w:pPr>
            <w:r w:rsidRPr="00882AD6">
              <w:t xml:space="preserve">Ders kitabı sayfa </w:t>
            </w:r>
            <w:r>
              <w:t>186-187</w:t>
            </w:r>
            <w:r w:rsidRPr="00882AD6">
              <w:t>. Sayfadaki “</w:t>
            </w:r>
            <w:r>
              <w:rPr>
                <w:bCs/>
              </w:rPr>
              <w:t>6</w:t>
            </w:r>
            <w:r w:rsidRPr="00815A7C">
              <w:rPr>
                <w:bCs/>
              </w:rPr>
              <w:t>. ÜNİTE DEĞERLENDİRME ÇALIŞMALARI” yaptırılacaktır.</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57345B" w:rsidRDefault="00A81CF1" w:rsidP="00125FE2">
      <w:pPr>
        <w:jc w:val="center"/>
        <w:rPr>
          <w:b/>
          <w:sz w:val="32"/>
          <w:szCs w:val="24"/>
        </w:rPr>
      </w:pPr>
      <w:hyperlink r:id="rId21" w:history="1">
        <w:r w:rsidR="00125FE2" w:rsidRPr="0057345B">
          <w:rPr>
            <w:rStyle w:val="Kpr"/>
            <w:b/>
            <w:sz w:val="32"/>
            <w:szCs w:val="24"/>
          </w:rPr>
          <w:t>www.FenEhli.com</w:t>
        </w:r>
      </w:hyperlink>
    </w:p>
    <w:sectPr w:rsidR="00125FE2" w:rsidRPr="0057345B"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CF1" w:rsidRDefault="00A81CF1" w:rsidP="000F594E">
      <w:pPr>
        <w:spacing w:after="0" w:line="240" w:lineRule="auto"/>
      </w:pPr>
      <w:r>
        <w:separator/>
      </w:r>
    </w:p>
  </w:endnote>
  <w:endnote w:type="continuationSeparator" w:id="0">
    <w:p w:rsidR="00A81CF1" w:rsidRDefault="00A81CF1"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CF1" w:rsidRDefault="00A81CF1" w:rsidP="000F594E">
      <w:pPr>
        <w:spacing w:after="0" w:line="240" w:lineRule="auto"/>
      </w:pPr>
      <w:r>
        <w:separator/>
      </w:r>
    </w:p>
  </w:footnote>
  <w:footnote w:type="continuationSeparator" w:id="0">
    <w:p w:rsidR="00A81CF1" w:rsidRDefault="00A81CF1"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CE1091B"/>
    <w:multiLevelType w:val="hybridMultilevel"/>
    <w:tmpl w:val="6F5CBFC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5822EEB"/>
    <w:multiLevelType w:val="hybridMultilevel"/>
    <w:tmpl w:val="3B84939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8824E9"/>
    <w:multiLevelType w:val="hybridMultilevel"/>
    <w:tmpl w:val="85962E88"/>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E0C1CCF"/>
    <w:multiLevelType w:val="hybridMultilevel"/>
    <w:tmpl w:val="DD409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2"/>
  </w:num>
  <w:num w:numId="4">
    <w:abstractNumId w:val="2"/>
  </w:num>
  <w:num w:numId="5">
    <w:abstractNumId w:val="6"/>
  </w:num>
  <w:num w:numId="6">
    <w:abstractNumId w:val="8"/>
  </w:num>
  <w:num w:numId="7">
    <w:abstractNumId w:val="0"/>
  </w:num>
  <w:num w:numId="8">
    <w:abstractNumId w:val="7"/>
  </w:num>
  <w:num w:numId="9">
    <w:abstractNumId w:val="18"/>
  </w:num>
  <w:num w:numId="10">
    <w:abstractNumId w:val="1"/>
  </w:num>
  <w:num w:numId="11">
    <w:abstractNumId w:val="19"/>
  </w:num>
  <w:num w:numId="12">
    <w:abstractNumId w:val="20"/>
  </w:num>
  <w:num w:numId="13">
    <w:abstractNumId w:val="16"/>
  </w:num>
  <w:num w:numId="14">
    <w:abstractNumId w:val="3"/>
  </w:num>
  <w:num w:numId="15">
    <w:abstractNumId w:val="10"/>
  </w:num>
  <w:num w:numId="16">
    <w:abstractNumId w:val="11"/>
  </w:num>
  <w:num w:numId="17">
    <w:abstractNumId w:val="14"/>
  </w:num>
  <w:num w:numId="18">
    <w:abstractNumId w:val="9"/>
  </w:num>
  <w:num w:numId="19">
    <w:abstractNumId w:val="17"/>
  </w:num>
  <w:num w:numId="20">
    <w:abstractNumId w:val="5"/>
  </w:num>
  <w:num w:numId="2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268C5"/>
    <w:rsid w:val="0004731C"/>
    <w:rsid w:val="000545F8"/>
    <w:rsid w:val="00083D23"/>
    <w:rsid w:val="00085381"/>
    <w:rsid w:val="000C2D29"/>
    <w:rsid w:val="000D2222"/>
    <w:rsid w:val="000E120A"/>
    <w:rsid w:val="000E77F7"/>
    <w:rsid w:val="000F2C83"/>
    <w:rsid w:val="000F594E"/>
    <w:rsid w:val="000F6FC7"/>
    <w:rsid w:val="00100BDE"/>
    <w:rsid w:val="00123220"/>
    <w:rsid w:val="00125FE2"/>
    <w:rsid w:val="001373E8"/>
    <w:rsid w:val="0018041D"/>
    <w:rsid w:val="00186D7B"/>
    <w:rsid w:val="001947E9"/>
    <w:rsid w:val="00196C80"/>
    <w:rsid w:val="001D41DD"/>
    <w:rsid w:val="001E04DB"/>
    <w:rsid w:val="001F660D"/>
    <w:rsid w:val="00253663"/>
    <w:rsid w:val="00280781"/>
    <w:rsid w:val="002C63AE"/>
    <w:rsid w:val="002E1CA3"/>
    <w:rsid w:val="00331541"/>
    <w:rsid w:val="003479EF"/>
    <w:rsid w:val="00372881"/>
    <w:rsid w:val="003B280D"/>
    <w:rsid w:val="003E13D7"/>
    <w:rsid w:val="003E6FA1"/>
    <w:rsid w:val="00426EB7"/>
    <w:rsid w:val="0043426E"/>
    <w:rsid w:val="004437F5"/>
    <w:rsid w:val="00471589"/>
    <w:rsid w:val="004925C7"/>
    <w:rsid w:val="004A350D"/>
    <w:rsid w:val="004A6381"/>
    <w:rsid w:val="004B15B7"/>
    <w:rsid w:val="004C64A8"/>
    <w:rsid w:val="005637FE"/>
    <w:rsid w:val="0057345B"/>
    <w:rsid w:val="005A2218"/>
    <w:rsid w:val="005C4AF8"/>
    <w:rsid w:val="005F348E"/>
    <w:rsid w:val="006033E9"/>
    <w:rsid w:val="006056D0"/>
    <w:rsid w:val="00633AA1"/>
    <w:rsid w:val="00635E5E"/>
    <w:rsid w:val="006B0E7F"/>
    <w:rsid w:val="007267E8"/>
    <w:rsid w:val="00764EF9"/>
    <w:rsid w:val="007660BE"/>
    <w:rsid w:val="007B10F5"/>
    <w:rsid w:val="007D320C"/>
    <w:rsid w:val="007E16BC"/>
    <w:rsid w:val="007E3ECC"/>
    <w:rsid w:val="00815A7C"/>
    <w:rsid w:val="008537D1"/>
    <w:rsid w:val="0086182A"/>
    <w:rsid w:val="00871822"/>
    <w:rsid w:val="008D5A41"/>
    <w:rsid w:val="009056FE"/>
    <w:rsid w:val="00916C33"/>
    <w:rsid w:val="00931579"/>
    <w:rsid w:val="00A81CF1"/>
    <w:rsid w:val="00AD03E9"/>
    <w:rsid w:val="00B0422A"/>
    <w:rsid w:val="00B302A4"/>
    <w:rsid w:val="00B43AC3"/>
    <w:rsid w:val="00B4515C"/>
    <w:rsid w:val="00B571D1"/>
    <w:rsid w:val="00B77C5E"/>
    <w:rsid w:val="00BE5B40"/>
    <w:rsid w:val="00BF41BA"/>
    <w:rsid w:val="00C24819"/>
    <w:rsid w:val="00C562F4"/>
    <w:rsid w:val="00C60DC1"/>
    <w:rsid w:val="00CD00C2"/>
    <w:rsid w:val="00CE2614"/>
    <w:rsid w:val="00CF7B3A"/>
    <w:rsid w:val="00D2621B"/>
    <w:rsid w:val="00D8075D"/>
    <w:rsid w:val="00D84B6A"/>
    <w:rsid w:val="00D86A2C"/>
    <w:rsid w:val="00DA2389"/>
    <w:rsid w:val="00DC3B4D"/>
    <w:rsid w:val="00DD52DF"/>
    <w:rsid w:val="00E1500E"/>
    <w:rsid w:val="00E26F09"/>
    <w:rsid w:val="00E56A70"/>
    <w:rsid w:val="00E70CD9"/>
    <w:rsid w:val="00E75385"/>
    <w:rsid w:val="00EB1C2C"/>
    <w:rsid w:val="00EC7E40"/>
    <w:rsid w:val="00EE4FF2"/>
    <w:rsid w:val="00EE5366"/>
    <w:rsid w:val="00F03756"/>
    <w:rsid w:val="00F05043"/>
    <w:rsid w:val="00F249BD"/>
    <w:rsid w:val="00F57C35"/>
    <w:rsid w:val="00FC5F45"/>
    <w:rsid w:val="00FD2505"/>
    <w:rsid w:val="00FF4A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nehli.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FenEhli.com" TargetMode="External"/><Relationship Id="rId7" Type="http://schemas.openxmlformats.org/officeDocument/2006/relationships/hyperlink" Target="https://www.fenehli.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439</TotalTime>
  <Pages>3</Pages>
  <Words>447</Words>
  <Characters>2550</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2992</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65</cp:revision>
  <dcterms:created xsi:type="dcterms:W3CDTF">2015-09-18T15:07:00Z</dcterms:created>
  <dcterms:modified xsi:type="dcterms:W3CDTF">2018-04-09T20:25:00Z</dcterms:modified>
  <cp:category>www.FenEhli.com </cp:category>
  <cp:contentStatus>www.FenEhli.com </cp:contentStatus>
</cp:coreProperties>
</file>