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EB1C2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2016 – </w:t>
      </w:r>
      <w:r w:rsidR="00B4515C">
        <w:rPr>
          <w:b/>
          <w:sz w:val="24"/>
          <w:szCs w:val="24"/>
        </w:rPr>
        <w:t>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5349"/>
        <w:gridCol w:w="3048"/>
      </w:tblGrid>
      <w:tr w:rsidR="00635E5E" w:rsidTr="00585124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49" w:type="dxa"/>
          </w:tcPr>
          <w:p w:rsidR="00635E5E" w:rsidRDefault="00635E5E">
            <w:r>
              <w:t>Fen Bilimleri</w:t>
            </w:r>
          </w:p>
        </w:tc>
        <w:tc>
          <w:tcPr>
            <w:tcW w:w="3048" w:type="dxa"/>
          </w:tcPr>
          <w:p w:rsidR="00635E5E" w:rsidRDefault="00585124" w:rsidP="005C4AF8">
            <w:r>
              <w:t>33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>
              <w:t>15 – 19</w:t>
            </w:r>
            <w:r w:rsidR="000F594E">
              <w:t xml:space="preserve"> </w:t>
            </w:r>
            <w:r w:rsidR="003860B0">
              <w:t>Mayıs</w:t>
            </w:r>
            <w:r w:rsidR="00B4515C">
              <w:t xml:space="preserve"> 201</w:t>
            </w:r>
            <w:r w:rsidR="000C2D29">
              <w:t>7</w:t>
            </w:r>
            <w:r w:rsidR="00635E5E">
              <w:t>)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Pr="00C96261" w:rsidRDefault="00C96261" w:rsidP="00C96261">
            <w:pPr>
              <w:rPr>
                <w:b/>
                <w:bCs/>
              </w:rPr>
            </w:pPr>
            <w:r w:rsidRPr="00C96261">
              <w:rPr>
                <w:bCs/>
              </w:rPr>
              <w:t>8. Ünite Deprem Ve Hava Olayları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585124" w:rsidRPr="00585124" w:rsidRDefault="00585124" w:rsidP="00585124">
            <w:pPr>
              <w:rPr>
                <w:bCs/>
                <w:iCs/>
              </w:rPr>
            </w:pPr>
            <w:r w:rsidRPr="00585124">
              <w:rPr>
                <w:bCs/>
                <w:iCs/>
              </w:rPr>
              <w:t>Türkiye Deprem Bölgesi midir?</w:t>
            </w:r>
          </w:p>
          <w:p w:rsidR="00585124" w:rsidRPr="00585124" w:rsidRDefault="00585124" w:rsidP="00585124">
            <w:pPr>
              <w:rPr>
                <w:bCs/>
                <w:iCs/>
              </w:rPr>
            </w:pPr>
            <w:r w:rsidRPr="00585124">
              <w:rPr>
                <w:bCs/>
                <w:iCs/>
              </w:rPr>
              <w:t>Depremlerin Sebepleri ve Sonuçları</w:t>
            </w:r>
          </w:p>
          <w:p w:rsidR="00471589" w:rsidRPr="00585124" w:rsidRDefault="00585124" w:rsidP="00585124">
            <w:pPr>
              <w:rPr>
                <w:b/>
                <w:bCs/>
                <w:iCs/>
              </w:rPr>
            </w:pPr>
            <w:r w:rsidRPr="00585124">
              <w:rPr>
                <w:bCs/>
                <w:iCs/>
              </w:rPr>
              <w:t>Depreme Karşı Alınan Önlemler ve Deprem Anında Yapılacaklar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</w:p>
    <w:tbl>
      <w:tblPr>
        <w:tblStyle w:val="TabloKlavuzu"/>
        <w:tblW w:w="10757" w:type="dxa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8664"/>
      </w:tblGrid>
      <w:tr w:rsidR="00E70CD9" w:rsidTr="00CD00C2">
        <w:trPr>
          <w:trHeight w:val="106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664" w:type="dxa"/>
            <w:vAlign w:val="center"/>
          </w:tcPr>
          <w:p w:rsidR="00FC7398" w:rsidRPr="00FC7398" w:rsidRDefault="00FC7398" w:rsidP="00FC7398">
            <w:r w:rsidRPr="00FC7398">
              <w:t>8.8.1.2. Deprem biliminin bir bilim dalı olduğunu ve bu alanda çalışan uzmanlara deprem bilimci adı verildiğini bilir.</w:t>
            </w:r>
          </w:p>
          <w:p w:rsidR="00FC7398" w:rsidRPr="00FC7398" w:rsidRDefault="00FC7398" w:rsidP="00FC7398">
            <w:r w:rsidRPr="00FC7398">
              <w:t>8.8.1.3. Türkiye’nin deprem bölgeleriyle fay hatları arasında ilişki kurar.</w:t>
            </w:r>
          </w:p>
          <w:p w:rsidR="00FC7398" w:rsidRPr="00FC7398" w:rsidRDefault="00FC7398" w:rsidP="00FC7398">
            <w:r w:rsidRPr="00FC7398">
              <w:t>8.8.1.4. Depremlerin sebepleri ve yol açacağı olumsuz sonuçları tartışır.</w:t>
            </w:r>
          </w:p>
          <w:p w:rsidR="00DA2389" w:rsidRDefault="00FC7398" w:rsidP="006B0A8C">
            <w:r w:rsidRPr="00FC7398">
              <w:t>8.8.1.5. Deprem tehlikesine karşı alınabilecek önlemleri ve deprem anında yapılması gerekenleri tartışır</w:t>
            </w:r>
            <w:hyperlink r:id="rId7" w:history="1">
              <w:r w:rsidRPr="00FC7398">
                <w:rPr>
                  <w:rStyle w:val="Kpr"/>
                </w:rPr>
                <w:t>.</w:t>
              </w:r>
            </w:hyperlink>
          </w:p>
        </w:tc>
      </w:tr>
      <w:tr w:rsidR="00E70CD9" w:rsidTr="00CD00C2">
        <w:trPr>
          <w:trHeight w:val="7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664" w:type="dxa"/>
            <w:vAlign w:val="center"/>
          </w:tcPr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Topraklama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Sismoloji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Sismolog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Artçı deprem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Öncü deprem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Depremin şiddeti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Depremin büyüklüğü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Fay hattı</w:t>
            </w:r>
          </w:p>
          <w:p w:rsidR="00C96261" w:rsidRPr="00C96261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Fay kırılması</w:t>
            </w:r>
          </w:p>
          <w:p w:rsidR="00871822" w:rsidRPr="003860B0" w:rsidRDefault="00C96261" w:rsidP="00C96261">
            <w:pPr>
              <w:rPr>
                <w:bCs/>
              </w:rPr>
            </w:pPr>
            <w:r w:rsidRPr="00C96261">
              <w:rPr>
                <w:bCs/>
              </w:rPr>
              <w:t>Deprem bölgesi</w:t>
            </w:r>
          </w:p>
        </w:tc>
      </w:tr>
      <w:tr w:rsidR="00E70CD9" w:rsidTr="00CD00C2">
        <w:trPr>
          <w:trHeight w:val="918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664" w:type="dxa"/>
            <w:vAlign w:val="center"/>
          </w:tcPr>
          <w:p w:rsidR="00635E5E" w:rsidRDefault="00D84B6A" w:rsidP="001D41DD">
            <w:r>
              <w:t>Anlatım, Soru Cevap, Grup Çalışması</w:t>
            </w:r>
          </w:p>
        </w:tc>
      </w:tr>
      <w:tr w:rsidR="00E70CD9" w:rsidTr="00B0422A">
        <w:trPr>
          <w:trHeight w:val="60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664" w:type="dxa"/>
            <w:vAlign w:val="center"/>
          </w:tcPr>
          <w:p w:rsidR="003860B0" w:rsidRDefault="00FC7398" w:rsidP="003860B0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Binalarımızın Sağlamlığını</w:t>
            </w:r>
            <w:r w:rsidRPr="00FC7398">
              <w:rPr>
                <w:bCs/>
              </w:rPr>
              <w:t xml:space="preserve"> Ne Etkiler?</w:t>
            </w:r>
            <w:r>
              <w:rPr>
                <w:bCs/>
              </w:rPr>
              <w:t xml:space="preserve"> </w:t>
            </w:r>
            <w:r w:rsidR="003860B0">
              <w:rPr>
                <w:bCs/>
              </w:rPr>
              <w:t>etkinliği için;</w:t>
            </w:r>
          </w:p>
          <w:p w:rsidR="00FC7398" w:rsidRPr="00FC7398" w:rsidRDefault="00FC7398" w:rsidP="00FC7398">
            <w:pPr>
              <w:autoSpaceDE w:val="0"/>
              <w:autoSpaceDN w:val="0"/>
              <w:adjustRightInd w:val="0"/>
              <w:rPr>
                <w:bCs/>
              </w:rPr>
            </w:pPr>
            <w:r w:rsidRPr="00FC7398">
              <w:rPr>
                <w:bCs/>
              </w:rPr>
              <w:t>• Boş kibrit kutusu (10 adet)</w:t>
            </w:r>
          </w:p>
          <w:p w:rsidR="00FC7398" w:rsidRPr="00FC7398" w:rsidRDefault="00FC7398" w:rsidP="00FC7398">
            <w:pPr>
              <w:autoSpaceDE w:val="0"/>
              <w:autoSpaceDN w:val="0"/>
              <w:adjustRightInd w:val="0"/>
              <w:rPr>
                <w:bCs/>
              </w:rPr>
            </w:pPr>
            <w:r w:rsidRPr="00FC7398">
              <w:rPr>
                <w:bCs/>
              </w:rPr>
              <w:t>• İnce tel (30 cm, 2 adet)</w:t>
            </w:r>
          </w:p>
          <w:p w:rsidR="00FC7398" w:rsidRPr="00FC7398" w:rsidRDefault="00FC7398" w:rsidP="00FC7398">
            <w:pPr>
              <w:autoSpaceDE w:val="0"/>
              <w:autoSpaceDN w:val="0"/>
              <w:adjustRightInd w:val="0"/>
              <w:rPr>
                <w:bCs/>
              </w:rPr>
            </w:pPr>
            <w:r w:rsidRPr="00FC7398">
              <w:rPr>
                <w:bCs/>
              </w:rPr>
              <w:t>• Kalın tel (30 cm, 2 adet)</w:t>
            </w:r>
          </w:p>
          <w:p w:rsidR="00FC7398" w:rsidRPr="00FC7398" w:rsidRDefault="00FC7398" w:rsidP="00FC7398">
            <w:pPr>
              <w:autoSpaceDE w:val="0"/>
              <w:autoSpaceDN w:val="0"/>
              <w:adjustRightInd w:val="0"/>
              <w:rPr>
                <w:bCs/>
              </w:rPr>
            </w:pPr>
            <w:r w:rsidRPr="00FC7398">
              <w:rPr>
                <w:bCs/>
              </w:rPr>
              <w:t>• Mukavva (A4 boyutunda)</w:t>
            </w:r>
            <w:bookmarkStart w:id="0" w:name="_GoBack"/>
            <w:bookmarkEnd w:id="0"/>
          </w:p>
          <w:p w:rsidR="00FC7398" w:rsidRPr="00FC7398" w:rsidRDefault="00FC7398" w:rsidP="00FC7398">
            <w:pPr>
              <w:autoSpaceDE w:val="0"/>
              <w:autoSpaceDN w:val="0"/>
              <w:adjustRightInd w:val="0"/>
              <w:rPr>
                <w:bCs/>
              </w:rPr>
            </w:pPr>
            <w:r w:rsidRPr="00FC7398">
              <w:rPr>
                <w:bCs/>
              </w:rPr>
              <w:t>• Yapıştırıcı</w:t>
            </w:r>
          </w:p>
          <w:p w:rsidR="00417B14" w:rsidRPr="00417B14" w:rsidRDefault="00FC7398" w:rsidP="00FC7398">
            <w:pPr>
              <w:autoSpaceDE w:val="0"/>
              <w:autoSpaceDN w:val="0"/>
              <w:adjustRightInd w:val="0"/>
              <w:rPr>
                <w:bCs/>
              </w:rPr>
            </w:pPr>
            <w:r w:rsidRPr="00FC7398">
              <w:rPr>
                <w:bCs/>
              </w:rPr>
              <w:t>• Raptiye</w:t>
            </w:r>
          </w:p>
        </w:tc>
      </w:tr>
      <w:tr w:rsidR="00E70CD9" w:rsidTr="00CD00C2">
        <w:trPr>
          <w:trHeight w:val="66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664" w:type="dxa"/>
            <w:vAlign w:val="center"/>
          </w:tcPr>
          <w:p w:rsidR="00635E5E" w:rsidRDefault="00585124" w:rsidP="003479EF">
            <w:r>
              <w:t>-</w:t>
            </w:r>
          </w:p>
        </w:tc>
      </w:tr>
      <w:tr w:rsidR="00E70CD9" w:rsidTr="00B0422A">
        <w:trPr>
          <w:trHeight w:val="451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664" w:type="dxa"/>
            <w:vAlign w:val="center"/>
          </w:tcPr>
          <w:p w:rsidR="006B0A8C" w:rsidRPr="003860B0" w:rsidRDefault="00FC7398" w:rsidP="00FC7398">
            <w:pPr>
              <w:rPr>
                <w:bCs/>
              </w:rPr>
            </w:pPr>
            <w:r>
              <w:rPr>
                <w:bCs/>
              </w:rPr>
              <w:t>Binalarımızın Sağlamlığını</w:t>
            </w:r>
            <w:r w:rsidRPr="00FC7398">
              <w:rPr>
                <w:bCs/>
              </w:rPr>
              <w:t xml:space="preserve"> Ne Etkiler? </w:t>
            </w:r>
            <w:r w:rsidR="00DB2D36">
              <w:rPr>
                <w:bCs/>
              </w:rPr>
              <w:t xml:space="preserve">(D.K. Sayfa: </w:t>
            </w:r>
            <w:r>
              <w:rPr>
                <w:bCs/>
              </w:rPr>
              <w:t>204</w:t>
            </w:r>
            <w:r w:rsidR="003860B0">
              <w:rPr>
                <w:bCs/>
              </w:rPr>
              <w:t>)</w:t>
            </w:r>
          </w:p>
        </w:tc>
      </w:tr>
      <w:tr w:rsidR="00E70CD9" w:rsidTr="00CD00C2">
        <w:trPr>
          <w:trHeight w:val="81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664" w:type="dxa"/>
            <w:tcBorders>
              <w:bottom w:val="single" w:sz="4" w:space="0" w:color="auto"/>
            </w:tcBorders>
            <w:vAlign w:val="center"/>
          </w:tcPr>
          <w:p w:rsidR="00C96261" w:rsidRDefault="00FC7398" w:rsidP="00C96261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>
              <w:rPr>
                <w:rFonts w:cs="Helvetica"/>
                <w:b/>
                <w:bCs/>
              </w:rPr>
              <w:t>Türkiye, Deprem Bölgesi midir</w:t>
            </w:r>
            <w:r w:rsidRPr="00FC7398">
              <w:rPr>
                <w:rFonts w:cs="Helvetica"/>
                <w:b/>
                <w:bCs/>
              </w:rPr>
              <w:t>?</w:t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FC7398">
              <w:rPr>
                <w:rFonts w:cs="Helvetica"/>
                <w:bCs/>
              </w:rPr>
              <w:t>Deprem bilimcilerin çalışmalarına göre ülkemizin bir bölümü büyük depremlerin meydana gelebileceği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fay hatlarına sahiptir. Ülkemizdeki en önemli fay hatları Kuzey Anadolu Fay Hattı, Batı Anadolu Fay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Hattı ve Doğu Anadolu Fay Hattı’dır. Yaptığınız araştırma netice</w:t>
            </w:r>
            <w:r>
              <w:rPr>
                <w:rFonts w:cs="Helvetica"/>
                <w:bCs/>
              </w:rPr>
              <w:t xml:space="preserve">sinden de anlaşılabileceği gibi </w:t>
            </w:r>
            <w:r w:rsidRPr="00FC7398">
              <w:rPr>
                <w:rFonts w:cs="Helvetica"/>
                <w:bCs/>
              </w:rPr>
              <w:t>en büyük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depremler bu hatlar üzerinde meydana gelmiştir. Örneğin en büyük depremler arasında yer alan 17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Ağustos 1999’da meydana gelen deprem Kuzey Anadolu Fay Hattı’nda yaşanmıştır. Deprem bilimciler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ülkemizi deprem bölgeleri açısından aşağıdaki gibi sınıflandırmışlardır. Haritadan da anlaşılacağı gibi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ülkemizin büyük bir bölümü 1. dereceden deprem bölgesidir.</w:t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26C96B" wp14:editId="1FD0DB60">
                  <wp:extent cx="5364480" cy="3152775"/>
                  <wp:effectExtent l="0" t="0" r="762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>
              <w:rPr>
                <w:rFonts w:cs="Helvetica"/>
                <w:b/>
                <w:bCs/>
              </w:rPr>
              <w:t>Depremlerin Sebepleri ve Sonuçlar</w:t>
            </w:r>
            <w:r w:rsidRPr="00FC7398">
              <w:rPr>
                <w:rFonts w:cs="Helvetica"/>
                <w:b/>
                <w:bCs/>
              </w:rPr>
              <w:t>ı</w:t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FC7398">
              <w:rPr>
                <w:rFonts w:cs="Helvetica"/>
                <w:bCs/>
              </w:rPr>
              <w:t>Doğal bir afet olan depremler genelde yer kabuğunu oluşturan levhaların yanal hareketi sonucu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oluşan fay kırılmaları ile oluşur. Bu şekildeki depremlere tektonik depremler denir. Volkanik faaliyetlerde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deprem oluşturur. Volkanların lav püskürtmesi esnasında yaşanan patlamalar, yer kabuğunda sarsıntılar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meydana getirir. Bu sarsıntılara volkanik depremler denir. Bunun yanında yer kabuğunda oluşan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arazi çökmeleri de çöküntü depremlerini meydana getirir. Yer kabuğundaki çökmeler, yer altı sularının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yeryüzüne çıkması ile oluşan boşluklarda meydana gelebileceği gibi yer altındaki petrolün yeryüzüne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çıkarılması sonucu oluşan boşluklarda da yaşanabilir. Bu nedenlerden dolayı her gün onlarca deprem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meydana gelmektedir. Ancak birçok deprem hissedilmeyecek kadar küçüktür. Deprem ölçümü yapan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merkezlerde, oluşan tüm depremler kaydedilmektedir. Ülkemizin en önemli deprem ölçüm merkezi Kandilli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Rasathanesi ve Deprem Araştırma Enstitüsü bünyesinde bulunmaktadır.</w:t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602EC92C" wp14:editId="1E9E3B1B">
                  <wp:extent cx="5364480" cy="185166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FC7398">
              <w:rPr>
                <w:rFonts w:cs="Helvetica"/>
                <w:bCs/>
              </w:rPr>
              <w:t>Depremle meydana gelen yıkım sonucunda yaşanan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can kayıpları, en önemli olumsuzluktur. Bunun yanında yaralanan ve sakat kalan insanlar depremin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etkilerini bir ömür boyu unutamamaktadır. Yakınlarını kaybeden ve o anı yaşayan insanlar psikolojik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olarak depremin olumsuzluklarını uzun süre yaşamaktadırlar.</w:t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27751163" wp14:editId="2BD0A68E">
                  <wp:extent cx="5364480" cy="190309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353" cy="19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FC7398">
              <w:rPr>
                <w:rFonts w:cs="Helvetica"/>
                <w:bCs/>
              </w:rPr>
              <w:t>Depremin diğer bir olumsuzluğu da ekonomik alanda yaşanır. Yıkılan şehirler, yok olan iş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lastRenderedPageBreak/>
              <w:t>imkânları,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fabrikalar yaşanan acıları daha da artırmaktadır. Binaların, evlerin yıkılmasının yanında hatıraların da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yok olması depremin bir başka olumsuzluğudur diyebiliriz. Aynı şekilde, depremler herhangi bir yıkım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oluşturmasa bile toplumda korku ve panik oluşturmaktadır.</w:t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/>
                <w:bCs/>
              </w:rPr>
            </w:pPr>
            <w:r>
              <w:rPr>
                <w:rFonts w:cs="Helvetica"/>
                <w:b/>
                <w:bCs/>
              </w:rPr>
              <w:t>Depreme Karşı al</w:t>
            </w:r>
            <w:r w:rsidRPr="00FC7398">
              <w:rPr>
                <w:rFonts w:cs="Helvetica"/>
                <w:b/>
                <w:bCs/>
              </w:rPr>
              <w:t>ına</w:t>
            </w:r>
            <w:r>
              <w:rPr>
                <w:rFonts w:cs="Helvetica"/>
                <w:b/>
                <w:bCs/>
              </w:rPr>
              <w:t>n Önlemler ve Deprem Anında Yapıla</w:t>
            </w:r>
            <w:r w:rsidRPr="00FC7398">
              <w:rPr>
                <w:rFonts w:cs="Helvetica"/>
                <w:b/>
                <w:bCs/>
              </w:rPr>
              <w:t>caklar</w:t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FC7398">
              <w:rPr>
                <w:rFonts w:cs="Helvetica"/>
                <w:bCs/>
              </w:rPr>
              <w:t>Günümüz teknolojisi ile deprem oluşumu önlenememektedir. Bu nedenle depremle yaşamamız gerektiğinin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bilincinde olmalıyız. Basında çok duyduğumuz bir ifade vardır. “Deprem değil, ihmal öldürür.”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Gerçekten depreme karşı alınması gereken tedbirler alınmış olsa deprem çok zarar meydana getiren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bir doğal afet olmayacaktır. Yapılması gereken en öncelikli işlem, binalarımızın depreme dayanıklı hâle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getirilmesidir.</w:t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FC7398">
              <w:rPr>
                <w:rFonts w:cs="Helvetica"/>
                <w:bCs/>
              </w:rPr>
              <w:t>Binaların depreme karşı dayanıklı olmasını sağlayan en önemli faktör bina yapımında kullanılan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malzemelerin durumudur. Bina inşa ederken kullanılac</w:t>
            </w:r>
            <w:r>
              <w:rPr>
                <w:rFonts w:cs="Helvetica"/>
                <w:bCs/>
              </w:rPr>
              <w:t xml:space="preserve">ak demirin miktarı ve kalınlığı </w:t>
            </w:r>
            <w:r w:rsidRPr="00FC7398">
              <w:rPr>
                <w:rFonts w:cs="Helvetica"/>
                <w:bCs/>
              </w:rPr>
              <w:t>standartlara uygun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olmalıdır. Aynı şekilde, demirin etrafını dolduran betonun yeteri kadar kum ve çimento ile karıştırılması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gerekmektedir. Kullanılan kumun kalitesi de betonun sağlamlığını etkiler. Yaptığımız etkinlikte kibrit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kutuları binayı oluşturan betonu, teller betonun ortasındaki demirleri temsil etmektedir. Telin kalınlığı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arttıkça kutuların yıkılması güçleşti ya da kutular yıkılmadı. Binalarımızda kullanılan demirler ne kadar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kalın olursa binalarımız depreme karşı daha dayanıklı olacaktır.</w:t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FC7398">
              <w:rPr>
                <w:rFonts w:cs="Helvetica"/>
                <w:bCs/>
              </w:rPr>
              <w:t>Depreme karşı alınabilecek önlemlerden biri de bina yapılacak olan arsaların zeminlerinin bina yapımına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uygun olmasıdır. Binalar yapılırken yumuşak toprak içeren zeminlerden çok, kayalık zeminler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tercih edilmelidir. Binalarımız sağlam temeller üzerine kurulursa depreme karşı daha dayanıklı olur.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Yaşadığımız binaların da depreme karşı ne kadar dayanıklı olduğu uzmanlar tarafından denetlenerek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>gerekli deprem güçlendirme çalışmalarının yaptırılması gerekir. Bunun d</w:t>
            </w:r>
            <w:r>
              <w:rPr>
                <w:rFonts w:cs="Helvetica"/>
                <w:bCs/>
              </w:rPr>
              <w:t xml:space="preserve">ışında aşağıda verilen önlemler </w:t>
            </w:r>
            <w:r w:rsidRPr="00FC7398">
              <w:rPr>
                <w:rFonts w:cs="Helvetica"/>
                <w:bCs/>
              </w:rPr>
              <w:t>de depremden önce yapılması gerekenler arasındadır.</w:t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4D11D6AD" wp14:editId="2F62DF9C">
                  <wp:extent cx="5364480" cy="2050415"/>
                  <wp:effectExtent l="0" t="0" r="7620" b="698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3C1B1D19" wp14:editId="1C61973D">
                  <wp:extent cx="5364480" cy="2713990"/>
                  <wp:effectExtent l="0" t="0" r="762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271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 w:rsidRPr="00FC7398">
              <w:rPr>
                <w:rFonts w:cs="Helvetica"/>
                <w:bCs/>
              </w:rPr>
              <w:t>Deprem öncesinde alınan önlemlerin yanında deprem anındaki davranış şekilleri de depremin etkilerini</w:t>
            </w:r>
            <w:r>
              <w:rPr>
                <w:rFonts w:cs="Helvetica"/>
                <w:bCs/>
              </w:rPr>
              <w:t xml:space="preserve"> </w:t>
            </w:r>
            <w:r w:rsidRPr="00FC7398">
              <w:rPr>
                <w:rFonts w:cs="Helvetica"/>
                <w:bCs/>
              </w:rPr>
              <w:t xml:space="preserve">en aza indirmemize olanak sağlar. Öncelikle deprem </w:t>
            </w:r>
            <w:r>
              <w:rPr>
                <w:rFonts w:cs="Helvetica"/>
                <w:bCs/>
              </w:rPr>
              <w:t xml:space="preserve">anında sakin olunmalı ve paniğe </w:t>
            </w:r>
            <w:r w:rsidRPr="00FC7398">
              <w:rPr>
                <w:rFonts w:cs="Helvetica"/>
                <w:bCs/>
              </w:rPr>
              <w:t>kapılın mamalıdır.</w:t>
            </w:r>
          </w:p>
          <w:p w:rsidR="00FC7398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F336C2" wp14:editId="491D823F">
                  <wp:extent cx="5364480" cy="1765300"/>
                  <wp:effectExtent l="0" t="0" r="7620" b="635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7398" w:rsidRPr="0076778B" w:rsidRDefault="00FC7398" w:rsidP="00FC7398">
            <w:pPr>
              <w:autoSpaceDE w:val="0"/>
              <w:autoSpaceDN w:val="0"/>
              <w:adjustRightInd w:val="0"/>
              <w:rPr>
                <w:rFonts w:cs="Helvetica"/>
                <w:bCs/>
              </w:rPr>
            </w:pPr>
            <w:r>
              <w:rPr>
                <w:noProof/>
              </w:rPr>
              <w:drawing>
                <wp:inline distT="0" distB="0" distL="0" distR="0" wp14:anchorId="132F387F" wp14:editId="4B4D85A6">
                  <wp:extent cx="5364480" cy="3232785"/>
                  <wp:effectExtent l="0" t="0" r="7620" b="571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323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04731C" w:rsidRPr="00CE2614" w:rsidRDefault="0043426E" w:rsidP="00BE5B40">
            <w:r w:rsidRPr="0043426E">
              <w:t>*Eşleştirelim Ölçme ve değerlendirme için projeler, kavram haritaları, tanılayıcı dallanmış ağaç, yapılandırılmış grid,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6B0E7F">
        <w:trPr>
          <w:trHeight w:val="388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  <w:vAlign w:val="center"/>
          </w:tcPr>
          <w:p w:rsidR="00635E5E" w:rsidRDefault="00635E5E" w:rsidP="007E16BC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0E120A" w:rsidRDefault="000E120A" w:rsidP="008A0B40"/>
        </w:tc>
      </w:tr>
    </w:tbl>
    <w:p w:rsidR="00125FE2" w:rsidRPr="00125FE2" w:rsidRDefault="00125FE2" w:rsidP="000F594E">
      <w:pPr>
        <w:spacing w:after="0"/>
        <w:jc w:val="center"/>
        <w:rPr>
          <w:b/>
        </w:rPr>
      </w:pPr>
      <w:r w:rsidRPr="00125FE2">
        <w:rPr>
          <w:b/>
        </w:rPr>
        <w:t xml:space="preserve">…………………………………..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>Fen Bilimleri Öğretmeni                                                                         ………………………………………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57345B" w:rsidRDefault="00AC69AA" w:rsidP="00125FE2">
      <w:pPr>
        <w:jc w:val="center"/>
        <w:rPr>
          <w:b/>
          <w:sz w:val="32"/>
          <w:szCs w:val="24"/>
        </w:rPr>
      </w:pPr>
      <w:hyperlink r:id="rId15" w:history="1">
        <w:r w:rsidR="00125FE2" w:rsidRPr="0057345B">
          <w:rPr>
            <w:rStyle w:val="Kpr"/>
            <w:b/>
            <w:sz w:val="32"/>
            <w:szCs w:val="24"/>
          </w:rPr>
          <w:t>www.FenEhli.com</w:t>
        </w:r>
      </w:hyperlink>
    </w:p>
    <w:sectPr w:rsidR="00125FE2" w:rsidRPr="0057345B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9AA" w:rsidRDefault="00AC69AA" w:rsidP="000F594E">
      <w:pPr>
        <w:spacing w:after="0" w:line="240" w:lineRule="auto"/>
      </w:pPr>
      <w:r>
        <w:separator/>
      </w:r>
    </w:p>
  </w:endnote>
  <w:endnote w:type="continuationSeparator" w:id="0">
    <w:p w:rsidR="00AC69AA" w:rsidRDefault="00AC69AA" w:rsidP="000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9AA" w:rsidRDefault="00AC69AA" w:rsidP="000F594E">
      <w:pPr>
        <w:spacing w:after="0" w:line="240" w:lineRule="auto"/>
      </w:pPr>
      <w:r>
        <w:separator/>
      </w:r>
    </w:p>
  </w:footnote>
  <w:footnote w:type="continuationSeparator" w:id="0">
    <w:p w:rsidR="00AC69AA" w:rsidRDefault="00AC69AA" w:rsidP="000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E3351"/>
    <w:multiLevelType w:val="multilevel"/>
    <w:tmpl w:val="D35E7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94048"/>
    <w:multiLevelType w:val="hybridMultilevel"/>
    <w:tmpl w:val="7C66CB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257A0"/>
    <w:multiLevelType w:val="hybridMultilevel"/>
    <w:tmpl w:val="A430492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56302"/>
    <w:multiLevelType w:val="hybridMultilevel"/>
    <w:tmpl w:val="408A4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8742B"/>
    <w:multiLevelType w:val="hybridMultilevel"/>
    <w:tmpl w:val="EC1A1F8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1D3F19"/>
    <w:multiLevelType w:val="multilevel"/>
    <w:tmpl w:val="EA8A4F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805C47"/>
    <w:multiLevelType w:val="hybridMultilevel"/>
    <w:tmpl w:val="8F58B70C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8824E9"/>
    <w:multiLevelType w:val="hybridMultilevel"/>
    <w:tmpl w:val="85962E88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54257"/>
    <w:multiLevelType w:val="hybridMultilevel"/>
    <w:tmpl w:val="6D1C2A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A80BE6"/>
    <w:multiLevelType w:val="hybridMultilevel"/>
    <w:tmpl w:val="767252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05E34"/>
    <w:multiLevelType w:val="multilevel"/>
    <w:tmpl w:val="7C205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947D69"/>
    <w:multiLevelType w:val="hybridMultilevel"/>
    <w:tmpl w:val="1584BC84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644009"/>
    <w:multiLevelType w:val="hybridMultilevel"/>
    <w:tmpl w:val="BEE03A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932AA0"/>
    <w:multiLevelType w:val="hybridMultilevel"/>
    <w:tmpl w:val="3F04E40C"/>
    <w:lvl w:ilvl="0" w:tplc="45ECC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117180"/>
    <w:multiLevelType w:val="hybridMultilevel"/>
    <w:tmpl w:val="22AA28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0C1CCF"/>
    <w:multiLevelType w:val="hybridMultilevel"/>
    <w:tmpl w:val="DD409F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B64A0"/>
    <w:multiLevelType w:val="multilevel"/>
    <w:tmpl w:val="428A3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C77A70"/>
    <w:multiLevelType w:val="hybridMultilevel"/>
    <w:tmpl w:val="E15C4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1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17"/>
  </w:num>
  <w:num w:numId="10">
    <w:abstractNumId w:val="2"/>
  </w:num>
  <w:num w:numId="11">
    <w:abstractNumId w:val="18"/>
  </w:num>
  <w:num w:numId="12">
    <w:abstractNumId w:val="19"/>
  </w:num>
  <w:num w:numId="13">
    <w:abstractNumId w:val="15"/>
  </w:num>
  <w:num w:numId="14">
    <w:abstractNumId w:val="4"/>
  </w:num>
  <w:num w:numId="15">
    <w:abstractNumId w:val="9"/>
  </w:num>
  <w:num w:numId="16">
    <w:abstractNumId w:val="10"/>
  </w:num>
  <w:num w:numId="17">
    <w:abstractNumId w:val="13"/>
  </w:num>
  <w:num w:numId="18">
    <w:abstractNumId w:val="8"/>
  </w:num>
  <w:num w:numId="19">
    <w:abstractNumId w:val="16"/>
  </w:num>
  <w:num w:numId="2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5E"/>
    <w:rsid w:val="000205DF"/>
    <w:rsid w:val="00024B40"/>
    <w:rsid w:val="000268C5"/>
    <w:rsid w:val="00041281"/>
    <w:rsid w:val="0004731C"/>
    <w:rsid w:val="000545F8"/>
    <w:rsid w:val="00083D23"/>
    <w:rsid w:val="00085381"/>
    <w:rsid w:val="000C2D29"/>
    <w:rsid w:val="000D2222"/>
    <w:rsid w:val="000E120A"/>
    <w:rsid w:val="000E77F7"/>
    <w:rsid w:val="000F2C83"/>
    <w:rsid w:val="000F594E"/>
    <w:rsid w:val="000F6FC7"/>
    <w:rsid w:val="00100BDE"/>
    <w:rsid w:val="00123220"/>
    <w:rsid w:val="00125FE2"/>
    <w:rsid w:val="001373E8"/>
    <w:rsid w:val="0018041D"/>
    <w:rsid w:val="00186D7B"/>
    <w:rsid w:val="001947E9"/>
    <w:rsid w:val="00196C80"/>
    <w:rsid w:val="001D41DD"/>
    <w:rsid w:val="001E04DB"/>
    <w:rsid w:val="001F660D"/>
    <w:rsid w:val="00253663"/>
    <w:rsid w:val="00280781"/>
    <w:rsid w:val="002C63AE"/>
    <w:rsid w:val="002E1CA3"/>
    <w:rsid w:val="00317AFB"/>
    <w:rsid w:val="00331541"/>
    <w:rsid w:val="003479EF"/>
    <w:rsid w:val="00372881"/>
    <w:rsid w:val="003860B0"/>
    <w:rsid w:val="003B280D"/>
    <w:rsid w:val="003E13D7"/>
    <w:rsid w:val="003E6FA1"/>
    <w:rsid w:val="00417B14"/>
    <w:rsid w:val="00426EB7"/>
    <w:rsid w:val="0043426E"/>
    <w:rsid w:val="004437F5"/>
    <w:rsid w:val="00471589"/>
    <w:rsid w:val="004925C7"/>
    <w:rsid w:val="004A350D"/>
    <w:rsid w:val="004A6381"/>
    <w:rsid w:val="004B15B7"/>
    <w:rsid w:val="004C64A8"/>
    <w:rsid w:val="005637FE"/>
    <w:rsid w:val="0057345B"/>
    <w:rsid w:val="00585124"/>
    <w:rsid w:val="005A2218"/>
    <w:rsid w:val="005C4AF8"/>
    <w:rsid w:val="005F348E"/>
    <w:rsid w:val="00600BE4"/>
    <w:rsid w:val="006033E9"/>
    <w:rsid w:val="006056D0"/>
    <w:rsid w:val="00633AA1"/>
    <w:rsid w:val="00635E5E"/>
    <w:rsid w:val="006432F6"/>
    <w:rsid w:val="00685F6F"/>
    <w:rsid w:val="006B0A8C"/>
    <w:rsid w:val="006B0E7F"/>
    <w:rsid w:val="007267E8"/>
    <w:rsid w:val="00764EF9"/>
    <w:rsid w:val="007660BE"/>
    <w:rsid w:val="0076778B"/>
    <w:rsid w:val="007B10F5"/>
    <w:rsid w:val="007D320C"/>
    <w:rsid w:val="007E16BC"/>
    <w:rsid w:val="007E3ECC"/>
    <w:rsid w:val="008537D1"/>
    <w:rsid w:val="0086182A"/>
    <w:rsid w:val="00871822"/>
    <w:rsid w:val="008D5A41"/>
    <w:rsid w:val="009056FE"/>
    <w:rsid w:val="00916C33"/>
    <w:rsid w:val="00931579"/>
    <w:rsid w:val="00AC69AA"/>
    <w:rsid w:val="00AD03E9"/>
    <w:rsid w:val="00B0422A"/>
    <w:rsid w:val="00B302A4"/>
    <w:rsid w:val="00B43AC3"/>
    <w:rsid w:val="00B4515C"/>
    <w:rsid w:val="00B571D1"/>
    <w:rsid w:val="00B75601"/>
    <w:rsid w:val="00B77C5E"/>
    <w:rsid w:val="00BE4ECB"/>
    <w:rsid w:val="00BE5B40"/>
    <w:rsid w:val="00BF41BA"/>
    <w:rsid w:val="00C24819"/>
    <w:rsid w:val="00C532AE"/>
    <w:rsid w:val="00C562F4"/>
    <w:rsid w:val="00C60DC1"/>
    <w:rsid w:val="00C62448"/>
    <w:rsid w:val="00C96261"/>
    <w:rsid w:val="00CD00C2"/>
    <w:rsid w:val="00CE2614"/>
    <w:rsid w:val="00CE280C"/>
    <w:rsid w:val="00CF7B3A"/>
    <w:rsid w:val="00D2621B"/>
    <w:rsid w:val="00D8075D"/>
    <w:rsid w:val="00D84B6A"/>
    <w:rsid w:val="00D86A2C"/>
    <w:rsid w:val="00DA2389"/>
    <w:rsid w:val="00DB2D36"/>
    <w:rsid w:val="00DC3B4D"/>
    <w:rsid w:val="00DD52DF"/>
    <w:rsid w:val="00E1500E"/>
    <w:rsid w:val="00E26F09"/>
    <w:rsid w:val="00E56A70"/>
    <w:rsid w:val="00E70CD9"/>
    <w:rsid w:val="00E75385"/>
    <w:rsid w:val="00EB1C2C"/>
    <w:rsid w:val="00EC7E40"/>
    <w:rsid w:val="00EE4FF2"/>
    <w:rsid w:val="00EE5366"/>
    <w:rsid w:val="00EF1A81"/>
    <w:rsid w:val="00F03756"/>
    <w:rsid w:val="00F05043"/>
    <w:rsid w:val="00F249BD"/>
    <w:rsid w:val="00F57C35"/>
    <w:rsid w:val="00F954C7"/>
    <w:rsid w:val="00FC5F45"/>
    <w:rsid w:val="00FC7398"/>
    <w:rsid w:val="00FD2505"/>
    <w:rsid w:val="00FF4AF2"/>
    <w:rsid w:val="00F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594E"/>
  </w:style>
  <w:style w:type="paragraph" w:styleId="Altbilgi">
    <w:name w:val="footer"/>
    <w:basedOn w:val="Normal"/>
    <w:link w:val="Al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594E"/>
  </w:style>
  <w:style w:type="table" w:styleId="KlavuzTablo6Renkli">
    <w:name w:val="Grid Table 6 Colorful"/>
    <w:basedOn w:val="NormalTablo"/>
    <w:uiPriority w:val="51"/>
    <w:rsid w:val="002E1CA3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3978">
          <w:blockQuote w:val="1"/>
          <w:marLeft w:val="345"/>
          <w:marRight w:val="27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fenehli.com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FenEhli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4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6555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73</cp:revision>
  <dcterms:created xsi:type="dcterms:W3CDTF">2015-09-18T15:07:00Z</dcterms:created>
  <dcterms:modified xsi:type="dcterms:W3CDTF">2017-05-13T15:32:00Z</dcterms:modified>
  <cp:category>www.FenEhli.com </cp:category>
  <cp:contentStatus>www.FenEhli.com </cp:contentStatus>
</cp:coreProperties>
</file>