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EB1C2C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2016 – </w:t>
      </w:r>
      <w:r w:rsidR="00B4515C">
        <w:rPr>
          <w:b/>
          <w:sz w:val="24"/>
          <w:szCs w:val="24"/>
        </w:rPr>
        <w:t>2017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3B280D">
        <w:rPr>
          <w:b/>
          <w:sz w:val="24"/>
          <w:szCs w:val="24"/>
        </w:rPr>
        <w:t>YILI 8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5349"/>
        <w:gridCol w:w="3048"/>
      </w:tblGrid>
      <w:tr w:rsidR="00635E5E" w:rsidTr="00585124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349" w:type="dxa"/>
          </w:tcPr>
          <w:p w:rsidR="00635E5E" w:rsidRDefault="00635E5E">
            <w:r>
              <w:t>Fen Bilimleri</w:t>
            </w:r>
          </w:p>
        </w:tc>
        <w:tc>
          <w:tcPr>
            <w:tcW w:w="3048" w:type="dxa"/>
          </w:tcPr>
          <w:p w:rsidR="00635E5E" w:rsidRDefault="00585124" w:rsidP="005C4AF8">
            <w:r>
              <w:t>33</w:t>
            </w:r>
            <w:r w:rsidR="00635E5E">
              <w:t>.</w:t>
            </w:r>
            <w:r w:rsidR="00100BDE">
              <w:t xml:space="preserve"> </w:t>
            </w:r>
            <w:r w:rsidR="00635E5E">
              <w:t>Hafta (</w:t>
            </w:r>
            <w:r>
              <w:t>15 – 19</w:t>
            </w:r>
            <w:r w:rsidR="000F594E">
              <w:t xml:space="preserve"> </w:t>
            </w:r>
            <w:r w:rsidR="003860B0">
              <w:t>Mayıs</w:t>
            </w:r>
            <w:r w:rsidR="00B4515C">
              <w:t xml:space="preserve"> 201</w:t>
            </w:r>
            <w:r w:rsidR="000C2D29">
              <w:t>7</w:t>
            </w:r>
            <w:r w:rsidR="00635E5E">
              <w:t>)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97" w:type="dxa"/>
            <w:gridSpan w:val="2"/>
          </w:tcPr>
          <w:p w:rsidR="00635E5E" w:rsidRDefault="00D8075D" w:rsidP="0018041D">
            <w:r>
              <w:t>8</w:t>
            </w:r>
            <w:r w:rsidR="000E120A">
              <w:t>.</w:t>
            </w:r>
            <w:r>
              <w:t xml:space="preserve"> </w:t>
            </w:r>
            <w:r w:rsidR="00635E5E">
              <w:t>Sınıf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97" w:type="dxa"/>
            <w:gridSpan w:val="2"/>
          </w:tcPr>
          <w:p w:rsidR="00635E5E" w:rsidRPr="00C96261" w:rsidRDefault="00C96261" w:rsidP="00C96261">
            <w:pPr>
              <w:rPr>
                <w:b/>
                <w:bCs/>
              </w:rPr>
            </w:pPr>
            <w:r w:rsidRPr="00C96261">
              <w:rPr>
                <w:bCs/>
              </w:rPr>
              <w:t>8. Ünite Deprem Ve Hava Olayları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97" w:type="dxa"/>
            <w:gridSpan w:val="2"/>
          </w:tcPr>
          <w:p w:rsidR="00585124" w:rsidRPr="00585124" w:rsidRDefault="00585124" w:rsidP="00585124">
            <w:pPr>
              <w:rPr>
                <w:bCs/>
                <w:iCs/>
              </w:rPr>
            </w:pPr>
            <w:r w:rsidRPr="00585124">
              <w:rPr>
                <w:bCs/>
                <w:iCs/>
              </w:rPr>
              <w:t>Türkiye Deprem Bölgesi midir?</w:t>
            </w:r>
          </w:p>
          <w:p w:rsidR="00585124" w:rsidRPr="00585124" w:rsidRDefault="00585124" w:rsidP="00585124">
            <w:pPr>
              <w:rPr>
                <w:bCs/>
                <w:iCs/>
              </w:rPr>
            </w:pPr>
            <w:r w:rsidRPr="00585124">
              <w:rPr>
                <w:bCs/>
                <w:iCs/>
              </w:rPr>
              <w:t>Depremlerin Sebepleri ve Sonuçları</w:t>
            </w:r>
          </w:p>
          <w:p w:rsidR="00471589" w:rsidRPr="00585124" w:rsidRDefault="00585124" w:rsidP="00585124">
            <w:pPr>
              <w:rPr>
                <w:b/>
                <w:bCs/>
                <w:iCs/>
              </w:rPr>
            </w:pPr>
            <w:r w:rsidRPr="00585124">
              <w:rPr>
                <w:bCs/>
                <w:iCs/>
              </w:rPr>
              <w:t>Depreme Karşı Alınan Önlemler ve Deprem Anında Yapılacaklar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97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 xml:space="preserve">II.BÖLÜM </w:t>
      </w:r>
    </w:p>
    <w:tbl>
      <w:tblPr>
        <w:tblStyle w:val="TabloKlavuzu"/>
        <w:tblW w:w="10757" w:type="dxa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8664"/>
      </w:tblGrid>
      <w:tr w:rsidR="00E70CD9" w:rsidTr="00CD00C2">
        <w:trPr>
          <w:trHeight w:val="1069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664" w:type="dxa"/>
            <w:vAlign w:val="center"/>
          </w:tcPr>
          <w:p w:rsidR="00FC7398" w:rsidRPr="00FC7398" w:rsidRDefault="00FC7398" w:rsidP="00FC7398">
            <w:r w:rsidRPr="00FC7398">
              <w:t>8.8.1.2. Deprem biliminin bir bilim dalı olduğunu ve bu alanda çalışan uzmanlara deprem bilimci adı verildiğini bilir.</w:t>
            </w:r>
          </w:p>
          <w:p w:rsidR="00FC7398" w:rsidRPr="00FC7398" w:rsidRDefault="00FC7398" w:rsidP="00FC7398">
            <w:r w:rsidRPr="00FC7398">
              <w:t>8.8.1.3. Türkiye’nin deprem bölgeleriyle fay hatları arasında ilişki kurar.</w:t>
            </w:r>
          </w:p>
          <w:p w:rsidR="00FC7398" w:rsidRPr="00FC7398" w:rsidRDefault="00FC7398" w:rsidP="00FC7398">
            <w:r w:rsidRPr="00FC7398">
              <w:t>8.8.1.4. Depremlerin sebepleri ve yol açacağı olumsuz sonuçları tartışır.</w:t>
            </w:r>
          </w:p>
          <w:p w:rsidR="00DA2389" w:rsidRDefault="00FC7398" w:rsidP="006B0A8C">
            <w:r w:rsidRPr="00FC7398">
              <w:t>8.8.1.5. Deprem tehlikesine karşı alınabilecek önlemleri ve deprem anında yapılması gerekenleri tartışır</w:t>
            </w:r>
            <w:hyperlink r:id="rId7" w:history="1">
              <w:r w:rsidRPr="00FC7398">
                <w:rPr>
                  <w:rStyle w:val="Kpr"/>
                </w:rPr>
                <w:t>.</w:t>
              </w:r>
            </w:hyperlink>
          </w:p>
        </w:tc>
      </w:tr>
      <w:tr w:rsidR="00E70CD9" w:rsidTr="00CD00C2">
        <w:trPr>
          <w:trHeight w:val="79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664" w:type="dxa"/>
            <w:vAlign w:val="center"/>
          </w:tcPr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Topraklama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Sismoloji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Sismolog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Artçı deprem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Öncü deprem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Depremin şiddeti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Depremin büyüklüğü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Fay hattı</w:t>
            </w:r>
          </w:p>
          <w:p w:rsidR="00C96261" w:rsidRPr="00C96261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Fay kırılması</w:t>
            </w:r>
          </w:p>
          <w:p w:rsidR="00871822" w:rsidRPr="003860B0" w:rsidRDefault="00C96261" w:rsidP="00C96261">
            <w:pPr>
              <w:rPr>
                <w:bCs/>
              </w:rPr>
            </w:pPr>
            <w:r w:rsidRPr="00C96261">
              <w:rPr>
                <w:bCs/>
              </w:rPr>
              <w:t>Deprem bölgesi</w:t>
            </w:r>
          </w:p>
        </w:tc>
      </w:tr>
      <w:tr w:rsidR="00E70CD9" w:rsidTr="00CD00C2">
        <w:trPr>
          <w:trHeight w:val="918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664" w:type="dxa"/>
            <w:vAlign w:val="center"/>
          </w:tcPr>
          <w:p w:rsidR="00635E5E" w:rsidRDefault="00D84B6A" w:rsidP="001D41DD">
            <w:r>
              <w:t>Anlatım, Soru Cevap, Grup Çalışması</w:t>
            </w:r>
          </w:p>
        </w:tc>
      </w:tr>
      <w:tr w:rsidR="00E70CD9" w:rsidTr="00B0422A">
        <w:trPr>
          <w:trHeight w:val="603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664" w:type="dxa"/>
            <w:vAlign w:val="center"/>
          </w:tcPr>
          <w:p w:rsidR="003860B0" w:rsidRDefault="00FC7398" w:rsidP="003860B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Binalarımızın Sağlamlığını</w:t>
            </w:r>
            <w:r w:rsidRPr="00FC7398">
              <w:rPr>
                <w:bCs/>
              </w:rPr>
              <w:t xml:space="preserve"> Ne Etkiler?</w:t>
            </w:r>
            <w:r>
              <w:rPr>
                <w:bCs/>
              </w:rPr>
              <w:t xml:space="preserve"> </w:t>
            </w:r>
            <w:r w:rsidR="003860B0">
              <w:rPr>
                <w:bCs/>
              </w:rPr>
              <w:t>etkinliği için;</w:t>
            </w:r>
          </w:p>
          <w:p w:rsidR="00FC7398" w:rsidRPr="00FC7398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Boş kibrit kutusu (10 adet)</w:t>
            </w:r>
          </w:p>
          <w:p w:rsidR="00FC7398" w:rsidRPr="00FC7398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İnce tel (30 cm, 2 adet)</w:t>
            </w:r>
          </w:p>
          <w:p w:rsidR="00FC7398" w:rsidRPr="00FC7398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Kalın tel (30 cm, 2 adet)</w:t>
            </w:r>
          </w:p>
          <w:p w:rsidR="00FC7398" w:rsidRPr="00FC7398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Mukavva (A4 boyutunda)</w:t>
            </w:r>
            <w:bookmarkStart w:id="0" w:name="_GoBack"/>
            <w:bookmarkEnd w:id="0"/>
          </w:p>
          <w:p w:rsidR="00FC7398" w:rsidRPr="00FC7398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Yapıştırıcı</w:t>
            </w:r>
          </w:p>
          <w:p w:rsidR="00417B14" w:rsidRPr="00417B14" w:rsidRDefault="00FC7398" w:rsidP="00FC7398">
            <w:pPr>
              <w:autoSpaceDE w:val="0"/>
              <w:autoSpaceDN w:val="0"/>
              <w:adjustRightInd w:val="0"/>
              <w:rPr>
                <w:bCs/>
              </w:rPr>
            </w:pPr>
            <w:r w:rsidRPr="00FC7398">
              <w:rPr>
                <w:bCs/>
              </w:rPr>
              <w:t>• Raptiye</w:t>
            </w:r>
          </w:p>
        </w:tc>
      </w:tr>
      <w:tr w:rsidR="00E70CD9" w:rsidTr="00CD00C2">
        <w:trPr>
          <w:trHeight w:val="66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664" w:type="dxa"/>
            <w:vAlign w:val="center"/>
          </w:tcPr>
          <w:p w:rsidR="00635E5E" w:rsidRDefault="00585124" w:rsidP="003479EF">
            <w:r>
              <w:t>-</w:t>
            </w:r>
          </w:p>
        </w:tc>
      </w:tr>
      <w:tr w:rsidR="00E70CD9" w:rsidTr="00B0422A">
        <w:trPr>
          <w:trHeight w:val="451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664" w:type="dxa"/>
            <w:vAlign w:val="center"/>
          </w:tcPr>
          <w:p w:rsidR="006B0A8C" w:rsidRPr="003860B0" w:rsidRDefault="00FC7398" w:rsidP="00FC7398">
            <w:pPr>
              <w:rPr>
                <w:bCs/>
              </w:rPr>
            </w:pPr>
            <w:r>
              <w:rPr>
                <w:bCs/>
              </w:rPr>
              <w:t>Binalarımızın Sağlamlığını</w:t>
            </w:r>
            <w:r w:rsidRPr="00FC7398">
              <w:rPr>
                <w:bCs/>
              </w:rPr>
              <w:t xml:space="preserve"> Ne Etkiler? </w:t>
            </w:r>
            <w:r w:rsidR="00DB2D36">
              <w:rPr>
                <w:bCs/>
              </w:rPr>
              <w:t xml:space="preserve">(D.K. Sayfa: </w:t>
            </w:r>
            <w:r>
              <w:rPr>
                <w:bCs/>
              </w:rPr>
              <w:t>204</w:t>
            </w:r>
            <w:r w:rsidR="003860B0">
              <w:rPr>
                <w:bCs/>
              </w:rPr>
              <w:t>)</w:t>
            </w:r>
          </w:p>
        </w:tc>
      </w:tr>
      <w:tr w:rsidR="00E70CD9" w:rsidTr="00CD00C2">
        <w:trPr>
          <w:trHeight w:val="812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664" w:type="dxa"/>
            <w:tcBorders>
              <w:bottom w:val="single" w:sz="4" w:space="0" w:color="auto"/>
            </w:tcBorders>
            <w:vAlign w:val="center"/>
          </w:tcPr>
          <w:p w:rsidR="00C96261" w:rsidRDefault="00FC7398" w:rsidP="00C96261">
            <w:pPr>
              <w:autoSpaceDE w:val="0"/>
              <w:autoSpaceDN w:val="0"/>
              <w:adjustRightInd w:val="0"/>
              <w:rPr>
                <w:rFonts w:cs="Helvetica"/>
                <w:b/>
                <w:bCs/>
              </w:rPr>
            </w:pPr>
            <w:r>
              <w:rPr>
                <w:rFonts w:cs="Helvetica"/>
                <w:b/>
                <w:bCs/>
              </w:rPr>
              <w:t>Türkiye, Deprem Bölgesi midir</w:t>
            </w:r>
            <w:r w:rsidRPr="00FC7398">
              <w:rPr>
                <w:rFonts w:cs="Helvetica"/>
                <w:b/>
                <w:bCs/>
              </w:rPr>
              <w:t>?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Deprem bilimcilerin çalışmalarına göre ülkemizin bir bölümü büyük depremlerin meydana gelebileceği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fay hatlarına sahiptir. Ülkemizdeki en önemli fay hatları Kuzey Anadolu Fay Hattı, Batı Anadolu Fay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Hattı ve Doğu Anadolu Fay Hattı’dır. Yaptığınız araştırma netice</w:t>
            </w:r>
            <w:r>
              <w:rPr>
                <w:rFonts w:cs="Helvetica"/>
                <w:bCs/>
              </w:rPr>
              <w:t xml:space="preserve">sinden de anlaşılabileceği gibi </w:t>
            </w:r>
            <w:r w:rsidRPr="00FC7398">
              <w:rPr>
                <w:rFonts w:cs="Helvetica"/>
                <w:bCs/>
              </w:rPr>
              <w:t>en büyük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depremler bu hatlar üzerinde meydana gelmiştir. Örneğin en büyük depremler arasında yer alan 17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Ağustos 1999’da meydana gelen deprem Kuzey Anadolu Fay Hattı’nda yaşanmıştır. Deprem bilimciler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ülkemizi deprem bölgeleri açısından aşağıdaki gibi sınıflandırmışlardır. Haritadan da anlaşılacağı gibi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ülkemizin büyük bir bölümü 1. dereceden deprem bölgesidir.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26C96B" wp14:editId="1FD0DB60">
                  <wp:extent cx="5364480" cy="3152775"/>
                  <wp:effectExtent l="0" t="0" r="7620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/>
                <w:bCs/>
              </w:rPr>
            </w:pPr>
            <w:r>
              <w:rPr>
                <w:rFonts w:cs="Helvetica"/>
                <w:b/>
                <w:bCs/>
              </w:rPr>
              <w:t>Depremlerin Sebepleri ve Sonuçlar</w:t>
            </w:r>
            <w:r w:rsidRPr="00FC7398">
              <w:rPr>
                <w:rFonts w:cs="Helvetica"/>
                <w:b/>
                <w:bCs/>
              </w:rPr>
              <w:t>ı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Doğal bir afet olan depremler genelde yer kabuğunu oluşturan levhaların yanal hareketi sonucu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oluşan fay kırılmaları ile oluşur. Bu şekildeki depremlere tektonik depremler denir. Volkanik faaliyetlerde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deprem oluşturur. Volkanların lav püskürtmesi esnasında yaşanan patlamalar, yer kabuğunda sarsıntılar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meydana getirir. Bu sarsıntılara volkanik depremler denir. Bunun yanında yer kabuğunda oluşan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arazi çökmeleri de çöküntü depremlerini meydana getirir. Yer kabuğundaki çökmeler, yer altı sularının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yeryüzüne çıkması ile oluşan boşluklarda meydana gelebileceği gibi yer altındaki petrolün yeryüzüne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çıkarılması sonucu oluşan boşluklarda da yaşanabilir. Bu nedenlerden dolayı her gün onlarca deprem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meydana gelmektedir. Ancak birçok deprem hissedilmeyecek kadar küçüktür. Deprem ölçümü yapan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merkezlerde, oluşan tüm depremler kaydedilmektedir. Ülkemizin en önemli deprem ölçüm merkezi Kandilli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Rasathanesi ve Deprem Araştırma Enstitüsü bünyesinde bulunmaktadır.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drawing>
                <wp:inline distT="0" distB="0" distL="0" distR="0" wp14:anchorId="602EC92C" wp14:editId="1E9E3B1B">
                  <wp:extent cx="5364480" cy="185166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18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Depremle meydana gelen yıkım sonucunda yaşanan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can kayıpları, en önemli olumsuzluktur. Bunun yanında yaralanan ve sakat kalan insanlar depremin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etkilerini bir ömür boyu unutamamaktadır. Yakınlarını kaybeden ve o anı yaşayan insanlar psikolojik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olarak depremin olumsuzluklarını uzun süre yaşamaktadırlar.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drawing>
                <wp:inline distT="0" distB="0" distL="0" distR="0" wp14:anchorId="27751163" wp14:editId="2BD0A68E">
                  <wp:extent cx="5364480" cy="1903095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8353" cy="190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Depremin diğer bir olumsuzluğu da ekonomik alanda yaşanır. Yıkılan şehirler, yok olan iş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lastRenderedPageBreak/>
              <w:t>imkânları,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fabrikalar yaşanan acıları daha da artırmaktadır. Binaların, evlerin yıkılmasının yanında hatıraların da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yok olması depremin bir başka olumsuzluğudur diyebiliriz. Aynı şekilde, depremler herhangi bir yıkım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oluşturmasa bile toplumda korku ve panik oluşturmaktadır.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/>
                <w:bCs/>
              </w:rPr>
            </w:pPr>
            <w:r>
              <w:rPr>
                <w:rFonts w:cs="Helvetica"/>
                <w:b/>
                <w:bCs/>
              </w:rPr>
              <w:t>Depreme Karşı al</w:t>
            </w:r>
            <w:r w:rsidRPr="00FC7398">
              <w:rPr>
                <w:rFonts w:cs="Helvetica"/>
                <w:b/>
                <w:bCs/>
              </w:rPr>
              <w:t>ına</w:t>
            </w:r>
            <w:r>
              <w:rPr>
                <w:rFonts w:cs="Helvetica"/>
                <w:b/>
                <w:bCs/>
              </w:rPr>
              <w:t>n Önlemler ve Deprem Anında Yapıla</w:t>
            </w:r>
            <w:r w:rsidRPr="00FC7398">
              <w:rPr>
                <w:rFonts w:cs="Helvetica"/>
                <w:b/>
                <w:bCs/>
              </w:rPr>
              <w:t>caklar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Günümüz teknolojisi ile deprem oluşumu önlenememektedir. Bu nedenle depremle yaşamamız gerektiğinin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bilincinde olmalıyız. Basında çok duyduğumuz bir ifade vardır. “Deprem değil, ihmal öldürür.”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Gerçekten depreme karşı alınması gereken tedbirler alınmış olsa deprem çok zarar meydana getiren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bir doğal afet olmayacaktır. Yapılması gereken en öncelikli işlem, binalarımızın depreme dayanıklı hâle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getirilmesidir.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Binaların depreme karşı dayanıklı olmasını sağlayan en önemli faktör bina yapımında kullanılan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malzemelerin durumudur. Bina inşa ederken kullanılac</w:t>
            </w:r>
            <w:r>
              <w:rPr>
                <w:rFonts w:cs="Helvetica"/>
                <w:bCs/>
              </w:rPr>
              <w:t xml:space="preserve">ak demirin miktarı ve kalınlığı </w:t>
            </w:r>
            <w:r w:rsidRPr="00FC7398">
              <w:rPr>
                <w:rFonts w:cs="Helvetica"/>
                <w:bCs/>
              </w:rPr>
              <w:t>standartlara uygun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olmalıdır. Aynı şekilde, demirin etrafını dolduran betonun yeteri kadar kum ve çimento ile karıştırılması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gerekmektedir. Kullanılan kumun kalitesi de betonun sağlamlığını etkiler. Yaptığımız etkinlikte kibrit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kutuları binayı oluşturan betonu, teller betonun ortasındaki demirleri temsil etmektedir. Telin kalınlığı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arttıkça kutuların yıkılması güçleşti ya da kutular yıkılmadı. Binalarımızda kullanılan demirler ne kadar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kalın olursa binalarımız depreme karşı daha dayanıklı olacaktır.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Depreme karşı alınabilecek önlemlerden biri de bina yapılacak olan arsaların zeminlerinin bina yapımına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uygun olmasıdır. Binalar yapılırken yumuşak toprak içeren zeminlerden çok, kayalık zeminler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tercih edilmelidir. Binalarımız sağlam temeller üzerine kurulursa depreme karşı daha dayanıklı olur.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Yaşadığımız binaların da depreme karşı ne kadar dayanıklı olduğu uzmanlar tarafından denetlenerek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>gerekli deprem güçlendirme çalışmalarının yaptırılması gerekir. Bunun d</w:t>
            </w:r>
            <w:r>
              <w:rPr>
                <w:rFonts w:cs="Helvetica"/>
                <w:bCs/>
              </w:rPr>
              <w:t xml:space="preserve">ışında aşağıda verilen önlemler </w:t>
            </w:r>
            <w:r w:rsidRPr="00FC7398">
              <w:rPr>
                <w:rFonts w:cs="Helvetica"/>
                <w:bCs/>
              </w:rPr>
              <w:t>de depremden önce yapılması gerekenler arasındadır.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drawing>
                <wp:inline distT="0" distB="0" distL="0" distR="0" wp14:anchorId="4D11D6AD" wp14:editId="2F62DF9C">
                  <wp:extent cx="5364480" cy="2050415"/>
                  <wp:effectExtent l="0" t="0" r="7620" b="698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drawing>
                <wp:inline distT="0" distB="0" distL="0" distR="0" wp14:anchorId="3C1B1D19" wp14:editId="1C61973D">
                  <wp:extent cx="5364480" cy="2713990"/>
                  <wp:effectExtent l="0" t="0" r="762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271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 w:rsidRPr="00FC7398">
              <w:rPr>
                <w:rFonts w:cs="Helvetica"/>
                <w:bCs/>
              </w:rPr>
              <w:t>Deprem öncesinde alınan önlemlerin yanında deprem anındaki davranış şekilleri de depremin etkilerini</w:t>
            </w:r>
            <w:r>
              <w:rPr>
                <w:rFonts w:cs="Helvetica"/>
                <w:bCs/>
              </w:rPr>
              <w:t xml:space="preserve"> </w:t>
            </w:r>
            <w:r w:rsidRPr="00FC7398">
              <w:rPr>
                <w:rFonts w:cs="Helvetica"/>
                <w:bCs/>
              </w:rPr>
              <w:t xml:space="preserve">en aza indirmemize olanak sağlar. Öncelikle deprem </w:t>
            </w:r>
            <w:r>
              <w:rPr>
                <w:rFonts w:cs="Helvetica"/>
                <w:bCs/>
              </w:rPr>
              <w:t xml:space="preserve">anında sakin olunmalı ve paniğe </w:t>
            </w:r>
            <w:r w:rsidRPr="00FC7398">
              <w:rPr>
                <w:rFonts w:cs="Helvetica"/>
                <w:bCs/>
              </w:rPr>
              <w:t>kapılın mamalıdır.</w:t>
            </w:r>
          </w:p>
          <w:p w:rsidR="00FC7398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4F336C2" wp14:editId="491D823F">
                  <wp:extent cx="5364480" cy="1765300"/>
                  <wp:effectExtent l="0" t="0" r="7620" b="635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7398" w:rsidRPr="0076778B" w:rsidRDefault="00FC7398" w:rsidP="00FC7398">
            <w:pPr>
              <w:autoSpaceDE w:val="0"/>
              <w:autoSpaceDN w:val="0"/>
              <w:adjustRightInd w:val="0"/>
              <w:rPr>
                <w:rFonts w:cs="Helvetica"/>
                <w:bCs/>
              </w:rPr>
            </w:pPr>
            <w:r>
              <w:rPr>
                <w:noProof/>
              </w:rPr>
              <w:drawing>
                <wp:inline distT="0" distB="0" distL="0" distR="0" wp14:anchorId="132F387F" wp14:editId="4B4D85A6">
                  <wp:extent cx="5364480" cy="3232785"/>
                  <wp:effectExtent l="0" t="0" r="7620" b="5715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0" cy="323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7971"/>
      </w:tblGrid>
      <w:tr w:rsidR="00635E5E" w:rsidTr="004A6381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7971" w:type="dxa"/>
          </w:tcPr>
          <w:p w:rsidR="0043426E" w:rsidRPr="0043426E" w:rsidRDefault="0043426E" w:rsidP="0043426E">
            <w:r w:rsidRPr="0043426E">
              <w:t>*Boşluk dolduralım</w:t>
            </w:r>
          </w:p>
          <w:p w:rsidR="0004731C" w:rsidRPr="00CE2614" w:rsidRDefault="0043426E" w:rsidP="00BE5B40">
            <w:r w:rsidRPr="0043426E">
              <w:t>*Eşleştirelim Ölçme ve değerlendirme için projeler, kavram haritaları, tanılayıcı dallanmış ağaç, yapılandırılmış grid, altı şapka tekniği, bulmaca, çoktan seçmeli, açık uçlu, doğru-yanlış, eşleştirme, boşluk doldurma, iki aşamalı test gibi farklı soru ve tekniklerden uygun olanı uygun yerlerde kullanılacaktır.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3085"/>
        <w:gridCol w:w="7405"/>
      </w:tblGrid>
      <w:tr w:rsidR="00635E5E" w:rsidTr="006B0E7F">
        <w:trPr>
          <w:trHeight w:val="388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405" w:type="dxa"/>
            <w:vAlign w:val="center"/>
          </w:tcPr>
          <w:p w:rsidR="00635E5E" w:rsidRDefault="00635E5E" w:rsidP="007E16BC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5986"/>
      </w:tblGrid>
      <w:tr w:rsidR="0043426E" w:rsidTr="000E77F7">
        <w:trPr>
          <w:trHeight w:val="541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5986" w:type="dxa"/>
            <w:vAlign w:val="center"/>
          </w:tcPr>
          <w:p w:rsidR="000E120A" w:rsidRDefault="000E120A" w:rsidP="008A0B40"/>
        </w:tc>
      </w:tr>
    </w:tbl>
    <w:p w:rsidR="00125FE2" w:rsidRPr="00125FE2" w:rsidRDefault="00125FE2" w:rsidP="000F594E">
      <w:pPr>
        <w:spacing w:after="0"/>
        <w:jc w:val="center"/>
        <w:rPr>
          <w:b/>
        </w:rPr>
      </w:pPr>
      <w:r w:rsidRPr="00125FE2">
        <w:rPr>
          <w:b/>
        </w:rPr>
        <w:t xml:space="preserve">…………………………………..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0F594E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>Fen Bilimleri Öğretmeni                                                                         ………………………………………</w:t>
      </w:r>
    </w:p>
    <w:p w:rsidR="00125FE2" w:rsidRPr="00125FE2" w:rsidRDefault="00125FE2" w:rsidP="000F594E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Pr="0057345B" w:rsidRDefault="00AC69AA" w:rsidP="00125FE2">
      <w:pPr>
        <w:jc w:val="center"/>
        <w:rPr>
          <w:b/>
          <w:sz w:val="32"/>
          <w:szCs w:val="24"/>
        </w:rPr>
      </w:pPr>
      <w:hyperlink r:id="rId15" w:history="1">
        <w:r w:rsidR="00125FE2" w:rsidRPr="0057345B">
          <w:rPr>
            <w:rStyle w:val="Kpr"/>
            <w:b/>
            <w:sz w:val="32"/>
            <w:szCs w:val="24"/>
          </w:rPr>
          <w:t>www.FenEhli.com</w:t>
        </w:r>
      </w:hyperlink>
    </w:p>
    <w:sectPr w:rsidR="00125FE2" w:rsidRPr="0057345B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9AA" w:rsidRDefault="00AC69AA" w:rsidP="000F594E">
      <w:pPr>
        <w:spacing w:after="0" w:line="240" w:lineRule="auto"/>
      </w:pPr>
      <w:r>
        <w:separator/>
      </w:r>
    </w:p>
  </w:endnote>
  <w:endnote w:type="continuationSeparator" w:id="0">
    <w:p w:rsidR="00AC69AA" w:rsidRDefault="00AC69AA" w:rsidP="000F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9AA" w:rsidRDefault="00AC69AA" w:rsidP="000F594E">
      <w:pPr>
        <w:spacing w:after="0" w:line="240" w:lineRule="auto"/>
      </w:pPr>
      <w:r>
        <w:separator/>
      </w:r>
    </w:p>
  </w:footnote>
  <w:footnote w:type="continuationSeparator" w:id="0">
    <w:p w:rsidR="00AC69AA" w:rsidRDefault="00AC69AA" w:rsidP="000F5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3351"/>
    <w:multiLevelType w:val="multilevel"/>
    <w:tmpl w:val="D35E75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048"/>
    <w:multiLevelType w:val="hybridMultilevel"/>
    <w:tmpl w:val="7C66CB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B482E"/>
    <w:multiLevelType w:val="hybridMultilevel"/>
    <w:tmpl w:val="9DBCE1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257A0"/>
    <w:multiLevelType w:val="hybridMultilevel"/>
    <w:tmpl w:val="A430492A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56302"/>
    <w:multiLevelType w:val="hybridMultilevel"/>
    <w:tmpl w:val="408A49D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8742B"/>
    <w:multiLevelType w:val="hybridMultilevel"/>
    <w:tmpl w:val="EC1A1F8A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1D3F19"/>
    <w:multiLevelType w:val="multilevel"/>
    <w:tmpl w:val="EA8A4F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805C47"/>
    <w:multiLevelType w:val="hybridMultilevel"/>
    <w:tmpl w:val="8F58B70C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824E9"/>
    <w:multiLevelType w:val="hybridMultilevel"/>
    <w:tmpl w:val="85962E88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54257"/>
    <w:multiLevelType w:val="hybridMultilevel"/>
    <w:tmpl w:val="6D1C2A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80BE6"/>
    <w:multiLevelType w:val="hybridMultilevel"/>
    <w:tmpl w:val="767252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B05E34"/>
    <w:multiLevelType w:val="multilevel"/>
    <w:tmpl w:val="7C205D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947D69"/>
    <w:multiLevelType w:val="hybridMultilevel"/>
    <w:tmpl w:val="1584BC84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644009"/>
    <w:multiLevelType w:val="hybridMultilevel"/>
    <w:tmpl w:val="BEE03A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32AA0"/>
    <w:multiLevelType w:val="hybridMultilevel"/>
    <w:tmpl w:val="3F04E40C"/>
    <w:lvl w:ilvl="0" w:tplc="45ECC5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117180"/>
    <w:multiLevelType w:val="hybridMultilevel"/>
    <w:tmpl w:val="22AA28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C1CCF"/>
    <w:multiLevelType w:val="hybridMultilevel"/>
    <w:tmpl w:val="DD409F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EB64A0"/>
    <w:multiLevelType w:val="multilevel"/>
    <w:tmpl w:val="428A3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0014B4"/>
    <w:multiLevelType w:val="hybridMultilevel"/>
    <w:tmpl w:val="D1AEAA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77A70"/>
    <w:multiLevelType w:val="hybridMultilevel"/>
    <w:tmpl w:val="E15C41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17"/>
  </w:num>
  <w:num w:numId="10">
    <w:abstractNumId w:val="2"/>
  </w:num>
  <w:num w:numId="11">
    <w:abstractNumId w:val="18"/>
  </w:num>
  <w:num w:numId="12">
    <w:abstractNumId w:val="19"/>
  </w:num>
  <w:num w:numId="13">
    <w:abstractNumId w:val="15"/>
  </w:num>
  <w:num w:numId="14">
    <w:abstractNumId w:val="4"/>
  </w:num>
  <w:num w:numId="15">
    <w:abstractNumId w:val="9"/>
  </w:num>
  <w:num w:numId="16">
    <w:abstractNumId w:val="10"/>
  </w:num>
  <w:num w:numId="17">
    <w:abstractNumId w:val="13"/>
  </w:num>
  <w:num w:numId="18">
    <w:abstractNumId w:val="8"/>
  </w:num>
  <w:num w:numId="19">
    <w:abstractNumId w:val="16"/>
  </w:num>
  <w:num w:numId="2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5E5E"/>
    <w:rsid w:val="000205DF"/>
    <w:rsid w:val="00024B40"/>
    <w:rsid w:val="000268C5"/>
    <w:rsid w:val="00041281"/>
    <w:rsid w:val="0004731C"/>
    <w:rsid w:val="000545F8"/>
    <w:rsid w:val="00083D23"/>
    <w:rsid w:val="00085381"/>
    <w:rsid w:val="000C2D29"/>
    <w:rsid w:val="000D2222"/>
    <w:rsid w:val="000E120A"/>
    <w:rsid w:val="000E77F7"/>
    <w:rsid w:val="000F2C83"/>
    <w:rsid w:val="000F594E"/>
    <w:rsid w:val="000F6FC7"/>
    <w:rsid w:val="00100BDE"/>
    <w:rsid w:val="00123220"/>
    <w:rsid w:val="00125FE2"/>
    <w:rsid w:val="001373E8"/>
    <w:rsid w:val="0018041D"/>
    <w:rsid w:val="00186D7B"/>
    <w:rsid w:val="001947E9"/>
    <w:rsid w:val="00196C80"/>
    <w:rsid w:val="001D41DD"/>
    <w:rsid w:val="001E04DB"/>
    <w:rsid w:val="001F660D"/>
    <w:rsid w:val="00253663"/>
    <w:rsid w:val="00280781"/>
    <w:rsid w:val="002C63AE"/>
    <w:rsid w:val="002E1CA3"/>
    <w:rsid w:val="00317AFB"/>
    <w:rsid w:val="00331541"/>
    <w:rsid w:val="003479EF"/>
    <w:rsid w:val="00372881"/>
    <w:rsid w:val="003860B0"/>
    <w:rsid w:val="003B280D"/>
    <w:rsid w:val="003E13D7"/>
    <w:rsid w:val="003E6FA1"/>
    <w:rsid w:val="00417B14"/>
    <w:rsid w:val="00426EB7"/>
    <w:rsid w:val="0043426E"/>
    <w:rsid w:val="004437F5"/>
    <w:rsid w:val="00471589"/>
    <w:rsid w:val="004925C7"/>
    <w:rsid w:val="004A350D"/>
    <w:rsid w:val="004A6381"/>
    <w:rsid w:val="004B15B7"/>
    <w:rsid w:val="004C64A8"/>
    <w:rsid w:val="005637FE"/>
    <w:rsid w:val="0057345B"/>
    <w:rsid w:val="00585124"/>
    <w:rsid w:val="005A2218"/>
    <w:rsid w:val="005C4AF8"/>
    <w:rsid w:val="005F348E"/>
    <w:rsid w:val="00600BE4"/>
    <w:rsid w:val="006033E9"/>
    <w:rsid w:val="006056D0"/>
    <w:rsid w:val="00633AA1"/>
    <w:rsid w:val="00635E5E"/>
    <w:rsid w:val="006432F6"/>
    <w:rsid w:val="00685F6F"/>
    <w:rsid w:val="006B0A8C"/>
    <w:rsid w:val="006B0E7F"/>
    <w:rsid w:val="007267E8"/>
    <w:rsid w:val="00764EF9"/>
    <w:rsid w:val="007660BE"/>
    <w:rsid w:val="0076778B"/>
    <w:rsid w:val="007B10F5"/>
    <w:rsid w:val="007D320C"/>
    <w:rsid w:val="007E16BC"/>
    <w:rsid w:val="007E3ECC"/>
    <w:rsid w:val="008537D1"/>
    <w:rsid w:val="0086182A"/>
    <w:rsid w:val="00871822"/>
    <w:rsid w:val="008D5A41"/>
    <w:rsid w:val="009056FE"/>
    <w:rsid w:val="00916C33"/>
    <w:rsid w:val="00931579"/>
    <w:rsid w:val="00AC69AA"/>
    <w:rsid w:val="00AD03E9"/>
    <w:rsid w:val="00B0422A"/>
    <w:rsid w:val="00B302A4"/>
    <w:rsid w:val="00B43AC3"/>
    <w:rsid w:val="00B4515C"/>
    <w:rsid w:val="00B571D1"/>
    <w:rsid w:val="00B75601"/>
    <w:rsid w:val="00B77C5E"/>
    <w:rsid w:val="00BE4ECB"/>
    <w:rsid w:val="00BE5B40"/>
    <w:rsid w:val="00BF41BA"/>
    <w:rsid w:val="00C24819"/>
    <w:rsid w:val="00C532AE"/>
    <w:rsid w:val="00C562F4"/>
    <w:rsid w:val="00C60DC1"/>
    <w:rsid w:val="00C62448"/>
    <w:rsid w:val="00C96261"/>
    <w:rsid w:val="00CD00C2"/>
    <w:rsid w:val="00CE2614"/>
    <w:rsid w:val="00CE280C"/>
    <w:rsid w:val="00CF7B3A"/>
    <w:rsid w:val="00D2621B"/>
    <w:rsid w:val="00D8075D"/>
    <w:rsid w:val="00D84B6A"/>
    <w:rsid w:val="00D86A2C"/>
    <w:rsid w:val="00DA2389"/>
    <w:rsid w:val="00DB2D36"/>
    <w:rsid w:val="00DC3B4D"/>
    <w:rsid w:val="00DD52DF"/>
    <w:rsid w:val="00E1500E"/>
    <w:rsid w:val="00E26F09"/>
    <w:rsid w:val="00E56A70"/>
    <w:rsid w:val="00E70CD9"/>
    <w:rsid w:val="00E75385"/>
    <w:rsid w:val="00EB1C2C"/>
    <w:rsid w:val="00EC7E40"/>
    <w:rsid w:val="00EE4FF2"/>
    <w:rsid w:val="00EE5366"/>
    <w:rsid w:val="00EF1A81"/>
    <w:rsid w:val="00F03756"/>
    <w:rsid w:val="00F05043"/>
    <w:rsid w:val="00F249BD"/>
    <w:rsid w:val="00F57C35"/>
    <w:rsid w:val="00F954C7"/>
    <w:rsid w:val="00FC5F45"/>
    <w:rsid w:val="00FC7398"/>
    <w:rsid w:val="00FD2505"/>
    <w:rsid w:val="00FF4AF2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styleId="KlavuzuTablo4-Vurgu6">
    <w:name w:val="Grid Table 4 Accent 6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1Ak-Vurgu1">
    <w:name w:val="Grid Table 1 Light Accent 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4A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A6381"/>
    <w:rPr>
      <w:b/>
      <w:bCs/>
    </w:rPr>
  </w:style>
  <w:style w:type="table" w:styleId="KlavuzTablo1Ak-Vurgu6">
    <w:name w:val="Grid Table 1 Light Accent 6"/>
    <w:basedOn w:val="NormalTablo"/>
    <w:uiPriority w:val="46"/>
    <w:rsid w:val="004A6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4A638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F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F594E"/>
  </w:style>
  <w:style w:type="paragraph" w:styleId="Altbilgi">
    <w:name w:val="footer"/>
    <w:basedOn w:val="Normal"/>
    <w:link w:val="AltbilgiChar"/>
    <w:uiPriority w:val="99"/>
    <w:unhideWhenUsed/>
    <w:rsid w:val="000F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F594E"/>
  </w:style>
  <w:style w:type="table" w:styleId="KlavuzTablo6Renkli">
    <w:name w:val="Grid Table 6 Colorful"/>
    <w:basedOn w:val="NormalTablo"/>
    <w:uiPriority w:val="51"/>
    <w:rsid w:val="002E1CA3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3978">
          <w:blockQuote w:val="1"/>
          <w:marLeft w:val="345"/>
          <w:marRight w:val="270"/>
          <w:marTop w:val="4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8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2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4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fenehli.com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://www.FenEhli.com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 </vt:lpstr>
    </vt:vector>
  </TitlesOfParts>
  <Manager>www.FenEhli.com</Manager>
  <Company>www.FenEhli.com </Company>
  <LinksUpToDate>false</LinksUpToDate>
  <CharactersWithSpaces>6555</CharactersWithSpaces>
  <SharedDoc>false</SharedDoc>
  <HyperlinkBase>www.FenEhli.com 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 </dc:title>
  <dc:subject>www.FenEhli.com </dc:subject>
  <dc:creator/>
  <cp:keywords>www.FenEhli.com </cp:keywords>
  <dc:description>www.FenEhli.com </dc:description>
  <cp:lastModifiedBy>Ömer Erdemir</cp:lastModifiedBy>
  <cp:revision>73</cp:revision>
  <dcterms:created xsi:type="dcterms:W3CDTF">2015-09-18T15:07:00Z</dcterms:created>
  <dcterms:modified xsi:type="dcterms:W3CDTF">2017-05-13T15:32:00Z</dcterms:modified>
  <cp:category>www.FenEhli.com </cp:category>
  <cp:contentStatus>www.FenEhli.com </cp:contentStatus>
</cp:coreProperties>
</file>