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C74A95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3B280D">
        <w:rPr>
          <w:b/>
          <w:sz w:val="24"/>
          <w:szCs w:val="24"/>
        </w:rPr>
        <w:t>YILI 8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4678"/>
        <w:gridCol w:w="3473"/>
      </w:tblGrid>
      <w:tr w:rsidR="00635E5E" w:rsidTr="00C74A95">
        <w:trPr>
          <w:jc w:val="center"/>
        </w:trPr>
        <w:tc>
          <w:tcPr>
            <w:tcW w:w="233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678" w:type="dxa"/>
          </w:tcPr>
          <w:p w:rsidR="00635E5E" w:rsidRDefault="00635E5E">
            <w:r>
              <w:t>Fen Bilimleri</w:t>
            </w:r>
          </w:p>
        </w:tc>
        <w:tc>
          <w:tcPr>
            <w:tcW w:w="3473" w:type="dxa"/>
          </w:tcPr>
          <w:p w:rsidR="00635E5E" w:rsidRDefault="007E16BC" w:rsidP="007E16BC">
            <w:r>
              <w:t>8</w:t>
            </w:r>
            <w:r w:rsidR="00635E5E">
              <w:t>.</w:t>
            </w:r>
            <w:r w:rsidR="00100BDE">
              <w:t xml:space="preserve"> </w:t>
            </w:r>
            <w:r w:rsidR="00635E5E">
              <w:t>Hafta (</w:t>
            </w:r>
            <w:r w:rsidR="00C74A95">
              <w:t>6 – 10</w:t>
            </w:r>
            <w:r w:rsidR="005637FE">
              <w:t xml:space="preserve"> Kasım</w:t>
            </w:r>
            <w:r w:rsidR="00C74A95">
              <w:t xml:space="preserve"> 2017</w:t>
            </w:r>
            <w:r w:rsidR="00635E5E">
              <w:t>)</w:t>
            </w:r>
          </w:p>
        </w:tc>
      </w:tr>
      <w:tr w:rsidR="00635E5E" w:rsidTr="00C74A95">
        <w:trPr>
          <w:jc w:val="center"/>
        </w:trPr>
        <w:tc>
          <w:tcPr>
            <w:tcW w:w="233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151" w:type="dxa"/>
            <w:gridSpan w:val="2"/>
          </w:tcPr>
          <w:p w:rsidR="00635E5E" w:rsidRDefault="00D8075D" w:rsidP="0018041D">
            <w:r>
              <w:t>8</w:t>
            </w:r>
            <w:r w:rsidR="000E120A">
              <w:t>.</w:t>
            </w:r>
            <w:r>
              <w:t xml:space="preserve"> </w:t>
            </w:r>
            <w:r w:rsidR="00635E5E">
              <w:t>Sınıf</w:t>
            </w:r>
          </w:p>
        </w:tc>
      </w:tr>
      <w:tr w:rsidR="00635E5E" w:rsidTr="00C74A95">
        <w:trPr>
          <w:jc w:val="center"/>
        </w:trPr>
        <w:tc>
          <w:tcPr>
            <w:tcW w:w="233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151" w:type="dxa"/>
            <w:gridSpan w:val="2"/>
          </w:tcPr>
          <w:p w:rsidR="00635E5E" w:rsidRDefault="005637FE" w:rsidP="005637FE">
            <w:r>
              <w:t>2</w:t>
            </w:r>
            <w:r w:rsidR="00635E5E">
              <w:t>.</w:t>
            </w:r>
            <w:r w:rsidR="00D8075D">
              <w:t xml:space="preserve"> </w:t>
            </w:r>
            <w:r w:rsidR="00635E5E">
              <w:t>Ünite:</w:t>
            </w:r>
            <w:r w:rsidR="0018041D">
              <w:t xml:space="preserve"> </w:t>
            </w:r>
            <w:r>
              <w:t>Basit Makineler</w:t>
            </w:r>
          </w:p>
        </w:tc>
      </w:tr>
      <w:tr w:rsidR="00635E5E" w:rsidTr="00C74A95">
        <w:trPr>
          <w:jc w:val="center"/>
        </w:trPr>
        <w:tc>
          <w:tcPr>
            <w:tcW w:w="233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151" w:type="dxa"/>
            <w:gridSpan w:val="2"/>
          </w:tcPr>
          <w:p w:rsidR="00635E5E" w:rsidRPr="00D8075D" w:rsidRDefault="005637FE">
            <w:r w:rsidRPr="005637FE">
              <w:t>Basit Makineler</w:t>
            </w:r>
          </w:p>
        </w:tc>
      </w:tr>
      <w:tr w:rsidR="00635E5E" w:rsidTr="00C74A95">
        <w:trPr>
          <w:jc w:val="center"/>
        </w:trPr>
        <w:tc>
          <w:tcPr>
            <w:tcW w:w="233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151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8471"/>
      </w:tblGrid>
      <w:tr w:rsidR="005637FE" w:rsidTr="00C74A95">
        <w:trPr>
          <w:trHeight w:val="733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471" w:type="dxa"/>
            <w:vAlign w:val="center"/>
          </w:tcPr>
          <w:p w:rsidR="007E16BC" w:rsidRPr="007E16BC" w:rsidRDefault="007E16BC" w:rsidP="007E16BC">
            <w:proofErr w:type="gramStart"/>
            <w:r w:rsidRPr="007E16BC">
              <w:t>b</w:t>
            </w:r>
            <w:proofErr w:type="gramEnd"/>
            <w:r w:rsidRPr="007E16BC">
              <w:t>. Dişli çarklar, vida ve kasnakların da birer basit makine olduğu belirtilir</w:t>
            </w:r>
            <w:hyperlink r:id="rId5" w:history="1">
              <w:r w:rsidRPr="00C74A95">
                <w:rPr>
                  <w:rStyle w:val="Kpr"/>
                  <w:color w:val="auto"/>
                  <w:u w:val="none"/>
                </w:rPr>
                <w:t>.</w:t>
              </w:r>
            </w:hyperlink>
          </w:p>
          <w:p w:rsidR="0018041D" w:rsidRDefault="007E16BC" w:rsidP="007E16BC">
            <w:proofErr w:type="gramStart"/>
            <w:r w:rsidRPr="007E16BC">
              <w:t>c</w:t>
            </w:r>
            <w:proofErr w:type="gramEnd"/>
            <w:r w:rsidRPr="007E16BC">
              <w:t>. Basit makinelerde işten kazanç olmadığı vurgulanır.</w:t>
            </w:r>
          </w:p>
        </w:tc>
      </w:tr>
      <w:tr w:rsidR="001F660D" w:rsidTr="00C74A95">
        <w:trPr>
          <w:trHeight w:val="900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471" w:type="dxa"/>
            <w:vAlign w:val="center"/>
          </w:tcPr>
          <w:p w:rsidR="005637FE" w:rsidRDefault="005637FE" w:rsidP="005637FE">
            <w:pPr>
              <w:rPr>
                <w:bCs/>
              </w:rPr>
            </w:pPr>
            <w:r w:rsidRPr="005637FE">
              <w:rPr>
                <w:bCs/>
              </w:rPr>
              <w:t xml:space="preserve">Sabit makara </w:t>
            </w:r>
          </w:p>
          <w:p w:rsidR="005637FE" w:rsidRDefault="005637FE" w:rsidP="005637FE">
            <w:pPr>
              <w:rPr>
                <w:bCs/>
              </w:rPr>
            </w:pPr>
            <w:r w:rsidRPr="005637FE">
              <w:rPr>
                <w:bCs/>
              </w:rPr>
              <w:t xml:space="preserve">Hareketli makara </w:t>
            </w:r>
          </w:p>
          <w:p w:rsidR="005637FE" w:rsidRPr="005637FE" w:rsidRDefault="005637FE" w:rsidP="005637FE">
            <w:pPr>
              <w:rPr>
                <w:bCs/>
              </w:rPr>
            </w:pPr>
            <w:r w:rsidRPr="005637FE">
              <w:rPr>
                <w:bCs/>
              </w:rPr>
              <w:t>Palanga</w:t>
            </w:r>
          </w:p>
          <w:p w:rsidR="005637FE" w:rsidRDefault="005637FE" w:rsidP="005637FE">
            <w:pPr>
              <w:rPr>
                <w:bCs/>
              </w:rPr>
            </w:pPr>
            <w:r w:rsidRPr="005637FE">
              <w:rPr>
                <w:bCs/>
              </w:rPr>
              <w:t xml:space="preserve">Kaldıraç </w:t>
            </w:r>
          </w:p>
          <w:p w:rsidR="005637FE" w:rsidRDefault="005637FE" w:rsidP="005637FE">
            <w:pPr>
              <w:rPr>
                <w:bCs/>
              </w:rPr>
            </w:pPr>
            <w:r w:rsidRPr="005637FE">
              <w:rPr>
                <w:bCs/>
              </w:rPr>
              <w:t xml:space="preserve">Eğik düzlem </w:t>
            </w:r>
          </w:p>
          <w:p w:rsidR="00C562F4" w:rsidRDefault="005637FE" w:rsidP="005637FE">
            <w:r w:rsidRPr="005637FE">
              <w:rPr>
                <w:bCs/>
              </w:rPr>
              <w:t>Çıkrık</w:t>
            </w:r>
          </w:p>
        </w:tc>
      </w:tr>
      <w:tr w:rsidR="001F660D" w:rsidTr="00C74A95">
        <w:trPr>
          <w:trHeight w:val="62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471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1F660D" w:rsidTr="00C74A95">
        <w:trPr>
          <w:trHeight w:val="75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471" w:type="dxa"/>
            <w:vAlign w:val="center"/>
          </w:tcPr>
          <w:p w:rsidR="001F660D" w:rsidRDefault="00C74A95" w:rsidP="001F660D">
            <w:r w:rsidRPr="00C74A95">
              <w:t>Dişli çark sisteminin sağladığı kolaylıklar</w:t>
            </w:r>
            <w:r>
              <w:t xml:space="preserve"> etkinliği için;</w:t>
            </w:r>
          </w:p>
          <w:p w:rsidR="00C74A95" w:rsidRPr="001F660D" w:rsidRDefault="00C74A95" w:rsidP="001F660D">
            <w:r w:rsidRPr="00C74A95">
              <w:t>Bisiklet, kalem, tebeşir, cetvel</w:t>
            </w:r>
          </w:p>
        </w:tc>
      </w:tr>
      <w:tr w:rsidR="001F660D" w:rsidTr="00C74A95">
        <w:trPr>
          <w:trHeight w:val="75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471" w:type="dxa"/>
            <w:vAlign w:val="center"/>
          </w:tcPr>
          <w:p w:rsidR="00635E5E" w:rsidRDefault="005637FE" w:rsidP="00EC7E40">
            <w:r w:rsidRPr="005637FE">
              <w:t>Basit makinelerden, sabit makara, hareketli makara, palanga,</w:t>
            </w:r>
            <w:bookmarkStart w:id="0" w:name="_GoBack"/>
            <w:bookmarkEnd w:id="0"/>
            <w:r w:rsidRPr="005637FE">
              <w:t xml:space="preserve"> kaldıraç, eğik düzlem ve çıkrık üzerinde durulur.</w:t>
            </w:r>
          </w:p>
        </w:tc>
      </w:tr>
      <w:tr w:rsidR="001F660D" w:rsidTr="00C74A95">
        <w:trPr>
          <w:trHeight w:val="613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471" w:type="dxa"/>
            <w:vAlign w:val="center"/>
          </w:tcPr>
          <w:p w:rsidR="001F660D" w:rsidRPr="005637FE" w:rsidRDefault="00C74A95" w:rsidP="007E16BC">
            <w:r w:rsidRPr="00C74A95">
              <w:t>Dişli çark sisteminin sağladığı kolaylıklar</w:t>
            </w:r>
            <w:r>
              <w:t xml:space="preserve"> (D.K. Sayfa: 50)</w:t>
            </w:r>
          </w:p>
        </w:tc>
      </w:tr>
      <w:tr w:rsidR="00EC7E40" w:rsidTr="00C74A95">
        <w:trPr>
          <w:trHeight w:val="161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471" w:type="dxa"/>
            <w:tcBorders>
              <w:bottom w:val="single" w:sz="4" w:space="0" w:color="auto"/>
            </w:tcBorders>
            <w:vAlign w:val="center"/>
          </w:tcPr>
          <w:p w:rsidR="007E16BC" w:rsidRDefault="00C74A95" w:rsidP="007E16BC">
            <w:r>
              <w:rPr>
                <w:noProof/>
              </w:rPr>
              <w:drawing>
                <wp:inline distT="0" distB="0" distL="0" distR="0" wp14:anchorId="6A79697F" wp14:editId="2984FDEF">
                  <wp:extent cx="5276850" cy="3271301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7493" cy="3277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4A95" w:rsidRDefault="00C74A95" w:rsidP="007E16BC">
            <w:r>
              <w:rPr>
                <w:noProof/>
              </w:rPr>
              <w:drawing>
                <wp:inline distT="0" distB="0" distL="0" distR="0" wp14:anchorId="7C2F5610" wp14:editId="4452E146">
                  <wp:extent cx="5276850" cy="113347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546" cy="1133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4A95" w:rsidRDefault="00C74A95" w:rsidP="007E16BC"/>
          <w:p w:rsidR="00C74A95" w:rsidRDefault="00C74A95" w:rsidP="007E16BC">
            <w:r>
              <w:rPr>
                <w:noProof/>
              </w:rPr>
              <w:lastRenderedPageBreak/>
              <w:drawing>
                <wp:inline distT="0" distB="0" distL="0" distR="0" wp14:anchorId="086C48F8" wp14:editId="3F167EFE">
                  <wp:extent cx="5267325" cy="164846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098" cy="164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4A95" w:rsidRDefault="00C74A95" w:rsidP="007E16BC">
            <w:r>
              <w:rPr>
                <w:noProof/>
              </w:rPr>
              <w:drawing>
                <wp:inline distT="0" distB="0" distL="0" distR="0" wp14:anchorId="7593F9B7" wp14:editId="3795256E">
                  <wp:extent cx="5267325" cy="3204788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560" cy="320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4A95" w:rsidRDefault="00C74A95" w:rsidP="007E16BC">
            <w:r>
              <w:rPr>
                <w:noProof/>
              </w:rPr>
              <w:drawing>
                <wp:inline distT="0" distB="0" distL="0" distR="0" wp14:anchorId="0711843E" wp14:editId="618897AA">
                  <wp:extent cx="5267325" cy="89598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477" cy="896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4A95" w:rsidRDefault="00C74A95" w:rsidP="007E16BC"/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7971"/>
      </w:tblGrid>
      <w:tr w:rsidR="00635E5E" w:rsidTr="004A6381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7971" w:type="dxa"/>
          </w:tcPr>
          <w:p w:rsidR="00635E5E" w:rsidRDefault="00C74A95" w:rsidP="0043426E">
            <w:proofErr w:type="spellStart"/>
            <w:r w:rsidRPr="00C74A95">
              <w:t>Hazırbulunuşluk</w:t>
            </w:r>
            <w:proofErr w:type="spellEnd"/>
            <w:r w:rsidRPr="00C74A95"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C74A95">
              <w:t>grid</w:t>
            </w:r>
            <w:proofErr w:type="spellEnd"/>
            <w:r w:rsidRPr="00C74A95">
              <w:t xml:space="preserve">, </w:t>
            </w:r>
            <w:proofErr w:type="spellStart"/>
            <w:r w:rsidRPr="00C74A95">
              <w:t>tanılayıcı</w:t>
            </w:r>
            <w:proofErr w:type="spellEnd"/>
            <w:r w:rsidRPr="00C74A95">
              <w:t xml:space="preserve"> dallanmış ağaç, kelime ilişkilendirme, öz ve akran değerlendirme, grup değerlendirme, projeler, gözlem formları vb. tekniklerinde uygun olanları.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3085"/>
        <w:gridCol w:w="7405"/>
      </w:tblGrid>
      <w:tr w:rsidR="00635E5E" w:rsidTr="00C74A95">
        <w:trPr>
          <w:trHeight w:val="575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7405" w:type="dxa"/>
            <w:vAlign w:val="center"/>
          </w:tcPr>
          <w:p w:rsidR="00635E5E" w:rsidRDefault="00635E5E" w:rsidP="00C74A95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986"/>
      </w:tblGrid>
      <w:tr w:rsidR="0043426E" w:rsidTr="000E77F7">
        <w:trPr>
          <w:trHeight w:val="541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986" w:type="dxa"/>
            <w:vAlign w:val="center"/>
          </w:tcPr>
          <w:p w:rsidR="00C74A95" w:rsidRPr="00C74A95" w:rsidRDefault="00C74A95" w:rsidP="00C74A95">
            <w:r w:rsidRPr="00C74A95">
              <w:t>Atatürk Haftası</w:t>
            </w:r>
          </w:p>
          <w:p w:rsidR="000E120A" w:rsidRDefault="00C74A95" w:rsidP="00C74A95">
            <w:r w:rsidRPr="00C74A95">
              <w:t>10-16 Kasım</w:t>
            </w:r>
          </w:p>
        </w:tc>
      </w:tr>
    </w:tbl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C74A95" w:rsidRDefault="00C74A95" w:rsidP="00125FE2">
      <w:pPr>
        <w:jc w:val="center"/>
        <w:rPr>
          <w:b/>
          <w:sz w:val="36"/>
          <w:szCs w:val="24"/>
        </w:rPr>
      </w:pPr>
      <w:hyperlink r:id="rId11" w:history="1">
        <w:r w:rsidR="00125FE2" w:rsidRPr="00C74A95">
          <w:rPr>
            <w:rStyle w:val="Kpr"/>
            <w:b/>
            <w:sz w:val="36"/>
            <w:szCs w:val="24"/>
          </w:rPr>
          <w:t>www.FenEhli.com</w:t>
        </w:r>
      </w:hyperlink>
    </w:p>
    <w:sectPr w:rsidR="00125FE2" w:rsidRPr="00C74A95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B8D"/>
    <w:multiLevelType w:val="multilevel"/>
    <w:tmpl w:val="8FBA6E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E2388"/>
    <w:multiLevelType w:val="multilevel"/>
    <w:tmpl w:val="82823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83816"/>
    <w:multiLevelType w:val="multilevel"/>
    <w:tmpl w:val="D1E26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45C40"/>
    <w:multiLevelType w:val="multilevel"/>
    <w:tmpl w:val="94BC8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D47ED7"/>
    <w:multiLevelType w:val="hybridMultilevel"/>
    <w:tmpl w:val="ACDE57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13E27"/>
    <w:multiLevelType w:val="hybridMultilevel"/>
    <w:tmpl w:val="4D8430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52096"/>
    <w:multiLevelType w:val="multilevel"/>
    <w:tmpl w:val="971CB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762435"/>
    <w:multiLevelType w:val="hybridMultilevel"/>
    <w:tmpl w:val="A4C6F34C"/>
    <w:lvl w:ilvl="0" w:tplc="41B661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1335E"/>
    <w:multiLevelType w:val="multilevel"/>
    <w:tmpl w:val="BE88F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945DEB"/>
    <w:multiLevelType w:val="multilevel"/>
    <w:tmpl w:val="97F2A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4C5E10"/>
    <w:multiLevelType w:val="multilevel"/>
    <w:tmpl w:val="8DAEC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66E66"/>
    <w:multiLevelType w:val="multilevel"/>
    <w:tmpl w:val="088AE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E4098A"/>
    <w:multiLevelType w:val="multilevel"/>
    <w:tmpl w:val="517A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044A4"/>
    <w:multiLevelType w:val="hybridMultilevel"/>
    <w:tmpl w:val="060A26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0D2DEC"/>
    <w:multiLevelType w:val="multilevel"/>
    <w:tmpl w:val="CB18D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3B7AA8"/>
    <w:multiLevelType w:val="multilevel"/>
    <w:tmpl w:val="1CE24D6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5E8D1B9E"/>
    <w:multiLevelType w:val="multilevel"/>
    <w:tmpl w:val="5A224F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5F28D1"/>
    <w:multiLevelType w:val="multilevel"/>
    <w:tmpl w:val="116CC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D5593E"/>
    <w:multiLevelType w:val="multilevel"/>
    <w:tmpl w:val="B6B61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0D302E"/>
    <w:multiLevelType w:val="multilevel"/>
    <w:tmpl w:val="2F787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A24C0"/>
    <w:multiLevelType w:val="multilevel"/>
    <w:tmpl w:val="3572D4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72531F13"/>
    <w:multiLevelType w:val="hybridMultilevel"/>
    <w:tmpl w:val="81B8E7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717D01"/>
    <w:multiLevelType w:val="multilevel"/>
    <w:tmpl w:val="BE38E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346A65"/>
    <w:multiLevelType w:val="multilevel"/>
    <w:tmpl w:val="D980A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80722C"/>
    <w:multiLevelType w:val="multilevel"/>
    <w:tmpl w:val="90405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F6679A"/>
    <w:multiLevelType w:val="hybridMultilevel"/>
    <w:tmpl w:val="AA0627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2"/>
  </w:num>
  <w:num w:numId="4">
    <w:abstractNumId w:val="0"/>
  </w:num>
  <w:num w:numId="5">
    <w:abstractNumId w:val="17"/>
  </w:num>
  <w:num w:numId="6">
    <w:abstractNumId w:val="2"/>
  </w:num>
  <w:num w:numId="7">
    <w:abstractNumId w:val="21"/>
  </w:num>
  <w:num w:numId="8">
    <w:abstractNumId w:val="15"/>
  </w:num>
  <w:num w:numId="9">
    <w:abstractNumId w:val="18"/>
  </w:num>
  <w:num w:numId="10">
    <w:abstractNumId w:val="10"/>
  </w:num>
  <w:num w:numId="11">
    <w:abstractNumId w:val="19"/>
  </w:num>
  <w:num w:numId="12">
    <w:abstractNumId w:val="36"/>
  </w:num>
  <w:num w:numId="13">
    <w:abstractNumId w:val="23"/>
  </w:num>
  <w:num w:numId="14">
    <w:abstractNumId w:val="6"/>
  </w:num>
  <w:num w:numId="15">
    <w:abstractNumId w:val="32"/>
  </w:num>
  <w:num w:numId="16">
    <w:abstractNumId w:val="25"/>
  </w:num>
  <w:num w:numId="17">
    <w:abstractNumId w:val="31"/>
  </w:num>
  <w:num w:numId="18">
    <w:abstractNumId w:val="9"/>
  </w:num>
  <w:num w:numId="19">
    <w:abstractNumId w:val="7"/>
  </w:num>
  <w:num w:numId="20">
    <w:abstractNumId w:val="35"/>
  </w:num>
  <w:num w:numId="21">
    <w:abstractNumId w:val="11"/>
  </w:num>
  <w:num w:numId="22">
    <w:abstractNumId w:val="1"/>
  </w:num>
  <w:num w:numId="23">
    <w:abstractNumId w:val="5"/>
  </w:num>
  <w:num w:numId="24">
    <w:abstractNumId w:val="28"/>
  </w:num>
  <w:num w:numId="25">
    <w:abstractNumId w:val="33"/>
  </w:num>
  <w:num w:numId="26">
    <w:abstractNumId w:val="24"/>
  </w:num>
  <w:num w:numId="27">
    <w:abstractNumId w:val="29"/>
  </w:num>
  <w:num w:numId="28">
    <w:abstractNumId w:val="12"/>
  </w:num>
  <w:num w:numId="29">
    <w:abstractNumId w:val="8"/>
  </w:num>
  <w:num w:numId="30">
    <w:abstractNumId w:val="26"/>
  </w:num>
  <w:num w:numId="31">
    <w:abstractNumId w:val="3"/>
  </w:num>
  <w:num w:numId="32">
    <w:abstractNumId w:val="13"/>
  </w:num>
  <w:num w:numId="33">
    <w:abstractNumId w:val="16"/>
  </w:num>
  <w:num w:numId="34">
    <w:abstractNumId w:val="20"/>
  </w:num>
  <w:num w:numId="35">
    <w:abstractNumId w:val="4"/>
  </w:num>
  <w:num w:numId="36">
    <w:abstractNumId w:val="3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83D23"/>
    <w:rsid w:val="00085381"/>
    <w:rsid w:val="000D2222"/>
    <w:rsid w:val="000E120A"/>
    <w:rsid w:val="000E77F7"/>
    <w:rsid w:val="000F2C83"/>
    <w:rsid w:val="00100BDE"/>
    <w:rsid w:val="00125FE2"/>
    <w:rsid w:val="0018041D"/>
    <w:rsid w:val="00186D7B"/>
    <w:rsid w:val="001F660D"/>
    <w:rsid w:val="00280781"/>
    <w:rsid w:val="003B280D"/>
    <w:rsid w:val="00426EB7"/>
    <w:rsid w:val="0043426E"/>
    <w:rsid w:val="004A6381"/>
    <w:rsid w:val="005637FE"/>
    <w:rsid w:val="005F348E"/>
    <w:rsid w:val="00635E5E"/>
    <w:rsid w:val="007E16BC"/>
    <w:rsid w:val="00931579"/>
    <w:rsid w:val="00B302A4"/>
    <w:rsid w:val="00B4515C"/>
    <w:rsid w:val="00B77C5E"/>
    <w:rsid w:val="00C24819"/>
    <w:rsid w:val="00C562F4"/>
    <w:rsid w:val="00C74A95"/>
    <w:rsid w:val="00CF7B3A"/>
    <w:rsid w:val="00D8075D"/>
    <w:rsid w:val="00D84B6A"/>
    <w:rsid w:val="00D86A2C"/>
    <w:rsid w:val="00E1500E"/>
    <w:rsid w:val="00EC7E40"/>
    <w:rsid w:val="00F249BD"/>
    <w:rsid w:val="00F57C35"/>
    <w:rsid w:val="00FD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styleId="KlavuzuTablo4-Vurgu6">
    <w:name w:val="Grid Table 4 Accent 6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1Ak-Vurgu1">
    <w:name w:val="Grid Table 1 Light Accent 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A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A6381"/>
    <w:rPr>
      <w:b/>
      <w:bCs/>
    </w:rPr>
  </w:style>
  <w:style w:type="table" w:styleId="KlavuzTablo1Ak-Vurgu6">
    <w:name w:val="Grid Table 1 Light Accent 6"/>
    <w:basedOn w:val="NormalTablo"/>
    <w:uiPriority w:val="46"/>
    <w:rsid w:val="004A6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4A638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0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FenEhli.com" TargetMode="External"/><Relationship Id="rId5" Type="http://schemas.openxmlformats.org/officeDocument/2006/relationships/hyperlink" Target="http://www.fenehli.com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 </vt:lpstr>
    </vt:vector>
  </TitlesOfParts>
  <Manager>www.FenEhli.com</Manager>
  <Company>www.FenEhli.com </Company>
  <LinksUpToDate>false</LinksUpToDate>
  <CharactersWithSpaces>1966</CharactersWithSpaces>
  <SharedDoc>false</SharedDoc>
  <HyperlinkBase>www.FenEhli.com 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 </dc:title>
  <dc:subject>www.FenEhli.com </dc:subject>
  <dc:creator/>
  <cp:keywords>www.FenEhli.com </cp:keywords>
  <dc:description>www.FenEhli.com </dc:description>
  <cp:lastModifiedBy>Ömer Erdemir</cp:lastModifiedBy>
  <cp:revision>25</cp:revision>
  <dcterms:created xsi:type="dcterms:W3CDTF">2015-09-18T15:07:00Z</dcterms:created>
  <dcterms:modified xsi:type="dcterms:W3CDTF">2017-11-08T20:43:00Z</dcterms:modified>
  <cp:category>www.FenEhli.com </cp:category>
  <cp:contentStatus>www.FenEhli.com </cp:contentStatus>
</cp:coreProperties>
</file>