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82" w:rsidRPr="00F655F0" w:rsidRDefault="00F655F0" w:rsidP="00F655F0">
      <w:pPr>
        <w:rPr>
          <w:b/>
        </w:rPr>
      </w:pPr>
      <w:r w:rsidRPr="00F655F0">
        <w:rPr>
          <w:b/>
        </w:rPr>
        <w:t>Isı ve Sıcaklık Aynı mı?</w:t>
      </w:r>
    </w:p>
    <w:p w:rsidR="00F655F0" w:rsidRPr="008B3BBE" w:rsidRDefault="00F655F0" w:rsidP="00F655F0">
      <w:r w:rsidRPr="008B3BBE">
        <w:t xml:space="preserve">Maddeleri oluşturan tanecikler sürekli hareket halindedir. Taneciklerin hareketli olması enerjilerinin olduğunun da göstergesidir. Bir maddeye ısıtıcı yardımıyla ısı verdiğimizde taneciklerin hareket hızları artar. Çünkü </w:t>
      </w:r>
      <w:r w:rsidR="008B3BBE" w:rsidRPr="008B3BBE">
        <w:t>ısıalan</w:t>
      </w:r>
      <w:r w:rsidRPr="008B3BBE">
        <w:t xml:space="preserve"> taneciklerin enerjileri artar.</w:t>
      </w:r>
      <w:r w:rsidR="008B3BBE" w:rsidRPr="008B3BBE">
        <w:t xml:space="preserve">  Çünkü ısı bir enerji türüdür.</w:t>
      </w:r>
    </w:p>
    <w:p w:rsidR="008B3BBE" w:rsidRPr="008B3BBE" w:rsidRDefault="008B3BBE" w:rsidP="008B3BBE">
      <w:r w:rsidRPr="008B3BBE">
        <w:t>Kat</w:t>
      </w:r>
      <w:r w:rsidRPr="008B3BBE">
        <w:rPr>
          <w:rFonts w:hint="eastAsia"/>
        </w:rPr>
        <w:t>ı</w:t>
      </w:r>
      <w:r w:rsidRPr="008B3BBE">
        <w:t>lar</w:t>
      </w:r>
      <w:r w:rsidRPr="008B3BBE">
        <w:rPr>
          <w:rFonts w:hint="eastAsia"/>
        </w:rPr>
        <w:t>ı</w:t>
      </w:r>
      <w:r w:rsidRPr="008B3BBE">
        <w:t xml:space="preserve"> olu</w:t>
      </w:r>
      <w:r w:rsidRPr="008B3BBE">
        <w:rPr>
          <w:rFonts w:hint="eastAsia"/>
        </w:rPr>
        <w:t>ş</w:t>
      </w:r>
      <w:r w:rsidRPr="008B3BBE">
        <w:t>turan tanecikler yer de</w:t>
      </w:r>
      <w:r w:rsidRPr="008B3BBE">
        <w:rPr>
          <w:rFonts w:hint="eastAsia"/>
        </w:rPr>
        <w:t>ğ</w:t>
      </w:r>
      <w:r w:rsidRPr="008B3BBE">
        <w:t>i</w:t>
      </w:r>
      <w:r w:rsidRPr="008B3BBE">
        <w:rPr>
          <w:rFonts w:hint="eastAsia"/>
        </w:rPr>
        <w:t>ş</w:t>
      </w:r>
      <w:r w:rsidRPr="008B3BBE">
        <w:t>tiremezler.</w:t>
      </w:r>
      <w:r w:rsidR="00A05451">
        <w:t xml:space="preserve"> </w:t>
      </w:r>
      <w:r w:rsidRPr="008B3BBE">
        <w:t>Kat</w:t>
      </w:r>
      <w:r w:rsidRPr="008B3BBE">
        <w:rPr>
          <w:rFonts w:hint="eastAsia"/>
        </w:rPr>
        <w:t>ı</w:t>
      </w:r>
      <w:r w:rsidRPr="008B3BBE">
        <w:t xml:space="preserve"> tanecikleri bulundu</w:t>
      </w:r>
      <w:r w:rsidRPr="008B3BBE">
        <w:rPr>
          <w:rFonts w:hint="eastAsia"/>
        </w:rPr>
        <w:t>ğ</w:t>
      </w:r>
      <w:r w:rsidRPr="008B3BBE">
        <w:t>u yerde</w:t>
      </w:r>
      <w:r>
        <w:t xml:space="preserve"> </w:t>
      </w:r>
      <w:r w:rsidRPr="008B3BBE">
        <w:t>titre</w:t>
      </w:r>
      <w:r w:rsidRPr="008B3BBE">
        <w:rPr>
          <w:rFonts w:hint="eastAsia"/>
        </w:rPr>
        <w:t>ş</w:t>
      </w:r>
      <w:r w:rsidRPr="008B3BBE">
        <w:t>im hareketi yaparken s</w:t>
      </w:r>
      <w:r w:rsidRPr="008B3BBE">
        <w:rPr>
          <w:rFonts w:hint="eastAsia"/>
        </w:rPr>
        <w:t>ı</w:t>
      </w:r>
      <w:r w:rsidRPr="008B3BBE">
        <w:t>v</w:t>
      </w:r>
      <w:r w:rsidRPr="008B3BBE">
        <w:rPr>
          <w:rFonts w:hint="eastAsia"/>
        </w:rPr>
        <w:t>ı</w:t>
      </w:r>
      <w:r w:rsidRPr="008B3BBE">
        <w:t xml:space="preserve"> ve gaz tanecikleri</w:t>
      </w:r>
      <w:r>
        <w:t xml:space="preserve"> </w:t>
      </w:r>
      <w:r w:rsidRPr="008B3BBE">
        <w:t>yer de</w:t>
      </w:r>
      <w:r w:rsidRPr="008B3BBE">
        <w:rPr>
          <w:rFonts w:hint="eastAsia"/>
        </w:rPr>
        <w:t>ğ</w:t>
      </w:r>
      <w:r w:rsidRPr="008B3BBE">
        <w:t>i</w:t>
      </w:r>
      <w:r w:rsidRPr="008B3BBE">
        <w:rPr>
          <w:rFonts w:hint="eastAsia"/>
        </w:rPr>
        <w:t>ş</w:t>
      </w:r>
      <w:r>
        <w:t xml:space="preserve">tirme hareketi yapabilirler. </w:t>
      </w:r>
      <w:r w:rsidRPr="008B3BBE">
        <w:t xml:space="preserve">Hareket halindeki maddelerin kinetik </w:t>
      </w:r>
      <w:r>
        <w:t>enerjileri vardır.</w:t>
      </w:r>
      <w:r w:rsidRPr="008B3BBE">
        <w:t xml:space="preserve"> Maddeyi oluşturan taneciklerin enerjilerini tek tek hissedemeyiz. Maddeler oldukça fazla sayıda taneciklerden oluşur. Maddeyi oluşturan taneciklerin kinetik enerjilerinin toplamı, toplam hareket enerjisini, yani maddenin </w:t>
      </w:r>
      <w:r w:rsidRPr="008B3BBE">
        <w:rPr>
          <w:b/>
        </w:rPr>
        <w:t>ısı</w:t>
      </w:r>
      <w:r w:rsidRPr="008B3BBE">
        <w:t xml:space="preserve">sını verir. </w:t>
      </w:r>
      <w:r>
        <w:t xml:space="preserve">Isının birimi </w:t>
      </w:r>
      <w:r w:rsidRPr="008B3BBE">
        <w:rPr>
          <w:b/>
        </w:rPr>
        <w:t>kalori</w:t>
      </w:r>
      <w:r>
        <w:t>dir ve “</w:t>
      </w:r>
      <w:r w:rsidRPr="008B3BBE">
        <w:rPr>
          <w:b/>
        </w:rPr>
        <w:t>cal</w:t>
      </w:r>
      <w:r>
        <w:t xml:space="preserve">” şeklinde gösterilir. Isı bir enerji türü olduğundan enerji birimi olan </w:t>
      </w:r>
      <w:proofErr w:type="spellStart"/>
      <w:r w:rsidRPr="008B3BBE">
        <w:rPr>
          <w:b/>
        </w:rPr>
        <w:t>Joule</w:t>
      </w:r>
      <w:proofErr w:type="spellEnd"/>
      <w:r w:rsidRPr="008B3BBE">
        <w:rPr>
          <w:b/>
        </w:rPr>
        <w:t>(J)</w:t>
      </w:r>
      <w:r>
        <w:t>’de ısı birimi olarak kullanılır.</w:t>
      </w:r>
    </w:p>
    <w:p w:rsidR="008B3BBE" w:rsidRDefault="008B3BBE" w:rsidP="00F655F0">
      <w:pPr>
        <w:rPr>
          <w:rFonts w:cs="RCWXGC+IsonormHamza"/>
          <w:color w:val="000000"/>
        </w:rPr>
      </w:pPr>
      <w:r w:rsidRPr="008B3BBE">
        <w:t xml:space="preserve">Maddeyi oluşturan taneciklerin sahip olduğu toplam kinetik enerjiyi tanecik sayısına bölersek maddenin ortalama kinetik enerjisini elde etmiş oluruz, bu da sıcaklığı verir. Sıcaklık, maddenin molekül başına ortalama kinetik enerjisinin bir göstergesidir, ancak enerji değildir. Sıcaklık birimi </w:t>
      </w:r>
      <w:r w:rsidRPr="008B3BBE">
        <w:rPr>
          <w:b/>
        </w:rPr>
        <w:t xml:space="preserve">Derece </w:t>
      </w:r>
      <w:proofErr w:type="spellStart"/>
      <w:r w:rsidRPr="008B3BBE">
        <w:rPr>
          <w:b/>
        </w:rPr>
        <w:t>Selsiyus</w:t>
      </w:r>
      <w:r w:rsidRPr="008B3BBE">
        <w:t>’tur</w:t>
      </w:r>
      <w:proofErr w:type="spellEnd"/>
      <w:r w:rsidRPr="008B3BBE">
        <w:t xml:space="preserve"> </w:t>
      </w:r>
      <w:r w:rsidRPr="008B3BBE">
        <w:rPr>
          <w:rFonts w:cs="RCWXGC+IsonormHamza"/>
          <w:color w:val="000000"/>
        </w:rPr>
        <w:t>ve (</w:t>
      </w:r>
      <w:r w:rsidRPr="008B3BBE">
        <w:rPr>
          <w:rFonts w:cs="RCWXGC+IsonormHamza"/>
          <w:b/>
          <w:color w:val="000000"/>
        </w:rPr>
        <w:t>°C</w:t>
      </w:r>
      <w:r w:rsidRPr="008B3BBE">
        <w:rPr>
          <w:rFonts w:cs="RCWXGC+IsonormHamza"/>
          <w:color w:val="000000"/>
        </w:rPr>
        <w:t>) şeklinde gösterilir.</w:t>
      </w:r>
    </w:p>
    <w:p w:rsidR="00A5445C" w:rsidRDefault="00A5445C" w:rsidP="00F655F0">
      <w:pPr>
        <w:rPr>
          <w:noProof/>
          <w:lang w:eastAsia="tr-TR"/>
        </w:rPr>
      </w:pPr>
      <w:r w:rsidRPr="00A5445C">
        <w:rPr>
          <w:noProof/>
          <w:lang w:eastAsia="tr-TR"/>
        </w:rPr>
        <w:t xml:space="preserve"> </w:t>
      </w:r>
      <w:r w:rsidR="00C74457">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9.75pt;height:107.25pt">
            <v:imagedata r:id="rId8" o:title="Farklı Sıcaklıklardaki Maddelerin Molekül Hareketleri"/>
          </v:shape>
        </w:pict>
      </w:r>
    </w:p>
    <w:p w:rsidR="00A5445C" w:rsidRPr="00C74457" w:rsidRDefault="00C74457" w:rsidP="00F655F0">
      <w:pPr>
        <w:rPr>
          <w:rFonts w:cs="RCWXGC+IsonormHamza"/>
          <w:i/>
          <w:color w:val="000000"/>
        </w:rPr>
      </w:pPr>
      <w:r w:rsidRPr="00C74457">
        <w:rPr>
          <w:rFonts w:cs="RCWXGC+Times-Italic"/>
          <w:i/>
          <w:iCs/>
          <w:color w:val="000000"/>
          <w:sz w:val="20"/>
          <w:szCs w:val="20"/>
        </w:rPr>
        <w:t>Farklı S</w:t>
      </w:r>
      <w:r w:rsidR="00A5445C" w:rsidRPr="00C74457">
        <w:rPr>
          <w:rFonts w:cs="RCWXGC+Times-Italic"/>
          <w:i/>
          <w:iCs/>
          <w:color w:val="000000"/>
          <w:sz w:val="20"/>
          <w:szCs w:val="20"/>
        </w:rPr>
        <w:t xml:space="preserve">ıcaklıklardaki </w:t>
      </w:r>
      <w:r w:rsidRPr="00C74457">
        <w:rPr>
          <w:rFonts w:cs="RCWXGC+Times-Italic"/>
          <w:i/>
          <w:iCs/>
          <w:color w:val="000000"/>
          <w:sz w:val="20"/>
          <w:szCs w:val="20"/>
        </w:rPr>
        <w:t>Maddelerin Molekül H</w:t>
      </w:r>
      <w:r w:rsidR="00A5445C" w:rsidRPr="00C74457">
        <w:rPr>
          <w:rFonts w:cs="RCWXGC+Times-Italic"/>
          <w:i/>
          <w:iCs/>
          <w:color w:val="000000"/>
          <w:sz w:val="20"/>
          <w:szCs w:val="20"/>
        </w:rPr>
        <w:t>areketleri</w:t>
      </w:r>
    </w:p>
    <w:p w:rsidR="008B3BBE" w:rsidRDefault="008B3BBE" w:rsidP="00F655F0">
      <w:pPr>
        <w:rPr>
          <w:rFonts w:cs="RCWXGC+IsonormHamza"/>
          <w:color w:val="000000"/>
        </w:rPr>
      </w:pPr>
      <w:r>
        <w:rPr>
          <w:rFonts w:cs="RCWXGC+IsonormHamza"/>
          <w:color w:val="000000"/>
        </w:rPr>
        <w:t>Isı ve sıcaklık kavraml</w:t>
      </w:r>
      <w:r w:rsidR="00A5445C">
        <w:rPr>
          <w:rFonts w:cs="RCWXGC+IsonormHamza"/>
          <w:color w:val="000000"/>
        </w:rPr>
        <w:t xml:space="preserve">arı günlük hayatta birbiri ile karıştırılsa da bu iki kavram birbirinden çok farklıdır. Bu farkı yukarıda </w:t>
      </w:r>
      <w:r w:rsidR="00A5445C" w:rsidRPr="00A5445C">
        <w:rPr>
          <w:rFonts w:cs="RCWXGC+IsonormHamza"/>
          <w:color w:val="000000"/>
        </w:rPr>
        <w:t>molekül hareketleri gösterilen iki ayrı gaz modeli</w:t>
      </w:r>
      <w:r w:rsidR="00A5445C">
        <w:rPr>
          <w:rFonts w:cs="RCWXGC+IsonormHamza"/>
          <w:color w:val="000000"/>
        </w:rPr>
        <w:t xml:space="preserve">ni inceleyerek de anlayabiliriz. </w:t>
      </w:r>
      <w:r w:rsidR="00A5445C" w:rsidRPr="00A5445C">
        <w:rPr>
          <w:rFonts w:cs="RCWXGC+IsonormHamza"/>
          <w:color w:val="000000"/>
        </w:rPr>
        <w:t xml:space="preserve">Birinci molekül modelinde molekül </w:t>
      </w:r>
      <w:r w:rsidR="00A5445C">
        <w:rPr>
          <w:rFonts w:cs="RCWXGC+IsonormHamza"/>
          <w:color w:val="000000"/>
        </w:rPr>
        <w:t>sayısı fazla, hareketler yavaş</w:t>
      </w:r>
      <w:r w:rsidR="00A5445C" w:rsidRPr="00A5445C">
        <w:rPr>
          <w:rFonts w:cs="RCWXGC+IsonormHamza"/>
          <w:color w:val="000000"/>
        </w:rPr>
        <w:t>; ikinci molekül modelinde ise molekül sayısı az, hareketler hızlıdır.</w:t>
      </w:r>
      <w:r w:rsidR="00A5445C">
        <w:rPr>
          <w:rFonts w:cs="RCWXGC+IsonormHamza"/>
          <w:color w:val="000000"/>
        </w:rPr>
        <w:t xml:space="preserve"> Bu iki molekül modelinde ısı; taneciklerin her birinin sahip olduğu hareket enerjilerinin toplamı iken, sıcaklık; toplam hareket enerjisinin tanecik sayısına bölünmesi ile elde edilen bir göstergedir. Buna göre birinci molekül modelinde tanecik sayısı fazla olduğu için tanecik başına düşen hareket enerjisi, yani sıcaklık azdır. Bu nedenle yavaş hareket etmektedir. İkinci molekül modelinde ise tanecik sayısı az olduğundan tanecik başına düşen hareket enerjisi yani sıcaklık fazladır. Bu nedenle tanecikler daha hızlı hareket etmektedir.</w:t>
      </w:r>
    </w:p>
    <w:p w:rsidR="00125B69" w:rsidRDefault="00125B69" w:rsidP="00F655F0">
      <w:pPr>
        <w:rPr>
          <w:rFonts w:cs="RCWXGC+IsonormHamza"/>
          <w:color w:val="000000"/>
        </w:rPr>
      </w:pPr>
      <w:r>
        <w:rPr>
          <w:noProof/>
          <w:lang w:eastAsia="tr-TR"/>
        </w:rPr>
        <w:drawing>
          <wp:inline distT="0" distB="0" distL="0" distR="0" wp14:anchorId="371BB979" wp14:editId="03A6E548">
            <wp:extent cx="3238500" cy="2369271"/>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64742" cy="2388470"/>
                    </a:xfrm>
                    <a:prstGeom prst="rect">
                      <a:avLst/>
                    </a:prstGeom>
                  </pic:spPr>
                </pic:pic>
              </a:graphicData>
            </a:graphic>
          </wp:inline>
        </w:drawing>
      </w:r>
    </w:p>
    <w:p w:rsidR="00C74457" w:rsidRPr="00C74457" w:rsidRDefault="00C74457" w:rsidP="00F655F0">
      <w:pPr>
        <w:rPr>
          <w:rFonts w:cs="RCWXGC+IsonormHamza"/>
          <w:i/>
          <w:color w:val="000000"/>
        </w:rPr>
      </w:pPr>
      <w:r w:rsidRPr="00C74457">
        <w:rPr>
          <w:rFonts w:cs="RCWXGC+IsonormHamza"/>
          <w:i/>
          <w:color w:val="000000"/>
        </w:rPr>
        <w:t>Tanecikler Arasındaki Enerji Aktarımı</w:t>
      </w:r>
    </w:p>
    <w:p w:rsidR="00A5445C" w:rsidRDefault="00A5445C" w:rsidP="00F655F0">
      <w:pPr>
        <w:rPr>
          <w:rFonts w:cs="RCWXGC+IsonormHamza"/>
          <w:color w:val="000000"/>
        </w:rPr>
      </w:pPr>
      <w:r>
        <w:rPr>
          <w:rFonts w:cs="RCWXGC+IsonormHamza"/>
          <w:color w:val="000000"/>
        </w:rPr>
        <w:t xml:space="preserve">Maddeleri oluşturan tanecikler hareketli olduklarından </w:t>
      </w:r>
      <w:r w:rsidR="00125B69">
        <w:rPr>
          <w:rFonts w:cs="RCWXGC+IsonormHamza"/>
          <w:color w:val="000000"/>
        </w:rPr>
        <w:t>birbirleriyle çarpışma hareketi yaparlar. Bu çarpışma sırasında tanecikler arasında enerji aktarılır. Enerjinin aktarım yönü hızlı taneciklerden yavaş taneciklere doğrudur. Tanecikler arasında aktarılan bu enerji ısıdır. Isı, sıcaklığı yüksek maddeden sıcaklığı düşük maddeye doğ</w:t>
      </w:r>
      <w:r w:rsidR="00125B69" w:rsidRPr="00125B69">
        <w:rPr>
          <w:rFonts w:cs="RCWXGC+IsonormHamza"/>
          <w:color w:val="000000"/>
        </w:rPr>
        <w:t>ru aktarılan enerjidir. Madde miktarlarının farklı olması bu akışın yönünü değiş</w:t>
      </w:r>
      <w:r w:rsidR="00125B69" w:rsidRPr="00125B69">
        <w:rPr>
          <w:rFonts w:cs="RCWXGC+IsonormHamza"/>
          <w:color w:val="000000"/>
        </w:rPr>
        <w:softHyphen/>
        <w:t xml:space="preserve">tirmez. Dışarıdan </w:t>
      </w:r>
      <w:proofErr w:type="gramStart"/>
      <w:r w:rsidR="00125B69" w:rsidRPr="00125B69">
        <w:rPr>
          <w:rFonts w:cs="RCWXGC+IsonormHamza"/>
          <w:color w:val="000000"/>
        </w:rPr>
        <w:t>ısı alan</w:t>
      </w:r>
      <w:proofErr w:type="gramEnd"/>
      <w:r w:rsidR="00125B69" w:rsidRPr="00125B69">
        <w:rPr>
          <w:rFonts w:cs="RCWXGC+IsonormHamza"/>
          <w:color w:val="000000"/>
        </w:rPr>
        <w:t xml:space="preserve"> bir madde</w:t>
      </w:r>
      <w:r w:rsidR="00125B69" w:rsidRPr="00125B69">
        <w:rPr>
          <w:rFonts w:cs="RCWXGC+IsonormHamza"/>
          <w:color w:val="000000"/>
        </w:rPr>
        <w:softHyphen/>
        <w:t xml:space="preserve">nin taneciklerinin kinetik </w:t>
      </w:r>
      <w:r w:rsidR="00125B69" w:rsidRPr="00125B69">
        <w:rPr>
          <w:rFonts w:cs="RCWXGC+IsonormHamza"/>
          <w:color w:val="000000"/>
        </w:rPr>
        <w:lastRenderedPageBreak/>
        <w:t xml:space="preserve">enerjisi artar, böylece maddenin sıcaklığı da artar. </w:t>
      </w:r>
      <w:r w:rsidR="004F19C8">
        <w:rPr>
          <w:rFonts w:cs="RCWXGC+IsonormHamza"/>
          <w:color w:val="000000"/>
        </w:rPr>
        <w:t xml:space="preserve">Isı alışverişi iki maddenin sıcaklıkları eşitleninceye kadar devam eder ve sıcaklıklar eşitlendiğinde ısı alışverişi durur. </w:t>
      </w:r>
      <w:r w:rsidR="00125B69" w:rsidRPr="00125B69">
        <w:rPr>
          <w:rFonts w:cs="RCWXGC+IsonormHamza"/>
          <w:color w:val="000000"/>
        </w:rPr>
        <w:t>Sıcaklıkları eşit olan iki madde arasında ısı akışı olmaz.</w:t>
      </w:r>
      <w:r w:rsidR="004F19C8">
        <w:rPr>
          <w:rFonts w:cs="RCWXGC+IsonormHamza"/>
          <w:color w:val="000000"/>
        </w:rPr>
        <w:t xml:space="preserve"> Isı alış verişi sonunda </w:t>
      </w:r>
      <w:proofErr w:type="gramStart"/>
      <w:r w:rsidR="004F19C8">
        <w:rPr>
          <w:rFonts w:cs="RCWXGC+IsonormHamza"/>
          <w:color w:val="000000"/>
        </w:rPr>
        <w:t>ısı alan</w:t>
      </w:r>
      <w:proofErr w:type="gramEnd"/>
      <w:r w:rsidR="004F19C8">
        <w:rPr>
          <w:rFonts w:cs="RCWXGC+IsonormHamza"/>
          <w:color w:val="000000"/>
        </w:rPr>
        <w:t xml:space="preserve"> maddenin sıcaklığı artarken, ısı veren maddenin sıcaklığı azalır.</w:t>
      </w:r>
      <w:r w:rsidR="00125B69">
        <w:rPr>
          <w:rFonts w:cs="RCWXGC+IsonormHamza"/>
          <w:color w:val="000000"/>
        </w:rPr>
        <w:t xml:space="preserve"> </w:t>
      </w:r>
      <w:r w:rsidR="00125B69" w:rsidRPr="00125B69">
        <w:rPr>
          <w:rFonts w:cs="RCWXGC+IsonormHamza"/>
          <w:color w:val="000000"/>
        </w:rPr>
        <w:t>Isıyı ölçemeyiz, ancak aktarılan enerjiyi ölçebiliriz. Bu nedenle “havanın ısısı” veya “s</w:t>
      </w:r>
      <w:r w:rsidR="00125B69">
        <w:rPr>
          <w:rFonts w:cs="RCWXGC+IsonormHamza"/>
          <w:color w:val="000000"/>
        </w:rPr>
        <w:t>uyun ısısı” gibi ifadeler yanlış</w:t>
      </w:r>
      <w:r w:rsidR="00125B69" w:rsidRPr="00125B69">
        <w:rPr>
          <w:rFonts w:cs="RCWXGC+IsonormHamza"/>
          <w:color w:val="000000"/>
        </w:rPr>
        <w:t>tır.</w:t>
      </w:r>
      <w:r w:rsidR="004F19C8">
        <w:rPr>
          <w:rFonts w:cs="RCWXGC+IsonormHamza"/>
          <w:color w:val="000000"/>
        </w:rPr>
        <w:t xml:space="preserve"> </w:t>
      </w:r>
    </w:p>
    <w:p w:rsidR="004F19C8" w:rsidRDefault="004F19C8" w:rsidP="00F655F0">
      <w:pPr>
        <w:rPr>
          <w:rFonts w:cs="RCWXGC+IsonormHamza"/>
          <w:color w:val="000000"/>
        </w:rPr>
      </w:pPr>
      <w:r>
        <w:rPr>
          <w:noProof/>
          <w:lang w:eastAsia="tr-TR"/>
        </w:rPr>
        <w:drawing>
          <wp:inline distT="0" distB="0" distL="0" distR="0" wp14:anchorId="28DFF280" wp14:editId="7967DC29">
            <wp:extent cx="4400550" cy="2337435"/>
            <wp:effectExtent l="0" t="0" r="0" b="571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14634" cy="2344916"/>
                    </a:xfrm>
                    <a:prstGeom prst="rect">
                      <a:avLst/>
                    </a:prstGeom>
                  </pic:spPr>
                </pic:pic>
              </a:graphicData>
            </a:graphic>
          </wp:inline>
        </w:drawing>
      </w:r>
    </w:p>
    <w:p w:rsidR="00C74457" w:rsidRPr="00C74457" w:rsidRDefault="00C74457" w:rsidP="00F655F0">
      <w:pPr>
        <w:rPr>
          <w:rFonts w:cs="RCWXGC+IsonormHamza"/>
          <w:i/>
          <w:color w:val="000000"/>
        </w:rPr>
      </w:pPr>
      <w:r w:rsidRPr="00C74457">
        <w:rPr>
          <w:rFonts w:cs="RCWXGC+IsonormHamza"/>
          <w:i/>
          <w:color w:val="000000"/>
        </w:rPr>
        <w:t>Miktarı Fazla Olanı Kaynatmak İçin Daha Fazla Isı Gerekir</w:t>
      </w:r>
    </w:p>
    <w:p w:rsidR="00125B69" w:rsidRDefault="004F19C8" w:rsidP="00F655F0">
      <w:pPr>
        <w:rPr>
          <w:rFonts w:cs="RCWXGC+IsonormHamza"/>
          <w:color w:val="000000"/>
        </w:rPr>
      </w:pPr>
      <w:r w:rsidRPr="004F19C8">
        <w:rPr>
          <w:rFonts w:cs="RCWXGC+IsonormHamza"/>
          <w:color w:val="000000"/>
        </w:rPr>
        <w:t>Madde ha</w:t>
      </w:r>
      <w:r>
        <w:rPr>
          <w:rFonts w:cs="RCWXGC+IsonormHamza"/>
          <w:color w:val="000000"/>
        </w:rPr>
        <w:t>ngi hâlde olursa olsun ısıtıldığ</w:t>
      </w:r>
      <w:r w:rsidRPr="004F19C8">
        <w:rPr>
          <w:rFonts w:cs="RCWXGC+IsonormHamza"/>
          <w:color w:val="000000"/>
        </w:rPr>
        <w:t>ında taneciklerin kinetik enerjileri artar ve daha da hareketlenir</w:t>
      </w:r>
      <w:r>
        <w:rPr>
          <w:rFonts w:cs="RCWXGC+IsonormHamza"/>
          <w:color w:val="000000"/>
        </w:rPr>
        <w:t>. Maddelerin aldığı-verdiğ</w:t>
      </w:r>
      <w:r w:rsidRPr="004F19C8">
        <w:rPr>
          <w:rFonts w:cs="RCWXGC+IsonormHamza"/>
          <w:color w:val="000000"/>
        </w:rPr>
        <w:t>i ısı, madde m</w:t>
      </w:r>
      <w:r>
        <w:rPr>
          <w:rFonts w:cs="RCWXGC+IsonormHamza"/>
          <w:color w:val="000000"/>
        </w:rPr>
        <w:t>iktarına (tanecik sayısı) da bağ</w:t>
      </w:r>
      <w:r w:rsidRPr="004F19C8">
        <w:rPr>
          <w:rFonts w:cs="RCWXGC+IsonormHamza"/>
          <w:color w:val="000000"/>
        </w:rPr>
        <w:t>lıdır.</w:t>
      </w:r>
      <w:r>
        <w:rPr>
          <w:rFonts w:cs="RCWXGC+IsonormHamza"/>
          <w:color w:val="000000"/>
        </w:rPr>
        <w:t xml:space="preserve"> </w:t>
      </w:r>
      <w:r w:rsidRPr="004F19C8">
        <w:rPr>
          <w:rFonts w:cs="RCWXGC+IsonormHamza"/>
          <w:color w:val="000000"/>
        </w:rPr>
        <w:t>Kütlesi büyük olan bir maddeyi kaynama sıcaklığı</w:t>
      </w:r>
      <w:r w:rsidRPr="004F19C8">
        <w:rPr>
          <w:rFonts w:cs="RCWXGC+IsonormHamza"/>
          <w:color w:val="000000"/>
        </w:rPr>
        <w:softHyphen/>
        <w:t>na getirmek için kütlesi küçük olana göre daha fazla ısı verilmesi gerekir.</w:t>
      </w:r>
      <w:r>
        <w:rPr>
          <w:rFonts w:cs="RCWXGC+IsonormHamza"/>
          <w:color w:val="000000"/>
        </w:rPr>
        <w:t xml:space="preserve"> Yukarıdaki kaplarda farklı miktarlarda su bulunmaktadır. Bu iki kaptaki suyun sıcaklığını kaynama sıcaklığına getirmek için özdeş ısıtıcılarla birinci kaptaki sıvıya daha fazla süre yani daha fazla ısı vermemiz gerekir.</w:t>
      </w:r>
    </w:p>
    <w:p w:rsidR="004F19C8" w:rsidRDefault="004F19C8" w:rsidP="00F655F0">
      <w:pPr>
        <w:rPr>
          <w:rFonts w:cs="RCWXGC+IsonormHamza"/>
          <w:color w:val="000000"/>
        </w:rPr>
      </w:pPr>
      <w:r>
        <w:rPr>
          <w:noProof/>
          <w:lang w:eastAsia="tr-TR"/>
        </w:rPr>
        <w:drawing>
          <wp:inline distT="0" distB="0" distL="0" distR="0" wp14:anchorId="34B2D864" wp14:editId="350449F1">
            <wp:extent cx="4400550" cy="194881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14079" cy="1954806"/>
                    </a:xfrm>
                    <a:prstGeom prst="rect">
                      <a:avLst/>
                    </a:prstGeom>
                  </pic:spPr>
                </pic:pic>
              </a:graphicData>
            </a:graphic>
          </wp:inline>
        </w:drawing>
      </w:r>
    </w:p>
    <w:p w:rsidR="00C74457" w:rsidRPr="00C74457" w:rsidRDefault="00C74457" w:rsidP="00F655F0">
      <w:pPr>
        <w:rPr>
          <w:rFonts w:cs="RCWXGC+IsonormHamza"/>
          <w:i/>
          <w:color w:val="000000"/>
        </w:rPr>
      </w:pPr>
      <w:r w:rsidRPr="00C74457">
        <w:rPr>
          <w:rFonts w:cs="RCWXGC+IsonormHamza"/>
          <w:i/>
          <w:color w:val="000000"/>
        </w:rPr>
        <w:t>Miktarı Fazla Olan Sıvı Daha Fazla Buz Eritir</w:t>
      </w:r>
    </w:p>
    <w:p w:rsidR="004F19C8" w:rsidRDefault="004F19C8" w:rsidP="00F655F0">
      <w:pPr>
        <w:rPr>
          <w:rFonts w:cs="RCWXGC+IsonormHamza"/>
          <w:color w:val="000000"/>
        </w:rPr>
      </w:pPr>
      <w:r w:rsidRPr="004F19C8">
        <w:rPr>
          <w:rFonts w:cs="RCWXGC+IsonormHamza"/>
          <w:color w:val="000000"/>
        </w:rPr>
        <w:t>Sıcaklıkları birbirine e</w:t>
      </w:r>
      <w:r>
        <w:rPr>
          <w:rFonts w:cs="RCWXGC+IsonormHamza"/>
          <w:color w:val="000000"/>
        </w:rPr>
        <w:t>ş</w:t>
      </w:r>
      <w:r w:rsidRPr="004F19C8">
        <w:rPr>
          <w:rFonts w:cs="RCWXGC+IsonormHamza"/>
          <w:color w:val="000000"/>
        </w:rPr>
        <w:t>it aynı iki maddeden kütlesi büyük olanın ısısı daha fazladır. Bu nedenle e</w:t>
      </w:r>
      <w:r>
        <w:rPr>
          <w:rFonts w:cs="RCWXGC+IsonormHamza"/>
          <w:color w:val="000000"/>
        </w:rPr>
        <w:t>ş</w:t>
      </w:r>
      <w:r w:rsidRPr="004F19C8">
        <w:rPr>
          <w:rFonts w:cs="RCWXGC+IsonormHamza"/>
          <w:color w:val="000000"/>
        </w:rPr>
        <w:t>it sıcaklıktaki bir kova kaynar su, bir bardak kaynar sudan daha fazla ısı içerir.</w:t>
      </w:r>
      <w:r>
        <w:rPr>
          <w:rFonts w:cs="RCWXGC+IsonormHamza"/>
          <w:color w:val="000000"/>
        </w:rPr>
        <w:t xml:space="preserve"> Yukarıdaki kaplardaki suların sıcaklıkları eşittir. Ancak birinci kaptaki suyun kütlesi daha fazla olduğu için sahip olduğu ısı enerjisi de daha fazladır.</w:t>
      </w:r>
    </w:p>
    <w:p w:rsidR="004F19C8" w:rsidRDefault="004F19C8" w:rsidP="004F19C8">
      <w:pPr>
        <w:rPr>
          <w:rFonts w:cs="RCWXGC+IsonormHamza"/>
          <w:color w:val="000000"/>
        </w:rPr>
      </w:pPr>
      <w:r>
        <w:rPr>
          <w:rFonts w:cs="RCWXGC+IsonormHamza"/>
          <w:color w:val="000000"/>
        </w:rPr>
        <w:t xml:space="preserve">İki ayrı kaptaki eşit miktardaki buzlara eşit sıcaklıktaki farklı miktarda sular döküldüğünde miktarı çok olan su daha fazla buzun erimesini sağlar. </w:t>
      </w:r>
      <w:r w:rsidR="00F36431">
        <w:rPr>
          <w:rFonts w:cs="RCWXGC+IsonormHamza"/>
          <w:color w:val="000000"/>
        </w:rPr>
        <w:t>Örneğin; s</w:t>
      </w:r>
      <w:r>
        <w:rPr>
          <w:rFonts w:cs="RCWXGC+IsonormHamza"/>
          <w:color w:val="000000"/>
        </w:rPr>
        <w:t>ıcaklıkları eş</w:t>
      </w:r>
      <w:r w:rsidRPr="004F19C8">
        <w:rPr>
          <w:rFonts w:cs="RCWXGC+IsonormHamza"/>
          <w:color w:val="000000"/>
        </w:rPr>
        <w:t>it bir kova kaynar su, bir bardak kay</w:t>
      </w:r>
      <w:r>
        <w:rPr>
          <w:rFonts w:cs="RCWXGC+IsonormHamza"/>
          <w:color w:val="000000"/>
        </w:rPr>
        <w:t>nar sudan daha fazla ısı içerdiğ</w:t>
      </w:r>
      <w:r w:rsidRPr="004F19C8">
        <w:rPr>
          <w:rFonts w:cs="RCWXGC+IsonormHamza"/>
          <w:color w:val="000000"/>
        </w:rPr>
        <w:t xml:space="preserve">i için daha fazla buzun </w:t>
      </w:r>
      <w:r>
        <w:rPr>
          <w:rFonts w:cs="RCWXGC+IsonormHamza"/>
          <w:color w:val="000000"/>
        </w:rPr>
        <w:t>erimesine neden ol</w:t>
      </w:r>
      <w:r w:rsidR="00F36431">
        <w:rPr>
          <w:rFonts w:cs="RCWXGC+IsonormHamza"/>
          <w:color w:val="000000"/>
        </w:rPr>
        <w:t>ur.</w:t>
      </w:r>
      <w:r w:rsidRPr="004F19C8">
        <w:rPr>
          <w:rFonts w:cs="RCWXGC+IsonormHamza"/>
          <w:color w:val="000000"/>
        </w:rPr>
        <w:t xml:space="preserve"> </w:t>
      </w:r>
      <w:r w:rsidR="00F36431">
        <w:rPr>
          <w:rFonts w:cs="RCWXGC+IsonormHamza"/>
          <w:color w:val="000000"/>
        </w:rPr>
        <w:t xml:space="preserve"> </w:t>
      </w:r>
      <w:r>
        <w:rPr>
          <w:rFonts w:cs="RCWXGC+IsonormHamza"/>
          <w:color w:val="000000"/>
        </w:rPr>
        <w:t>Isının akış yönü ise sıcak sudan buza doğ</w:t>
      </w:r>
      <w:r w:rsidRPr="004F19C8">
        <w:rPr>
          <w:rFonts w:cs="RCWXGC+IsonormHamza"/>
          <w:color w:val="000000"/>
        </w:rPr>
        <w:t>rudur.</w:t>
      </w:r>
    </w:p>
    <w:p w:rsidR="00F36431" w:rsidRDefault="00F36431" w:rsidP="004F19C8">
      <w:pPr>
        <w:rPr>
          <w:rFonts w:cs="RCWXGC+IsonormHamza"/>
          <w:color w:val="000000"/>
        </w:rPr>
      </w:pPr>
      <w:r w:rsidRPr="00F36431">
        <w:rPr>
          <w:rFonts w:cs="RCWXGC+IsonormHamza"/>
          <w:color w:val="000000"/>
        </w:rPr>
        <w:t>Farklı mik</w:t>
      </w:r>
      <w:r w:rsidRPr="00F36431">
        <w:rPr>
          <w:rFonts w:cs="RCWXGC+IsonormHamza"/>
          <w:color w:val="000000"/>
        </w:rPr>
        <w:softHyphen/>
        <w:t>tarlardaki aynı tür maddeleri aynı sıcaklığa getir</w:t>
      </w:r>
      <w:r w:rsidRPr="00F36431">
        <w:rPr>
          <w:rFonts w:cs="RCWXGC+IsonormHamza"/>
          <w:color w:val="000000"/>
        </w:rPr>
        <w:softHyphen/>
        <w:t>mek için, kütlesi büyük olanın daha uzun süre ısıtılması veya daha fazla ısı enerjisi veren ısı kaynağı kullanılması gerekir.</w:t>
      </w:r>
    </w:p>
    <w:p w:rsidR="00C74457" w:rsidRDefault="00C74457" w:rsidP="00F655F0">
      <w:pPr>
        <w:rPr>
          <w:rFonts w:cs="RCWXGC+IsonormHamza"/>
          <w:b/>
          <w:bCs/>
          <w:color w:val="000000"/>
        </w:rPr>
      </w:pPr>
    </w:p>
    <w:p w:rsidR="00C74457" w:rsidRDefault="00C74457" w:rsidP="00F655F0">
      <w:pPr>
        <w:rPr>
          <w:rFonts w:cs="RCWXGC+IsonormHamza"/>
          <w:b/>
          <w:bCs/>
          <w:color w:val="000000"/>
        </w:rPr>
      </w:pPr>
    </w:p>
    <w:p w:rsidR="00C74457" w:rsidRDefault="00C74457" w:rsidP="00F655F0">
      <w:pPr>
        <w:rPr>
          <w:rFonts w:cs="RCWXGC+IsonormHamza"/>
          <w:b/>
          <w:bCs/>
          <w:color w:val="000000"/>
        </w:rPr>
      </w:pPr>
    </w:p>
    <w:p w:rsidR="004F19C8" w:rsidRDefault="00F36431" w:rsidP="00F655F0">
      <w:pPr>
        <w:rPr>
          <w:rFonts w:cs="RCWXGC+IsonormHamza"/>
          <w:b/>
          <w:bCs/>
          <w:color w:val="000000"/>
        </w:rPr>
      </w:pPr>
      <w:r w:rsidRPr="00F36431">
        <w:rPr>
          <w:rFonts w:cs="RCWXGC+IsonormHamza"/>
          <w:b/>
          <w:bCs/>
          <w:color w:val="000000"/>
        </w:rPr>
        <w:lastRenderedPageBreak/>
        <w:t>Termometre</w:t>
      </w:r>
    </w:p>
    <w:p w:rsidR="00F36431" w:rsidRDefault="00F36431" w:rsidP="00F655F0">
      <w:pPr>
        <w:rPr>
          <w:rFonts w:cs="RCWXGC+IsonormHamza"/>
          <w:bCs/>
          <w:color w:val="000000"/>
        </w:rPr>
      </w:pPr>
      <w:proofErr w:type="gramStart"/>
      <w:r w:rsidRPr="00F36431">
        <w:rPr>
          <w:rFonts w:cs="RCWXGC+IsonormHamza"/>
          <w:bCs/>
          <w:color w:val="000000"/>
        </w:rPr>
        <w:t>Isı alan</w:t>
      </w:r>
      <w:proofErr w:type="gramEnd"/>
      <w:r w:rsidRPr="00F36431">
        <w:rPr>
          <w:rFonts w:cs="RCWXGC+IsonormHamza"/>
          <w:bCs/>
          <w:color w:val="000000"/>
        </w:rPr>
        <w:t xml:space="preserve"> maddelerin tanecikleri hızlanır ve madde genleşir. Hacmi artar. </w:t>
      </w:r>
      <w:proofErr w:type="gramStart"/>
      <w:r>
        <w:rPr>
          <w:rFonts w:cs="RCWXGC+IsonormHamza"/>
          <w:bCs/>
          <w:color w:val="000000"/>
        </w:rPr>
        <w:t>Isı veren</w:t>
      </w:r>
      <w:proofErr w:type="gramEnd"/>
      <w:r>
        <w:rPr>
          <w:rFonts w:cs="RCWXGC+IsonormHamza"/>
          <w:bCs/>
          <w:color w:val="000000"/>
        </w:rPr>
        <w:t xml:space="preserve"> maddeler ise büzülür ve hacmi azalır. Sıcaklığı ölçmek için kullanılan termometreler maddelerin ısı etkisiyle genleşip büzülmeleri esasına göre çalışır.</w:t>
      </w:r>
    </w:p>
    <w:p w:rsidR="00F36431" w:rsidRDefault="00F36431" w:rsidP="00F655F0">
      <w:pPr>
        <w:rPr>
          <w:rFonts w:cs="RCWXGC+IsonormHamza"/>
          <w:color w:val="000000"/>
        </w:rPr>
      </w:pPr>
      <w:r w:rsidRPr="00F36431">
        <w:rPr>
          <w:rFonts w:cs="RCWXGC+IsonormHamza"/>
          <w:color w:val="000000"/>
        </w:rPr>
        <w:t>Termometre ile farklı iki maddenin sıcaklığı ölçüldüğünde okunan değerler, o iki maddeden hangisinin taneciklerinin ortalama hareket enerjisinin diğerinden daha fazla olduğunu belirtir.</w:t>
      </w:r>
    </w:p>
    <w:p w:rsidR="00C74457" w:rsidRDefault="00F36431" w:rsidP="00F36431">
      <w:pPr>
        <w:rPr>
          <w:rFonts w:cs="RCWXGC+IsonormHamza"/>
          <w:color w:val="000000"/>
        </w:rPr>
      </w:pPr>
      <w:r w:rsidRPr="00F36431">
        <w:rPr>
          <w:rFonts w:cs="RCWXGC+IsonormHamza"/>
          <w:color w:val="000000"/>
        </w:rPr>
        <w:t>Yap</w:t>
      </w:r>
      <w:r w:rsidRPr="00F36431">
        <w:rPr>
          <w:rFonts w:cs="RCWXGC+IsonormHamza" w:hint="eastAsia"/>
          <w:color w:val="000000"/>
        </w:rPr>
        <w:t>ı</w:t>
      </w:r>
      <w:r w:rsidRPr="00F36431">
        <w:rPr>
          <w:rFonts w:cs="RCWXGC+IsonormHamza"/>
          <w:color w:val="000000"/>
        </w:rPr>
        <w:t>s</w:t>
      </w:r>
      <w:r w:rsidRPr="00F36431">
        <w:rPr>
          <w:rFonts w:cs="RCWXGC+IsonormHamza" w:hint="eastAsia"/>
          <w:color w:val="000000"/>
        </w:rPr>
        <w:t>ı</w:t>
      </w:r>
      <w:r w:rsidRPr="00F36431">
        <w:rPr>
          <w:rFonts w:cs="RCWXGC+IsonormHamza"/>
          <w:color w:val="000000"/>
        </w:rPr>
        <w:t>nda renklendirilmi</w:t>
      </w:r>
      <w:r w:rsidRPr="00F36431">
        <w:rPr>
          <w:rFonts w:cs="RCWXGC+IsonormHamza" w:hint="eastAsia"/>
          <w:color w:val="000000"/>
        </w:rPr>
        <w:t>ş</w:t>
      </w:r>
      <w:r w:rsidRPr="00F36431">
        <w:rPr>
          <w:rFonts w:cs="RCWXGC+IsonormHamza"/>
          <w:color w:val="000000"/>
        </w:rPr>
        <w:t xml:space="preserve"> alkol (ispirto) ve c</w:t>
      </w:r>
      <w:r w:rsidRPr="00F36431">
        <w:rPr>
          <w:rFonts w:cs="RCWXGC+IsonormHamza" w:hint="eastAsia"/>
          <w:color w:val="000000"/>
        </w:rPr>
        <w:t>ı</w:t>
      </w:r>
      <w:r w:rsidRPr="00F36431">
        <w:rPr>
          <w:rFonts w:cs="RCWXGC+IsonormHamza"/>
          <w:color w:val="000000"/>
        </w:rPr>
        <w:t>va gibi s</w:t>
      </w:r>
      <w:r w:rsidRPr="00F36431">
        <w:rPr>
          <w:rFonts w:cs="RCWXGC+IsonormHamza" w:hint="eastAsia"/>
          <w:color w:val="000000"/>
        </w:rPr>
        <w:t>ı</w:t>
      </w:r>
      <w:r w:rsidRPr="00F36431">
        <w:rPr>
          <w:rFonts w:cs="RCWXGC+IsonormHamza"/>
          <w:color w:val="000000"/>
        </w:rPr>
        <w:t>v</w:t>
      </w:r>
      <w:r w:rsidRPr="00F36431">
        <w:rPr>
          <w:rFonts w:cs="RCWXGC+IsonormHamza" w:hint="eastAsia"/>
          <w:color w:val="000000"/>
        </w:rPr>
        <w:t>ı</w:t>
      </w:r>
      <w:r w:rsidRPr="00F36431">
        <w:rPr>
          <w:rFonts w:cs="RCWXGC+IsonormHamza"/>
          <w:color w:val="000000"/>
        </w:rPr>
        <w:t>lar kullan</w:t>
      </w:r>
      <w:r w:rsidRPr="00F36431">
        <w:rPr>
          <w:rFonts w:cs="RCWXGC+IsonormHamza" w:hint="eastAsia"/>
          <w:color w:val="000000"/>
        </w:rPr>
        <w:t>ı</w:t>
      </w:r>
      <w:r w:rsidRPr="00F36431">
        <w:rPr>
          <w:rFonts w:cs="RCWXGC+IsonormHamza"/>
          <w:color w:val="000000"/>
        </w:rPr>
        <w:t>lan termometrelere s</w:t>
      </w:r>
      <w:r w:rsidRPr="00F36431">
        <w:rPr>
          <w:rFonts w:cs="RCWXGC+IsonormHamza" w:hint="eastAsia"/>
          <w:color w:val="000000"/>
        </w:rPr>
        <w:t>ı</w:t>
      </w:r>
      <w:r w:rsidRPr="00F36431">
        <w:rPr>
          <w:rFonts w:cs="RCWXGC+IsonormHamza"/>
          <w:color w:val="000000"/>
        </w:rPr>
        <w:t>v</w:t>
      </w:r>
      <w:r w:rsidRPr="00F36431">
        <w:rPr>
          <w:rFonts w:cs="RCWXGC+IsonormHamza" w:hint="eastAsia"/>
          <w:color w:val="000000"/>
        </w:rPr>
        <w:t>ı</w:t>
      </w:r>
      <w:r w:rsidRPr="00F36431">
        <w:rPr>
          <w:rFonts w:cs="RCWXGC+IsonormHamza"/>
          <w:color w:val="000000"/>
        </w:rPr>
        <w:t>l</w:t>
      </w:r>
      <w:r w:rsidRPr="00F36431">
        <w:rPr>
          <w:rFonts w:cs="RCWXGC+IsonormHamza" w:hint="eastAsia"/>
          <w:color w:val="000000"/>
        </w:rPr>
        <w:t>ı</w:t>
      </w:r>
      <w:r w:rsidRPr="00F36431">
        <w:rPr>
          <w:rFonts w:cs="RCWXGC+IsonormHamza"/>
          <w:color w:val="000000"/>
        </w:rPr>
        <w:t xml:space="preserve"> termometre</w:t>
      </w:r>
      <w:r>
        <w:rPr>
          <w:rFonts w:cs="RCWXGC+IsonormHamza"/>
          <w:color w:val="000000"/>
        </w:rPr>
        <w:t xml:space="preserve"> </w:t>
      </w:r>
      <w:r w:rsidRPr="00F36431">
        <w:rPr>
          <w:rFonts w:cs="RCWXGC+IsonormHamza"/>
          <w:color w:val="000000"/>
        </w:rPr>
        <w:t>ad</w:t>
      </w:r>
      <w:r w:rsidRPr="00F36431">
        <w:rPr>
          <w:rFonts w:cs="RCWXGC+IsonormHamza" w:hint="eastAsia"/>
          <w:color w:val="000000"/>
        </w:rPr>
        <w:t>ı</w:t>
      </w:r>
      <w:r w:rsidRPr="00F36431">
        <w:rPr>
          <w:rFonts w:cs="RCWXGC+IsonormHamza"/>
          <w:color w:val="000000"/>
        </w:rPr>
        <w:t xml:space="preserve"> verilir. S</w:t>
      </w:r>
      <w:r w:rsidRPr="00F36431">
        <w:rPr>
          <w:rFonts w:cs="RCWXGC+IsonormHamza" w:hint="eastAsia"/>
          <w:color w:val="000000"/>
        </w:rPr>
        <w:t>ı</w:t>
      </w:r>
      <w:r w:rsidRPr="00F36431">
        <w:rPr>
          <w:rFonts w:cs="RCWXGC+IsonormHamza"/>
          <w:color w:val="000000"/>
        </w:rPr>
        <w:t>v</w:t>
      </w:r>
      <w:r w:rsidRPr="00F36431">
        <w:rPr>
          <w:rFonts w:cs="RCWXGC+IsonormHamza" w:hint="eastAsia"/>
          <w:color w:val="000000"/>
        </w:rPr>
        <w:t>ı</w:t>
      </w:r>
      <w:r w:rsidRPr="00F36431">
        <w:rPr>
          <w:rFonts w:cs="RCWXGC+IsonormHamza"/>
          <w:color w:val="000000"/>
        </w:rPr>
        <w:t>l</w:t>
      </w:r>
      <w:r w:rsidRPr="00F36431">
        <w:rPr>
          <w:rFonts w:cs="RCWXGC+IsonormHamza" w:hint="eastAsia"/>
          <w:color w:val="000000"/>
        </w:rPr>
        <w:t>ı</w:t>
      </w:r>
      <w:r w:rsidRPr="00F36431">
        <w:rPr>
          <w:rFonts w:cs="RCWXGC+IsonormHamza"/>
          <w:color w:val="000000"/>
        </w:rPr>
        <w:t xml:space="preserve"> termometreler, alt k</w:t>
      </w:r>
      <w:r w:rsidRPr="00F36431">
        <w:rPr>
          <w:rFonts w:cs="RCWXGC+IsonormHamza" w:hint="eastAsia"/>
          <w:color w:val="000000"/>
        </w:rPr>
        <w:t>ı</w:t>
      </w:r>
      <w:r w:rsidRPr="00F36431">
        <w:rPr>
          <w:rFonts w:cs="RCWXGC+IsonormHamza"/>
          <w:color w:val="000000"/>
        </w:rPr>
        <w:t>sm</w:t>
      </w:r>
      <w:r w:rsidRPr="00F36431">
        <w:rPr>
          <w:rFonts w:cs="RCWXGC+IsonormHamza" w:hint="eastAsia"/>
          <w:color w:val="000000"/>
        </w:rPr>
        <w:t>ı</w:t>
      </w:r>
      <w:r w:rsidRPr="00F36431">
        <w:rPr>
          <w:rFonts w:cs="RCWXGC+IsonormHamza"/>
          <w:color w:val="000000"/>
        </w:rPr>
        <w:t>nda haznesi bulunan ince cam borudan yap</w:t>
      </w:r>
      <w:r w:rsidRPr="00F36431">
        <w:rPr>
          <w:rFonts w:cs="RCWXGC+IsonormHamza" w:hint="eastAsia"/>
          <w:color w:val="000000"/>
        </w:rPr>
        <w:t>ı</w:t>
      </w:r>
      <w:r w:rsidRPr="00F36431">
        <w:rPr>
          <w:rFonts w:cs="RCWXGC+IsonormHamza"/>
          <w:color w:val="000000"/>
        </w:rPr>
        <w:t>lm</w:t>
      </w:r>
      <w:r w:rsidRPr="00F36431">
        <w:rPr>
          <w:rFonts w:cs="RCWXGC+IsonormHamza" w:hint="eastAsia"/>
          <w:color w:val="000000"/>
        </w:rPr>
        <w:t>ış</w:t>
      </w:r>
      <w:r w:rsidRPr="00F36431">
        <w:rPr>
          <w:rFonts w:cs="RCWXGC+IsonormHamza"/>
          <w:color w:val="000000"/>
        </w:rPr>
        <w:t>t</w:t>
      </w:r>
      <w:r w:rsidRPr="00F36431">
        <w:rPr>
          <w:rFonts w:cs="RCWXGC+IsonormHamza" w:hint="eastAsia"/>
          <w:color w:val="000000"/>
        </w:rPr>
        <w:t>ı</w:t>
      </w:r>
      <w:r w:rsidRPr="00F36431">
        <w:rPr>
          <w:rFonts w:cs="RCWXGC+IsonormHamza"/>
          <w:color w:val="000000"/>
        </w:rPr>
        <w:t>r.</w:t>
      </w:r>
      <w:r>
        <w:rPr>
          <w:rFonts w:cs="RCWXGC+IsonormHamza"/>
          <w:color w:val="000000"/>
        </w:rPr>
        <w:t xml:space="preserve"> </w:t>
      </w:r>
      <w:r w:rsidRPr="00F36431">
        <w:rPr>
          <w:rFonts w:cs="RCWXGC+IsonormHamza"/>
          <w:color w:val="000000"/>
        </w:rPr>
        <w:t>Is</w:t>
      </w:r>
      <w:r w:rsidRPr="00F36431">
        <w:rPr>
          <w:rFonts w:cs="RCWXGC+IsonormHamza" w:hint="eastAsia"/>
          <w:color w:val="000000"/>
        </w:rPr>
        <w:t>ı</w:t>
      </w:r>
      <w:r w:rsidRPr="00F36431">
        <w:rPr>
          <w:rFonts w:cs="RCWXGC+IsonormHamza"/>
          <w:color w:val="000000"/>
        </w:rPr>
        <w:t>nma s</w:t>
      </w:r>
      <w:r w:rsidRPr="00F36431">
        <w:rPr>
          <w:rFonts w:cs="RCWXGC+IsonormHamza" w:hint="eastAsia"/>
          <w:color w:val="000000"/>
        </w:rPr>
        <w:t>ı</w:t>
      </w:r>
      <w:r w:rsidRPr="00F36431">
        <w:rPr>
          <w:rFonts w:cs="RCWXGC+IsonormHamza"/>
          <w:color w:val="000000"/>
        </w:rPr>
        <w:t>ras</w:t>
      </w:r>
      <w:r w:rsidRPr="00F36431">
        <w:rPr>
          <w:rFonts w:cs="RCWXGC+IsonormHamza" w:hint="eastAsia"/>
          <w:color w:val="000000"/>
        </w:rPr>
        <w:t>ı</w:t>
      </w:r>
      <w:r w:rsidRPr="00F36431">
        <w:rPr>
          <w:rFonts w:cs="RCWXGC+IsonormHamza"/>
          <w:color w:val="000000"/>
        </w:rPr>
        <w:t>nda termometrenin haznesinde bulunan s</w:t>
      </w:r>
      <w:r w:rsidRPr="00F36431">
        <w:rPr>
          <w:rFonts w:cs="RCWXGC+IsonormHamza" w:hint="eastAsia"/>
          <w:color w:val="000000"/>
        </w:rPr>
        <w:t>ı</w:t>
      </w:r>
      <w:r w:rsidRPr="00F36431">
        <w:rPr>
          <w:rFonts w:cs="RCWXGC+IsonormHamza"/>
          <w:color w:val="000000"/>
        </w:rPr>
        <w:t>v</w:t>
      </w:r>
      <w:r w:rsidRPr="00F36431">
        <w:rPr>
          <w:rFonts w:cs="RCWXGC+IsonormHamza" w:hint="eastAsia"/>
          <w:color w:val="000000"/>
        </w:rPr>
        <w:t>ı</w:t>
      </w:r>
      <w:r w:rsidRPr="00F36431">
        <w:rPr>
          <w:rFonts w:cs="RCWXGC+IsonormHamza"/>
          <w:color w:val="000000"/>
        </w:rPr>
        <w:t xml:space="preserve"> genle</w:t>
      </w:r>
      <w:r w:rsidRPr="00F36431">
        <w:rPr>
          <w:rFonts w:cs="RCWXGC+IsonormHamza" w:hint="eastAsia"/>
          <w:color w:val="000000"/>
        </w:rPr>
        <w:t>ş</w:t>
      </w:r>
      <w:r w:rsidRPr="00F36431">
        <w:rPr>
          <w:rFonts w:cs="RCWXGC+IsonormHamza"/>
          <w:color w:val="000000"/>
        </w:rPr>
        <w:t xml:space="preserve">ir ve cam boru içerisinde </w:t>
      </w:r>
      <w:r>
        <w:rPr>
          <w:rFonts w:cs="RCWXGC+IsonormHamza"/>
          <w:color w:val="000000"/>
        </w:rPr>
        <w:t xml:space="preserve">yükselmeye </w:t>
      </w:r>
      <w:r w:rsidRPr="00F36431">
        <w:rPr>
          <w:rFonts w:cs="RCWXGC+IsonormHamza"/>
          <w:color w:val="000000"/>
        </w:rPr>
        <w:t>ba</w:t>
      </w:r>
      <w:r w:rsidRPr="00F36431">
        <w:rPr>
          <w:rFonts w:cs="RCWXGC+IsonormHamza" w:hint="eastAsia"/>
          <w:color w:val="000000"/>
        </w:rPr>
        <w:t>ş</w:t>
      </w:r>
      <w:r w:rsidRPr="00F36431">
        <w:rPr>
          <w:rFonts w:cs="RCWXGC+IsonormHamza"/>
          <w:color w:val="000000"/>
        </w:rPr>
        <w:t>lar. So</w:t>
      </w:r>
      <w:r w:rsidRPr="00F36431">
        <w:rPr>
          <w:rFonts w:cs="RCWXGC+IsonormHamza" w:hint="eastAsia"/>
          <w:color w:val="000000"/>
        </w:rPr>
        <w:t>ğ</w:t>
      </w:r>
      <w:r w:rsidRPr="00F36431">
        <w:rPr>
          <w:rFonts w:cs="RCWXGC+IsonormHamza"/>
          <w:color w:val="000000"/>
        </w:rPr>
        <w:t>uma s</w:t>
      </w:r>
      <w:r w:rsidRPr="00F36431">
        <w:rPr>
          <w:rFonts w:cs="RCWXGC+IsonormHamza" w:hint="eastAsia"/>
          <w:color w:val="000000"/>
        </w:rPr>
        <w:t>ı</w:t>
      </w:r>
      <w:r w:rsidRPr="00F36431">
        <w:rPr>
          <w:rFonts w:cs="RCWXGC+IsonormHamza"/>
          <w:color w:val="000000"/>
        </w:rPr>
        <w:t>ras</w:t>
      </w:r>
      <w:r w:rsidRPr="00F36431">
        <w:rPr>
          <w:rFonts w:cs="RCWXGC+IsonormHamza" w:hint="eastAsia"/>
          <w:color w:val="000000"/>
        </w:rPr>
        <w:t>ı</w:t>
      </w:r>
      <w:r w:rsidRPr="00F36431">
        <w:rPr>
          <w:rFonts w:cs="RCWXGC+IsonormHamza"/>
          <w:color w:val="000000"/>
        </w:rPr>
        <w:t>nda ise s</w:t>
      </w:r>
      <w:r w:rsidRPr="00F36431">
        <w:rPr>
          <w:rFonts w:cs="RCWXGC+IsonormHamza" w:hint="eastAsia"/>
          <w:color w:val="000000"/>
        </w:rPr>
        <w:t>ı</w:t>
      </w:r>
      <w:r w:rsidRPr="00F36431">
        <w:rPr>
          <w:rFonts w:cs="RCWXGC+IsonormHamza"/>
          <w:color w:val="000000"/>
        </w:rPr>
        <w:t>v</w:t>
      </w:r>
      <w:r w:rsidRPr="00F36431">
        <w:rPr>
          <w:rFonts w:cs="RCWXGC+IsonormHamza" w:hint="eastAsia"/>
          <w:color w:val="000000"/>
        </w:rPr>
        <w:t>ı</w:t>
      </w:r>
      <w:r w:rsidRPr="00F36431">
        <w:rPr>
          <w:rFonts w:cs="RCWXGC+IsonormHamza"/>
          <w:color w:val="000000"/>
        </w:rPr>
        <w:t>n</w:t>
      </w:r>
      <w:r w:rsidRPr="00F36431">
        <w:rPr>
          <w:rFonts w:cs="RCWXGC+IsonormHamza" w:hint="eastAsia"/>
          <w:color w:val="000000"/>
        </w:rPr>
        <w:t>ı</w:t>
      </w:r>
      <w:r w:rsidRPr="00F36431">
        <w:rPr>
          <w:rFonts w:cs="RCWXGC+IsonormHamza"/>
          <w:color w:val="000000"/>
        </w:rPr>
        <w:t>n hacmi küçüldüğü için cam borudaki s</w:t>
      </w:r>
      <w:r w:rsidRPr="00F36431">
        <w:rPr>
          <w:rFonts w:cs="RCWXGC+IsonormHamza" w:hint="eastAsia"/>
          <w:color w:val="000000"/>
        </w:rPr>
        <w:t>ı</w:t>
      </w:r>
      <w:r w:rsidRPr="00F36431">
        <w:rPr>
          <w:rFonts w:cs="RCWXGC+IsonormHamza"/>
          <w:color w:val="000000"/>
        </w:rPr>
        <w:t>v</w:t>
      </w:r>
      <w:r w:rsidRPr="00F36431">
        <w:rPr>
          <w:rFonts w:cs="RCWXGC+IsonormHamza" w:hint="eastAsia"/>
          <w:color w:val="000000"/>
        </w:rPr>
        <w:t>ı</w:t>
      </w:r>
      <w:r w:rsidRPr="00F36431">
        <w:rPr>
          <w:rFonts w:cs="RCWXGC+IsonormHamza"/>
          <w:color w:val="000000"/>
        </w:rPr>
        <w:t xml:space="preserve"> seviyesi alçalır.</w:t>
      </w:r>
      <w:r>
        <w:rPr>
          <w:rFonts w:cs="RCWXGC+IsonormHamza"/>
          <w:color w:val="000000"/>
        </w:rPr>
        <w:t xml:space="preserve"> </w:t>
      </w:r>
      <w:r w:rsidR="00C74457" w:rsidRPr="00C74457">
        <w:rPr>
          <w:rFonts w:cs="RCWXGC+IsonormHamza"/>
          <w:color w:val="000000"/>
        </w:rPr>
        <w:t>Maddelerin ısıtıldığında ve soğutulduğunda taneciklerinin ortalama hareket enerjilerinin değişmesinin etkisi termometrelerdeki sıvı seviye</w:t>
      </w:r>
      <w:r w:rsidR="00C74457" w:rsidRPr="00C74457">
        <w:rPr>
          <w:rFonts w:cs="RCWXGC+IsonormHamza"/>
          <w:color w:val="000000"/>
        </w:rPr>
        <w:softHyphen/>
        <w:t>sinin yüks</w:t>
      </w:r>
      <w:r w:rsidR="00C74457">
        <w:rPr>
          <w:rFonts w:cs="RCWXGC+IsonormHamza"/>
          <w:color w:val="000000"/>
        </w:rPr>
        <w:t xml:space="preserve">elip alçalması ile ilişkilidir. </w:t>
      </w:r>
      <w:r w:rsidRPr="00F36431">
        <w:rPr>
          <w:rFonts w:cs="RCWXGC+IsonormHamza"/>
          <w:color w:val="000000"/>
        </w:rPr>
        <w:t>Termometrelerdeki s</w:t>
      </w:r>
      <w:r w:rsidRPr="00F36431">
        <w:rPr>
          <w:rFonts w:cs="RCWXGC+IsonormHamza" w:hint="eastAsia"/>
          <w:color w:val="000000"/>
        </w:rPr>
        <w:t>ı</w:t>
      </w:r>
      <w:r w:rsidRPr="00F36431">
        <w:rPr>
          <w:rFonts w:cs="RCWXGC+IsonormHamza"/>
          <w:color w:val="000000"/>
        </w:rPr>
        <w:t>cakl</w:t>
      </w:r>
      <w:r w:rsidRPr="00F36431">
        <w:rPr>
          <w:rFonts w:cs="RCWXGC+IsonormHamza" w:hint="eastAsia"/>
          <w:color w:val="000000"/>
        </w:rPr>
        <w:t>ı</w:t>
      </w:r>
      <w:r w:rsidRPr="00F36431">
        <w:rPr>
          <w:rFonts w:cs="RCWXGC+IsonormHamza"/>
          <w:color w:val="000000"/>
        </w:rPr>
        <w:t>k de</w:t>
      </w:r>
      <w:r w:rsidRPr="00F36431">
        <w:rPr>
          <w:rFonts w:cs="RCWXGC+IsonormHamza" w:hint="eastAsia"/>
          <w:color w:val="000000"/>
        </w:rPr>
        <w:t>ğ</w:t>
      </w:r>
      <w:r w:rsidRPr="00F36431">
        <w:rPr>
          <w:rFonts w:cs="RCWXGC+IsonormHamza"/>
          <w:color w:val="000000"/>
        </w:rPr>
        <w:t>erleri do</w:t>
      </w:r>
      <w:r w:rsidRPr="00F36431">
        <w:rPr>
          <w:rFonts w:cs="RCWXGC+IsonormHamza" w:hint="eastAsia"/>
          <w:color w:val="000000"/>
        </w:rPr>
        <w:t>ğ</w:t>
      </w:r>
      <w:r w:rsidRPr="00F36431">
        <w:rPr>
          <w:rFonts w:cs="RCWXGC+IsonormHamza"/>
          <w:color w:val="000000"/>
        </w:rPr>
        <w:t>ada gerçekleşen baz</w:t>
      </w:r>
      <w:r w:rsidRPr="00F36431">
        <w:rPr>
          <w:rFonts w:cs="RCWXGC+IsonormHamza" w:hint="eastAsia"/>
          <w:color w:val="000000"/>
        </w:rPr>
        <w:t>ı</w:t>
      </w:r>
      <w:r w:rsidRPr="00F36431">
        <w:rPr>
          <w:rFonts w:cs="RCWXGC+IsonormHamza"/>
          <w:color w:val="000000"/>
        </w:rPr>
        <w:t xml:space="preserve"> olaylar dikkate al</w:t>
      </w:r>
      <w:r w:rsidRPr="00F36431">
        <w:rPr>
          <w:rFonts w:cs="RCWXGC+IsonormHamza" w:hint="eastAsia"/>
          <w:color w:val="000000"/>
        </w:rPr>
        <w:t>ı</w:t>
      </w:r>
      <w:r w:rsidRPr="00F36431">
        <w:rPr>
          <w:rFonts w:cs="RCWXGC+IsonormHamza"/>
          <w:color w:val="000000"/>
        </w:rPr>
        <w:t>narak belirlenir.</w:t>
      </w:r>
      <w:r>
        <w:rPr>
          <w:rFonts w:cs="RCWXGC+IsonormHamza"/>
          <w:color w:val="000000"/>
        </w:rPr>
        <w:t xml:space="preserve"> </w:t>
      </w:r>
      <w:r w:rsidRPr="00F36431">
        <w:rPr>
          <w:rFonts w:cs="RCWXGC+IsonormHamza"/>
          <w:color w:val="000000"/>
        </w:rPr>
        <w:t>Bunun için genellikle buzun erime ve suyun kaynama s</w:t>
      </w:r>
      <w:r w:rsidRPr="00F36431">
        <w:rPr>
          <w:rFonts w:cs="RCWXGC+IsonormHamza" w:hint="eastAsia"/>
          <w:color w:val="000000"/>
        </w:rPr>
        <w:t>ı</w:t>
      </w:r>
      <w:r w:rsidRPr="00F36431">
        <w:rPr>
          <w:rFonts w:cs="RCWXGC+IsonormHamza"/>
          <w:color w:val="000000"/>
        </w:rPr>
        <w:t>cakl</w:t>
      </w:r>
      <w:r w:rsidRPr="00F36431">
        <w:rPr>
          <w:rFonts w:cs="RCWXGC+IsonormHamza" w:hint="eastAsia"/>
          <w:color w:val="000000"/>
        </w:rPr>
        <w:t>ı</w:t>
      </w:r>
      <w:r w:rsidRPr="00F36431">
        <w:rPr>
          <w:rFonts w:cs="RCWXGC+IsonormHamza"/>
          <w:color w:val="000000"/>
        </w:rPr>
        <w:t>klar</w:t>
      </w:r>
      <w:r w:rsidRPr="00F36431">
        <w:rPr>
          <w:rFonts w:cs="RCWXGC+IsonormHamza" w:hint="eastAsia"/>
          <w:color w:val="000000"/>
        </w:rPr>
        <w:t>ı</w:t>
      </w:r>
      <w:r w:rsidRPr="00F36431">
        <w:rPr>
          <w:rFonts w:cs="RCWXGC+IsonormHamza"/>
          <w:color w:val="000000"/>
        </w:rPr>
        <w:t xml:space="preserve"> esas al</w:t>
      </w:r>
      <w:r w:rsidRPr="00F36431">
        <w:rPr>
          <w:rFonts w:cs="RCWXGC+IsonormHamza" w:hint="eastAsia"/>
          <w:color w:val="000000"/>
        </w:rPr>
        <w:t>ı</w:t>
      </w:r>
      <w:r w:rsidRPr="00F36431">
        <w:rPr>
          <w:rFonts w:cs="RCWXGC+IsonormHamza"/>
          <w:color w:val="000000"/>
        </w:rPr>
        <w:t>n</w:t>
      </w:r>
      <w:r w:rsidRPr="00F36431">
        <w:rPr>
          <w:rFonts w:cs="RCWXGC+IsonormHamza" w:hint="eastAsia"/>
          <w:color w:val="000000"/>
        </w:rPr>
        <w:t>ı</w:t>
      </w:r>
      <w:r w:rsidRPr="00F36431">
        <w:rPr>
          <w:rFonts w:cs="RCWXGC+IsonormHamza"/>
          <w:color w:val="000000"/>
        </w:rPr>
        <w:t>r. Ancak farkl</w:t>
      </w:r>
      <w:r w:rsidRPr="00F36431">
        <w:rPr>
          <w:rFonts w:cs="RCWXGC+IsonormHamza" w:hint="eastAsia"/>
          <w:color w:val="000000"/>
        </w:rPr>
        <w:t>ı</w:t>
      </w:r>
      <w:r w:rsidRPr="00F36431">
        <w:rPr>
          <w:rFonts w:cs="RCWXGC+IsonormHamza"/>
          <w:color w:val="000000"/>
        </w:rPr>
        <w:t xml:space="preserve"> bilim</w:t>
      </w:r>
      <w:r>
        <w:rPr>
          <w:rFonts w:cs="RCWXGC+IsonormHamza"/>
          <w:color w:val="000000"/>
        </w:rPr>
        <w:t xml:space="preserve"> </w:t>
      </w:r>
      <w:r w:rsidRPr="00F36431">
        <w:rPr>
          <w:rFonts w:cs="RCWXGC+IsonormHamza"/>
          <w:color w:val="000000"/>
        </w:rPr>
        <w:t>insanlar</w:t>
      </w:r>
      <w:r w:rsidRPr="00F36431">
        <w:rPr>
          <w:rFonts w:cs="RCWXGC+IsonormHamza" w:hint="eastAsia"/>
          <w:color w:val="000000"/>
        </w:rPr>
        <w:t>ı</w:t>
      </w:r>
      <w:r w:rsidRPr="00F36431">
        <w:rPr>
          <w:rFonts w:cs="RCWXGC+IsonormHamza"/>
          <w:color w:val="000000"/>
        </w:rPr>
        <w:t xml:space="preserve"> taraf</w:t>
      </w:r>
      <w:r w:rsidRPr="00F36431">
        <w:rPr>
          <w:rFonts w:cs="RCWXGC+IsonormHamza" w:hint="eastAsia"/>
          <w:color w:val="000000"/>
        </w:rPr>
        <w:t>ı</w:t>
      </w:r>
      <w:r w:rsidRPr="00F36431">
        <w:rPr>
          <w:rFonts w:cs="RCWXGC+IsonormHamza"/>
          <w:color w:val="000000"/>
        </w:rPr>
        <w:t>ndan geli</w:t>
      </w:r>
      <w:r w:rsidRPr="00F36431">
        <w:rPr>
          <w:rFonts w:cs="RCWXGC+IsonormHamza" w:hint="eastAsia"/>
          <w:color w:val="000000"/>
        </w:rPr>
        <w:t>ş</w:t>
      </w:r>
      <w:r w:rsidRPr="00F36431">
        <w:rPr>
          <w:rFonts w:cs="RCWXGC+IsonormHamza"/>
          <w:color w:val="000000"/>
        </w:rPr>
        <w:t>tirilen termometrelerde bu s</w:t>
      </w:r>
      <w:r w:rsidRPr="00F36431">
        <w:rPr>
          <w:rFonts w:cs="RCWXGC+IsonormHamza" w:hint="eastAsia"/>
          <w:color w:val="000000"/>
        </w:rPr>
        <w:t>ı</w:t>
      </w:r>
      <w:r w:rsidRPr="00F36431">
        <w:rPr>
          <w:rFonts w:cs="RCWXGC+IsonormHamza"/>
          <w:color w:val="000000"/>
        </w:rPr>
        <w:t>cakl</w:t>
      </w:r>
      <w:r w:rsidRPr="00F36431">
        <w:rPr>
          <w:rFonts w:cs="RCWXGC+IsonormHamza" w:hint="eastAsia"/>
          <w:color w:val="000000"/>
        </w:rPr>
        <w:t>ı</w:t>
      </w:r>
      <w:r w:rsidRPr="00F36431">
        <w:rPr>
          <w:rFonts w:cs="RCWXGC+IsonormHamza"/>
          <w:color w:val="000000"/>
        </w:rPr>
        <w:t>klar farkl</w:t>
      </w:r>
      <w:r w:rsidRPr="00F36431">
        <w:rPr>
          <w:rFonts w:cs="RCWXGC+IsonormHamza" w:hint="eastAsia"/>
          <w:color w:val="000000"/>
        </w:rPr>
        <w:t>ı</w:t>
      </w:r>
      <w:r w:rsidRPr="00F36431">
        <w:rPr>
          <w:rFonts w:cs="RCWXGC+IsonormHamza"/>
          <w:color w:val="000000"/>
        </w:rPr>
        <w:t xml:space="preserve"> rakamlarla ifade edilmektedir</w:t>
      </w:r>
      <w:r>
        <w:rPr>
          <w:rFonts w:cs="RCWXGC+IsonormHamza"/>
          <w:color w:val="000000"/>
        </w:rPr>
        <w:t xml:space="preserve">. </w:t>
      </w:r>
    </w:p>
    <w:p w:rsidR="00F36431" w:rsidRDefault="00F36431" w:rsidP="00F36431">
      <w:pPr>
        <w:rPr>
          <w:rFonts w:cs="RCWXGC+IsonormHamza"/>
          <w:color w:val="000000"/>
        </w:rPr>
      </w:pPr>
      <w:r w:rsidRPr="00F36431">
        <w:rPr>
          <w:rFonts w:cs="RCWXGC+IsonormHamza"/>
          <w:color w:val="000000"/>
        </w:rPr>
        <w:t>Ülkemizde ve birçok ülkede kullan</w:t>
      </w:r>
      <w:r w:rsidRPr="00F36431">
        <w:rPr>
          <w:rFonts w:cs="RCWXGC+IsonormHamza" w:hint="eastAsia"/>
          <w:color w:val="000000"/>
        </w:rPr>
        <w:t>ı</w:t>
      </w:r>
      <w:r w:rsidRPr="00F36431">
        <w:rPr>
          <w:rFonts w:cs="RCWXGC+IsonormHamza"/>
          <w:color w:val="000000"/>
        </w:rPr>
        <w:t xml:space="preserve">lmakta olan </w:t>
      </w:r>
      <w:proofErr w:type="spellStart"/>
      <w:r w:rsidRPr="00F36431">
        <w:rPr>
          <w:rFonts w:cs="RCWXGC+IsonormHamza"/>
          <w:color w:val="000000"/>
        </w:rPr>
        <w:t>Celcius</w:t>
      </w:r>
      <w:proofErr w:type="spellEnd"/>
      <w:r w:rsidRPr="00F36431">
        <w:rPr>
          <w:rFonts w:cs="RCWXGC+IsonormHamza"/>
          <w:color w:val="000000"/>
        </w:rPr>
        <w:t xml:space="preserve"> (Selsiyus) termometresinde buzun erime</w:t>
      </w:r>
      <w:r>
        <w:rPr>
          <w:rFonts w:cs="RCWXGC+IsonormHamza"/>
          <w:color w:val="000000"/>
        </w:rPr>
        <w:t xml:space="preserve"> </w:t>
      </w:r>
      <w:r w:rsidRPr="00F36431">
        <w:rPr>
          <w:rFonts w:cs="RCWXGC+IsonormHamza"/>
          <w:color w:val="000000"/>
        </w:rPr>
        <w:t>s</w:t>
      </w:r>
      <w:r w:rsidRPr="00F36431">
        <w:rPr>
          <w:rFonts w:cs="RCWXGC+IsonormHamza" w:hint="eastAsia"/>
          <w:color w:val="000000"/>
        </w:rPr>
        <w:t>ı</w:t>
      </w:r>
      <w:r w:rsidRPr="00F36431">
        <w:rPr>
          <w:rFonts w:cs="RCWXGC+IsonormHamza"/>
          <w:color w:val="000000"/>
        </w:rPr>
        <w:t>cakl</w:t>
      </w:r>
      <w:r w:rsidRPr="00F36431">
        <w:rPr>
          <w:rFonts w:cs="RCWXGC+IsonormHamza" w:hint="eastAsia"/>
          <w:color w:val="000000"/>
        </w:rPr>
        <w:t>ığı</w:t>
      </w:r>
      <w:r w:rsidRPr="00F36431">
        <w:rPr>
          <w:rFonts w:cs="RCWXGC+IsonormHamza"/>
          <w:color w:val="000000"/>
        </w:rPr>
        <w:t xml:space="preserve"> 0 (s</w:t>
      </w:r>
      <w:r w:rsidRPr="00F36431">
        <w:rPr>
          <w:rFonts w:cs="RCWXGC+IsonormHamza" w:hint="eastAsia"/>
          <w:color w:val="000000"/>
        </w:rPr>
        <w:t>ı</w:t>
      </w:r>
      <w:r w:rsidRPr="00F36431">
        <w:rPr>
          <w:rFonts w:cs="RCWXGC+IsonormHamza"/>
          <w:color w:val="000000"/>
        </w:rPr>
        <w:t>f</w:t>
      </w:r>
      <w:r w:rsidRPr="00F36431">
        <w:rPr>
          <w:rFonts w:cs="RCWXGC+IsonormHamza" w:hint="eastAsia"/>
          <w:color w:val="000000"/>
        </w:rPr>
        <w:t>ı</w:t>
      </w:r>
      <w:r w:rsidRPr="00F36431">
        <w:rPr>
          <w:rFonts w:cs="RCWXGC+IsonormHamza"/>
          <w:color w:val="000000"/>
        </w:rPr>
        <w:t>r), suyun kaynama s</w:t>
      </w:r>
      <w:r w:rsidRPr="00F36431">
        <w:rPr>
          <w:rFonts w:cs="RCWXGC+IsonormHamza" w:hint="eastAsia"/>
          <w:color w:val="000000"/>
        </w:rPr>
        <w:t>ı</w:t>
      </w:r>
      <w:r w:rsidRPr="00F36431">
        <w:rPr>
          <w:rFonts w:cs="RCWXGC+IsonormHamza"/>
          <w:color w:val="000000"/>
        </w:rPr>
        <w:t>cakl</w:t>
      </w:r>
      <w:r w:rsidRPr="00F36431">
        <w:rPr>
          <w:rFonts w:cs="RCWXGC+IsonormHamza" w:hint="eastAsia"/>
          <w:color w:val="000000"/>
        </w:rPr>
        <w:t>ığı</w:t>
      </w:r>
      <w:r w:rsidRPr="00F36431">
        <w:rPr>
          <w:rFonts w:cs="RCWXGC+IsonormHamza"/>
          <w:color w:val="000000"/>
        </w:rPr>
        <w:t xml:space="preserve"> ise 100 kabul edilmi</w:t>
      </w:r>
      <w:r w:rsidRPr="00F36431">
        <w:rPr>
          <w:rFonts w:cs="RCWXGC+IsonormHamza" w:hint="eastAsia"/>
          <w:color w:val="000000"/>
        </w:rPr>
        <w:t>ş</w:t>
      </w:r>
      <w:r w:rsidRPr="00F36431">
        <w:rPr>
          <w:rFonts w:cs="RCWXGC+IsonormHamza"/>
          <w:color w:val="000000"/>
        </w:rPr>
        <w:t>tir. Buna kar</w:t>
      </w:r>
      <w:r w:rsidRPr="00F36431">
        <w:rPr>
          <w:rFonts w:cs="RCWXGC+IsonormHamza" w:hint="eastAsia"/>
          <w:color w:val="000000"/>
        </w:rPr>
        <w:t>şı</w:t>
      </w:r>
      <w:r w:rsidRPr="00F36431">
        <w:rPr>
          <w:rFonts w:cs="RCWXGC+IsonormHamza"/>
          <w:color w:val="000000"/>
        </w:rPr>
        <w:t>l</w:t>
      </w:r>
      <w:r w:rsidRPr="00F36431">
        <w:rPr>
          <w:rFonts w:cs="RCWXGC+IsonormHamza" w:hint="eastAsia"/>
          <w:color w:val="000000"/>
        </w:rPr>
        <w:t>ı</w:t>
      </w:r>
      <w:r w:rsidRPr="00F36431">
        <w:rPr>
          <w:rFonts w:cs="RCWXGC+IsonormHamza"/>
          <w:color w:val="000000"/>
        </w:rPr>
        <w:t>k buzun erime s</w:t>
      </w:r>
      <w:r w:rsidRPr="00F36431">
        <w:rPr>
          <w:rFonts w:cs="RCWXGC+IsonormHamza" w:hint="eastAsia"/>
          <w:color w:val="000000"/>
        </w:rPr>
        <w:t>ı</w:t>
      </w:r>
      <w:r w:rsidRPr="00F36431">
        <w:rPr>
          <w:rFonts w:cs="RCWXGC+IsonormHamza"/>
          <w:color w:val="000000"/>
        </w:rPr>
        <w:t>cakl</w:t>
      </w:r>
      <w:r w:rsidRPr="00F36431">
        <w:rPr>
          <w:rFonts w:cs="RCWXGC+IsonormHamza" w:hint="eastAsia"/>
          <w:color w:val="000000"/>
        </w:rPr>
        <w:t>ığı</w:t>
      </w:r>
      <w:r w:rsidRPr="00F36431">
        <w:rPr>
          <w:rFonts w:cs="RCWXGC+IsonormHamza"/>
          <w:color w:val="000000"/>
        </w:rPr>
        <w:t>n</w:t>
      </w:r>
      <w:r w:rsidRPr="00F36431">
        <w:rPr>
          <w:rFonts w:cs="RCWXGC+IsonormHamza" w:hint="eastAsia"/>
          <w:color w:val="000000"/>
        </w:rPr>
        <w:t>ı</w:t>
      </w:r>
      <w:r w:rsidRPr="00F36431">
        <w:rPr>
          <w:rFonts w:cs="RCWXGC+IsonormHamza"/>
          <w:color w:val="000000"/>
        </w:rPr>
        <w:t>n</w:t>
      </w:r>
      <w:r>
        <w:rPr>
          <w:rFonts w:cs="RCWXGC+IsonormHamza"/>
          <w:color w:val="000000"/>
        </w:rPr>
        <w:t xml:space="preserve"> </w:t>
      </w:r>
      <w:r w:rsidRPr="00F36431">
        <w:rPr>
          <w:rFonts w:cs="RCWXGC+IsonormHamza"/>
          <w:color w:val="000000"/>
        </w:rPr>
        <w:t>32 veya 273, suyun kaynama s</w:t>
      </w:r>
      <w:r w:rsidRPr="00F36431">
        <w:rPr>
          <w:rFonts w:cs="RCWXGC+IsonormHamza" w:hint="eastAsia"/>
          <w:color w:val="000000"/>
        </w:rPr>
        <w:t>ı</w:t>
      </w:r>
      <w:r w:rsidRPr="00F36431">
        <w:rPr>
          <w:rFonts w:cs="RCWXGC+IsonormHamza"/>
          <w:color w:val="000000"/>
        </w:rPr>
        <w:t>cakl</w:t>
      </w:r>
      <w:r w:rsidRPr="00F36431">
        <w:rPr>
          <w:rFonts w:cs="RCWXGC+IsonormHamza" w:hint="eastAsia"/>
          <w:color w:val="000000"/>
        </w:rPr>
        <w:t>ığı</w:t>
      </w:r>
      <w:r w:rsidRPr="00F36431">
        <w:rPr>
          <w:rFonts w:cs="RCWXGC+IsonormHamza"/>
          <w:color w:val="000000"/>
        </w:rPr>
        <w:t>n</w:t>
      </w:r>
      <w:r w:rsidRPr="00F36431">
        <w:rPr>
          <w:rFonts w:cs="RCWXGC+IsonormHamza" w:hint="eastAsia"/>
          <w:color w:val="000000"/>
        </w:rPr>
        <w:t>ı</w:t>
      </w:r>
      <w:r w:rsidRPr="00F36431">
        <w:rPr>
          <w:rFonts w:cs="RCWXGC+IsonormHamza"/>
          <w:color w:val="000000"/>
        </w:rPr>
        <w:t>n da 212 veya 373 gibi rakamlarla ile ifade edildi</w:t>
      </w:r>
      <w:r w:rsidRPr="00F36431">
        <w:rPr>
          <w:rFonts w:cs="RCWXGC+IsonormHamza" w:hint="eastAsia"/>
          <w:color w:val="000000"/>
        </w:rPr>
        <w:t>ğ</w:t>
      </w:r>
      <w:r w:rsidRPr="00F36431">
        <w:rPr>
          <w:rFonts w:cs="RCWXGC+IsonormHamza"/>
          <w:color w:val="000000"/>
        </w:rPr>
        <w:t>i</w:t>
      </w:r>
      <w:r>
        <w:rPr>
          <w:rFonts w:cs="RCWXGC+IsonormHamza"/>
          <w:color w:val="000000"/>
        </w:rPr>
        <w:t xml:space="preserve"> </w:t>
      </w:r>
      <w:r w:rsidRPr="00F36431">
        <w:rPr>
          <w:rFonts w:cs="RCWXGC+IsonormHamza"/>
          <w:color w:val="000000"/>
        </w:rPr>
        <w:t>termometreler de yap</w:t>
      </w:r>
      <w:r w:rsidRPr="00F36431">
        <w:rPr>
          <w:rFonts w:cs="RCWXGC+IsonormHamza" w:hint="eastAsia"/>
          <w:color w:val="000000"/>
        </w:rPr>
        <w:t>ı</w:t>
      </w:r>
      <w:r w:rsidRPr="00F36431">
        <w:rPr>
          <w:rFonts w:cs="RCWXGC+IsonormHamza"/>
          <w:color w:val="000000"/>
        </w:rPr>
        <w:t>lm</w:t>
      </w:r>
      <w:r w:rsidRPr="00F36431">
        <w:rPr>
          <w:rFonts w:cs="RCWXGC+IsonormHamza" w:hint="eastAsia"/>
          <w:color w:val="000000"/>
        </w:rPr>
        <w:t>ış</w:t>
      </w:r>
      <w:r w:rsidRPr="00F36431">
        <w:rPr>
          <w:rFonts w:cs="RCWXGC+IsonormHamza"/>
          <w:color w:val="000000"/>
        </w:rPr>
        <w:t>t</w:t>
      </w:r>
      <w:r w:rsidRPr="00F36431">
        <w:rPr>
          <w:rFonts w:cs="RCWXGC+IsonormHamza" w:hint="eastAsia"/>
          <w:color w:val="000000"/>
        </w:rPr>
        <w:t>ı</w:t>
      </w:r>
      <w:r w:rsidRPr="00F36431">
        <w:rPr>
          <w:rFonts w:cs="RCWXGC+IsonormHamza"/>
          <w:color w:val="000000"/>
        </w:rPr>
        <w:t>r.</w:t>
      </w:r>
    </w:p>
    <w:p w:rsidR="00C74457" w:rsidRDefault="00C74457" w:rsidP="00F36431">
      <w:pPr>
        <w:rPr>
          <w:rFonts w:cs="RCWXGC+IsonormHamza"/>
          <w:color w:val="000000"/>
        </w:rPr>
      </w:pPr>
      <w:r>
        <w:rPr>
          <w:noProof/>
          <w:lang w:eastAsia="tr-TR"/>
        </w:rPr>
        <w:pict>
          <v:shape id="_x0000_i1025" type="#_x0000_t75" style="width:523.5pt;height:189.75pt">
            <v:imagedata r:id="rId12" o:title="Selsiyus Termometresinde Bölmelendirme"/>
          </v:shape>
        </w:pict>
      </w:r>
    </w:p>
    <w:p w:rsidR="00C74457" w:rsidRPr="00C74457" w:rsidRDefault="00C74457" w:rsidP="00F36431">
      <w:pPr>
        <w:rPr>
          <w:rFonts w:cs="RCWXGC+IsonormHamza"/>
          <w:i/>
          <w:color w:val="000000"/>
        </w:rPr>
      </w:pPr>
      <w:r w:rsidRPr="00C74457">
        <w:rPr>
          <w:rFonts w:cs="RCWXGC+IsonormHamza"/>
          <w:i/>
          <w:color w:val="000000"/>
        </w:rPr>
        <w:t xml:space="preserve">Selsiyus Termometresinde </w:t>
      </w:r>
      <w:proofErr w:type="spellStart"/>
      <w:r w:rsidRPr="00C74457">
        <w:rPr>
          <w:rFonts w:cs="RCWXGC+IsonormHamza"/>
          <w:i/>
          <w:color w:val="000000"/>
        </w:rPr>
        <w:t>Bölmelendirme</w:t>
      </w:r>
      <w:proofErr w:type="spellEnd"/>
    </w:p>
    <w:p w:rsidR="00A05451" w:rsidRDefault="00F36431" w:rsidP="00F655F0">
      <w:pPr>
        <w:rPr>
          <w:rFonts w:cs="RCWXGC+IsonormHamza"/>
          <w:color w:val="000000"/>
        </w:rPr>
      </w:pPr>
      <w:r w:rsidRPr="00F36431">
        <w:rPr>
          <w:rFonts w:cs="RCWXGC+IsonormHamza"/>
          <w:color w:val="000000"/>
        </w:rPr>
        <w:t>İsveçli bilim insan</w:t>
      </w:r>
      <w:r w:rsidRPr="00F36431">
        <w:rPr>
          <w:rFonts w:cs="RCWXGC+IsonormHamza" w:hint="eastAsia"/>
          <w:color w:val="000000"/>
        </w:rPr>
        <w:t>ı</w:t>
      </w:r>
      <w:r w:rsidRPr="00F36431">
        <w:rPr>
          <w:rFonts w:cs="RCWXGC+IsonormHamza"/>
          <w:color w:val="000000"/>
        </w:rPr>
        <w:t xml:space="preserve"> </w:t>
      </w:r>
      <w:proofErr w:type="spellStart"/>
      <w:r w:rsidRPr="00F36431">
        <w:rPr>
          <w:rFonts w:cs="RCWXGC+IsonormHamza"/>
          <w:color w:val="000000"/>
        </w:rPr>
        <w:t>Anders</w:t>
      </w:r>
      <w:proofErr w:type="spellEnd"/>
      <w:r w:rsidRPr="00F36431">
        <w:rPr>
          <w:rFonts w:cs="RCWXGC+IsonormHamza"/>
          <w:color w:val="000000"/>
        </w:rPr>
        <w:t xml:space="preserve"> </w:t>
      </w:r>
      <w:proofErr w:type="spellStart"/>
      <w:r w:rsidRPr="00F36431">
        <w:rPr>
          <w:rFonts w:cs="RCWXGC+IsonormHamza"/>
          <w:color w:val="000000"/>
        </w:rPr>
        <w:t>Celcius</w:t>
      </w:r>
      <w:proofErr w:type="spellEnd"/>
      <w:r w:rsidRPr="00F36431">
        <w:rPr>
          <w:rFonts w:cs="RCWXGC+IsonormHamza"/>
          <w:color w:val="000000"/>
        </w:rPr>
        <w:t xml:space="preserve"> (</w:t>
      </w:r>
      <w:proofErr w:type="spellStart"/>
      <w:r w:rsidRPr="00F36431">
        <w:rPr>
          <w:rFonts w:cs="RCWXGC+IsonormHamza"/>
          <w:color w:val="000000"/>
        </w:rPr>
        <w:t>And</w:t>
      </w:r>
      <w:r w:rsidRPr="00F36431">
        <w:rPr>
          <w:rFonts w:cs="RCWXGC+IsonormHamza" w:hint="eastAsia"/>
          <w:color w:val="000000"/>
        </w:rPr>
        <w:t>ı</w:t>
      </w:r>
      <w:r w:rsidRPr="00F36431">
        <w:rPr>
          <w:rFonts w:cs="RCWXGC+IsonormHamza"/>
          <w:color w:val="000000"/>
        </w:rPr>
        <w:t>rs</w:t>
      </w:r>
      <w:proofErr w:type="spellEnd"/>
      <w:r w:rsidRPr="00F36431">
        <w:rPr>
          <w:rFonts w:cs="RCWXGC+IsonormHamza"/>
          <w:color w:val="000000"/>
        </w:rPr>
        <w:t xml:space="preserve"> Selsiyus) taraf</w:t>
      </w:r>
      <w:r w:rsidRPr="00F36431">
        <w:rPr>
          <w:rFonts w:cs="RCWXGC+IsonormHamza" w:hint="eastAsia"/>
          <w:color w:val="000000"/>
        </w:rPr>
        <w:t>ı</w:t>
      </w:r>
      <w:r w:rsidRPr="00F36431">
        <w:rPr>
          <w:rFonts w:cs="RCWXGC+IsonormHamza"/>
          <w:color w:val="000000"/>
        </w:rPr>
        <w:t>ndan geli</w:t>
      </w:r>
      <w:r w:rsidRPr="00F36431">
        <w:rPr>
          <w:rFonts w:cs="RCWXGC+IsonormHamza" w:hint="eastAsia"/>
          <w:color w:val="000000"/>
        </w:rPr>
        <w:t>ş</w:t>
      </w:r>
      <w:r w:rsidRPr="00F36431">
        <w:rPr>
          <w:rFonts w:cs="RCWXGC+IsonormHamza"/>
          <w:color w:val="000000"/>
        </w:rPr>
        <w:t xml:space="preserve">tirilen ve </w:t>
      </w:r>
      <w:r w:rsidRPr="00C74457">
        <w:rPr>
          <w:rFonts w:cs="RCWXGC+IsonormHamza"/>
          <w:b/>
          <w:color w:val="000000"/>
        </w:rPr>
        <w:t>Selsiyus termometresi</w:t>
      </w:r>
      <w:r>
        <w:rPr>
          <w:rFonts w:cs="RCWXGC+IsonormHamza"/>
          <w:color w:val="000000"/>
        </w:rPr>
        <w:t xml:space="preserve"> </w:t>
      </w:r>
      <w:r w:rsidRPr="00F36431">
        <w:rPr>
          <w:rFonts w:cs="RCWXGC+IsonormHamza"/>
          <w:color w:val="000000"/>
        </w:rPr>
        <w:t>olarak adland</w:t>
      </w:r>
      <w:r w:rsidRPr="00F36431">
        <w:rPr>
          <w:rFonts w:cs="RCWXGC+IsonormHamza" w:hint="eastAsia"/>
          <w:color w:val="000000"/>
        </w:rPr>
        <w:t>ı</w:t>
      </w:r>
      <w:r w:rsidRPr="00F36431">
        <w:rPr>
          <w:rFonts w:cs="RCWXGC+IsonormHamza"/>
          <w:color w:val="000000"/>
        </w:rPr>
        <w:t>r</w:t>
      </w:r>
      <w:r w:rsidRPr="00F36431">
        <w:rPr>
          <w:rFonts w:cs="RCWXGC+IsonormHamza" w:hint="eastAsia"/>
          <w:color w:val="000000"/>
        </w:rPr>
        <w:t>ı</w:t>
      </w:r>
      <w:r w:rsidR="00C74457">
        <w:rPr>
          <w:rFonts w:cs="RCWXGC+IsonormHamza"/>
          <w:color w:val="000000"/>
        </w:rPr>
        <w:t xml:space="preserve">lan </w:t>
      </w:r>
      <w:r w:rsidRPr="00F36431">
        <w:rPr>
          <w:rFonts w:cs="RCWXGC+IsonormHamza"/>
          <w:color w:val="000000"/>
        </w:rPr>
        <w:t>termometrede s</w:t>
      </w:r>
      <w:r w:rsidRPr="00F36431">
        <w:rPr>
          <w:rFonts w:cs="RCWXGC+IsonormHamza" w:hint="eastAsia"/>
          <w:color w:val="000000"/>
        </w:rPr>
        <w:t>ı</w:t>
      </w:r>
      <w:r w:rsidRPr="00F36431">
        <w:rPr>
          <w:rFonts w:cs="RCWXGC+IsonormHamza"/>
          <w:color w:val="000000"/>
        </w:rPr>
        <w:t>cakl</w:t>
      </w:r>
      <w:r w:rsidRPr="00F36431">
        <w:rPr>
          <w:rFonts w:cs="RCWXGC+IsonormHamza" w:hint="eastAsia"/>
          <w:color w:val="000000"/>
        </w:rPr>
        <w:t>ı</w:t>
      </w:r>
      <w:r w:rsidRPr="00F36431">
        <w:rPr>
          <w:rFonts w:cs="RCWXGC+IsonormHamza"/>
          <w:color w:val="000000"/>
        </w:rPr>
        <w:t>k de</w:t>
      </w:r>
      <w:r w:rsidRPr="00F36431">
        <w:rPr>
          <w:rFonts w:cs="RCWXGC+IsonormHamza" w:hint="eastAsia"/>
          <w:color w:val="000000"/>
        </w:rPr>
        <w:t>ğ</w:t>
      </w:r>
      <w:r w:rsidR="00C74457">
        <w:rPr>
          <w:rFonts w:cs="RCWXGC+IsonormHamza"/>
          <w:color w:val="000000"/>
        </w:rPr>
        <w:t>erleri “</w:t>
      </w:r>
      <w:r w:rsidRPr="00C74457">
        <w:rPr>
          <w:rFonts w:cs="RCWXGC+IsonormHamza"/>
          <w:b/>
          <w:color w:val="000000"/>
        </w:rPr>
        <w:t>derece selsiyus</w:t>
      </w:r>
      <w:r w:rsidR="00C74457">
        <w:rPr>
          <w:rFonts w:cs="RCWXGC+IsonormHamza"/>
          <w:color w:val="000000"/>
        </w:rPr>
        <w:t xml:space="preserve">” </w:t>
      </w:r>
      <w:r w:rsidRPr="00F36431">
        <w:rPr>
          <w:rFonts w:cs="RCWXGC+IsonormHamza" w:hint="eastAsia"/>
          <w:color w:val="000000"/>
        </w:rPr>
        <w:t>ş</w:t>
      </w:r>
      <w:r w:rsidRPr="00F36431">
        <w:rPr>
          <w:rFonts w:cs="RCWXGC+IsonormHamza"/>
          <w:color w:val="000000"/>
        </w:rPr>
        <w:t>eklinde ifade edilir.</w:t>
      </w:r>
      <w:r w:rsidR="00C74457">
        <w:rPr>
          <w:rFonts w:cs="RCWXGC+IsonormHamza"/>
          <w:color w:val="000000"/>
        </w:rPr>
        <w:t xml:space="preserve"> </w:t>
      </w:r>
      <w:r w:rsidR="00C74457" w:rsidRPr="00C74457">
        <w:rPr>
          <w:rFonts w:cs="RCWXGC+IsonormHamza"/>
          <w:color w:val="000000"/>
        </w:rPr>
        <w:t>Selsiyus termometresinde (0) s</w:t>
      </w:r>
      <w:r w:rsidR="00C74457" w:rsidRPr="00C74457">
        <w:rPr>
          <w:rFonts w:cs="RCWXGC+IsonormHamza" w:hint="eastAsia"/>
          <w:color w:val="000000"/>
        </w:rPr>
        <w:t>ı</w:t>
      </w:r>
      <w:r w:rsidR="00C74457" w:rsidRPr="00C74457">
        <w:rPr>
          <w:rFonts w:cs="RCWXGC+IsonormHamza"/>
          <w:color w:val="000000"/>
        </w:rPr>
        <w:t>f</w:t>
      </w:r>
      <w:r w:rsidR="00C74457" w:rsidRPr="00C74457">
        <w:rPr>
          <w:rFonts w:cs="RCWXGC+IsonormHamza" w:hint="eastAsia"/>
          <w:color w:val="000000"/>
        </w:rPr>
        <w:t>ı</w:t>
      </w:r>
      <w:r w:rsidR="00C74457" w:rsidRPr="00C74457">
        <w:rPr>
          <w:rFonts w:cs="RCWXGC+IsonormHamza"/>
          <w:color w:val="000000"/>
        </w:rPr>
        <w:t>r ve</w:t>
      </w:r>
      <w:bookmarkStart w:id="0" w:name="_GoBack"/>
      <w:bookmarkEnd w:id="0"/>
      <w:r w:rsidR="00C74457" w:rsidRPr="00C74457">
        <w:rPr>
          <w:rFonts w:cs="RCWXGC+IsonormHamza"/>
          <w:color w:val="000000"/>
        </w:rPr>
        <w:t xml:space="preserve"> 100 rakamlar</w:t>
      </w:r>
      <w:r w:rsidR="00C74457" w:rsidRPr="00C74457">
        <w:rPr>
          <w:rFonts w:cs="RCWXGC+IsonormHamza" w:hint="eastAsia"/>
          <w:color w:val="000000"/>
        </w:rPr>
        <w:t>ı</w:t>
      </w:r>
      <w:r w:rsidR="00C74457" w:rsidRPr="00C74457">
        <w:rPr>
          <w:rFonts w:cs="RCWXGC+IsonormHamza"/>
          <w:color w:val="000000"/>
        </w:rPr>
        <w:t>n</w:t>
      </w:r>
      <w:r w:rsidR="00C74457" w:rsidRPr="00C74457">
        <w:rPr>
          <w:rFonts w:cs="RCWXGC+IsonormHamza" w:hint="eastAsia"/>
          <w:color w:val="000000"/>
        </w:rPr>
        <w:t>ı</w:t>
      </w:r>
      <w:r w:rsidR="00C74457" w:rsidRPr="00C74457">
        <w:rPr>
          <w:rFonts w:cs="RCWXGC+IsonormHamza"/>
          <w:color w:val="000000"/>
        </w:rPr>
        <w:t>n aras</w:t>
      </w:r>
      <w:r w:rsidR="00C74457" w:rsidRPr="00C74457">
        <w:rPr>
          <w:rFonts w:cs="RCWXGC+IsonormHamza" w:hint="eastAsia"/>
          <w:color w:val="000000"/>
        </w:rPr>
        <w:t>ı</w:t>
      </w:r>
      <w:r w:rsidR="00C74457" w:rsidRPr="00C74457">
        <w:rPr>
          <w:rFonts w:cs="RCWXGC+IsonormHamza"/>
          <w:color w:val="000000"/>
        </w:rPr>
        <w:t xml:space="preserve"> 100 e</w:t>
      </w:r>
      <w:r w:rsidR="00C74457" w:rsidRPr="00C74457">
        <w:rPr>
          <w:rFonts w:cs="RCWXGC+IsonormHamza" w:hint="eastAsia"/>
          <w:color w:val="000000"/>
        </w:rPr>
        <w:t>ş</w:t>
      </w:r>
      <w:r w:rsidR="00C74457" w:rsidRPr="00C74457">
        <w:rPr>
          <w:rFonts w:cs="RCWXGC+IsonormHamza"/>
          <w:color w:val="000000"/>
        </w:rPr>
        <w:t>it parça</w:t>
      </w:r>
      <w:r w:rsidR="00C74457">
        <w:rPr>
          <w:rFonts w:cs="RCWXGC+IsonormHamza"/>
          <w:color w:val="000000"/>
        </w:rPr>
        <w:t xml:space="preserve">ya bölünerek her </w:t>
      </w:r>
      <w:r w:rsidR="00C74457" w:rsidRPr="00C74457">
        <w:rPr>
          <w:rFonts w:cs="RCWXGC+IsonormHamza"/>
          <w:color w:val="000000"/>
        </w:rPr>
        <w:t>bölmeye 1</w:t>
      </w:r>
      <w:r w:rsidR="00C74457">
        <w:rPr>
          <w:rFonts w:cs="RCWXGC+IsonormHamza" w:hint="eastAsia"/>
          <w:color w:val="000000"/>
        </w:rPr>
        <w:t xml:space="preserve"> </w:t>
      </w:r>
      <w:r w:rsidR="00C74457" w:rsidRPr="00C74457">
        <w:rPr>
          <w:rFonts w:cs="RCWXGC+IsonormHamza" w:hint="eastAsia"/>
          <w:color w:val="000000"/>
          <w:vertAlign w:val="superscript"/>
        </w:rPr>
        <w:t>0</w:t>
      </w:r>
      <w:r w:rsidR="00C74457" w:rsidRPr="00C74457">
        <w:rPr>
          <w:rFonts w:cs="RCWXGC+IsonormHamza"/>
          <w:color w:val="000000"/>
        </w:rPr>
        <w:t>C (bir derece selsiyus) ad</w:t>
      </w:r>
      <w:r w:rsidR="00C74457" w:rsidRPr="00C74457">
        <w:rPr>
          <w:rFonts w:cs="RCWXGC+IsonormHamza" w:hint="eastAsia"/>
          <w:color w:val="000000"/>
        </w:rPr>
        <w:t>ı</w:t>
      </w:r>
      <w:r w:rsidR="00C74457" w:rsidRPr="00C74457">
        <w:rPr>
          <w:rFonts w:cs="RCWXGC+IsonormHamza"/>
          <w:color w:val="000000"/>
        </w:rPr>
        <w:t xml:space="preserve"> verilmi</w:t>
      </w:r>
      <w:r w:rsidR="00C74457" w:rsidRPr="00C74457">
        <w:rPr>
          <w:rFonts w:cs="RCWXGC+IsonormHamza" w:hint="eastAsia"/>
          <w:color w:val="000000"/>
        </w:rPr>
        <w:t>ş</w:t>
      </w:r>
      <w:r w:rsidR="00C74457" w:rsidRPr="00C74457">
        <w:rPr>
          <w:rFonts w:cs="RCWXGC+IsonormHamza"/>
          <w:color w:val="000000"/>
        </w:rPr>
        <w:t>tir.</w:t>
      </w:r>
    </w:p>
    <w:p w:rsidR="00A05451" w:rsidRDefault="00A05451" w:rsidP="00F655F0">
      <w:pPr>
        <w:rPr>
          <w:rFonts w:cs="RCWXGC+IsonormHamza"/>
          <w:color w:val="000000"/>
        </w:rPr>
      </w:pPr>
      <w:r>
        <w:rPr>
          <w:rFonts w:cs="RCWXGC+IsonormHamza"/>
          <w:color w:val="000000"/>
        </w:rPr>
        <w:t>Özet olarak ısı ve sıcaklık arasındaki farklar aşağıdaki tablodaki gibidir.</w:t>
      </w:r>
    </w:p>
    <w:tbl>
      <w:tblPr>
        <w:tblStyle w:val="TabloKlavuzu"/>
        <w:tblW w:w="0" w:type="auto"/>
        <w:tblLook w:val="04A0" w:firstRow="1" w:lastRow="0" w:firstColumn="1" w:lastColumn="0" w:noHBand="0" w:noVBand="1"/>
      </w:tblPr>
      <w:tblGrid>
        <w:gridCol w:w="5315"/>
        <w:gridCol w:w="5315"/>
      </w:tblGrid>
      <w:tr w:rsidR="00A05451" w:rsidTr="00A05451">
        <w:tc>
          <w:tcPr>
            <w:tcW w:w="5315" w:type="dxa"/>
          </w:tcPr>
          <w:p w:rsidR="00A05451" w:rsidRPr="006A226A" w:rsidRDefault="00A05451" w:rsidP="006A226A">
            <w:pPr>
              <w:jc w:val="center"/>
              <w:rPr>
                <w:rFonts w:cs="RCWXGC+IsonormHamza"/>
                <w:b/>
                <w:color w:val="000000"/>
              </w:rPr>
            </w:pPr>
            <w:r w:rsidRPr="006A226A">
              <w:rPr>
                <w:rFonts w:cs="RCWXGC+IsonormHamza"/>
                <w:b/>
                <w:color w:val="000000"/>
              </w:rPr>
              <w:t>ISI</w:t>
            </w:r>
          </w:p>
        </w:tc>
        <w:tc>
          <w:tcPr>
            <w:tcW w:w="5315" w:type="dxa"/>
          </w:tcPr>
          <w:p w:rsidR="00A05451" w:rsidRPr="006A226A" w:rsidRDefault="00A05451" w:rsidP="006A226A">
            <w:pPr>
              <w:jc w:val="center"/>
              <w:rPr>
                <w:rFonts w:cs="RCWXGC+IsonormHamza"/>
                <w:b/>
                <w:color w:val="000000"/>
              </w:rPr>
            </w:pPr>
            <w:r w:rsidRPr="006A226A">
              <w:rPr>
                <w:rFonts w:cs="RCWXGC+IsonormHamza"/>
                <w:b/>
                <w:color w:val="000000"/>
              </w:rPr>
              <w:t>SICAKLIK</w:t>
            </w:r>
          </w:p>
        </w:tc>
      </w:tr>
      <w:tr w:rsidR="00A05451" w:rsidTr="00A05451">
        <w:tc>
          <w:tcPr>
            <w:tcW w:w="5315" w:type="dxa"/>
          </w:tcPr>
          <w:p w:rsidR="00A05451" w:rsidRDefault="00A05451" w:rsidP="00F655F0">
            <w:pPr>
              <w:rPr>
                <w:rFonts w:cs="RCWXGC+IsonormHamza"/>
                <w:color w:val="000000"/>
              </w:rPr>
            </w:pPr>
            <w:r w:rsidRPr="00A05451">
              <w:rPr>
                <w:rFonts w:cs="RCWXGC+IsonormHamza"/>
                <w:color w:val="000000"/>
              </w:rPr>
              <w:t>Maddeyi oluşturan taneciklerin kinetik enerjilerinin toplamı</w:t>
            </w:r>
            <w:r>
              <w:rPr>
                <w:rFonts w:cs="RCWXGC+IsonormHamza"/>
                <w:color w:val="000000"/>
              </w:rPr>
              <w:t>dır.</w:t>
            </w:r>
          </w:p>
        </w:tc>
        <w:tc>
          <w:tcPr>
            <w:tcW w:w="5315" w:type="dxa"/>
          </w:tcPr>
          <w:p w:rsidR="00A05451" w:rsidRDefault="00A05451" w:rsidP="00A05451">
            <w:pPr>
              <w:rPr>
                <w:rFonts w:cs="RCWXGC+IsonormHamza"/>
                <w:color w:val="000000"/>
              </w:rPr>
            </w:pPr>
            <w:r w:rsidRPr="008B3BBE">
              <w:t>Maddeyi oluşturan taneciklerin ortalama kinetik enerji</w:t>
            </w:r>
            <w:r>
              <w:t>sidir.</w:t>
            </w:r>
          </w:p>
        </w:tc>
      </w:tr>
      <w:tr w:rsidR="00A05451" w:rsidTr="00A05451">
        <w:tc>
          <w:tcPr>
            <w:tcW w:w="5315" w:type="dxa"/>
          </w:tcPr>
          <w:p w:rsidR="00A05451" w:rsidRDefault="00A05451" w:rsidP="00F655F0">
            <w:pPr>
              <w:rPr>
                <w:rFonts w:cs="RCWXGC+IsonormHamza"/>
                <w:color w:val="000000"/>
              </w:rPr>
            </w:pPr>
            <w:r>
              <w:rPr>
                <w:rFonts w:cs="RCWXGC+IsonormHamza"/>
                <w:color w:val="000000"/>
              </w:rPr>
              <w:t>Enerji türüdür.</w:t>
            </w:r>
          </w:p>
        </w:tc>
        <w:tc>
          <w:tcPr>
            <w:tcW w:w="5315" w:type="dxa"/>
          </w:tcPr>
          <w:p w:rsidR="00A05451" w:rsidRDefault="00A05451" w:rsidP="00F655F0">
            <w:pPr>
              <w:rPr>
                <w:rFonts w:cs="RCWXGC+IsonormHamza"/>
                <w:color w:val="000000"/>
              </w:rPr>
            </w:pPr>
            <w:r>
              <w:rPr>
                <w:rFonts w:cs="RCWXGC+IsonormHamza"/>
                <w:color w:val="000000"/>
              </w:rPr>
              <w:t xml:space="preserve">Enerji değildir. </w:t>
            </w:r>
            <w:r w:rsidR="006A226A">
              <w:rPr>
                <w:rFonts w:cs="RCWXGC+IsonormHamza"/>
                <w:color w:val="000000"/>
              </w:rPr>
              <w:t>Sadece göstergedir.</w:t>
            </w:r>
          </w:p>
        </w:tc>
      </w:tr>
      <w:tr w:rsidR="00A05451" w:rsidTr="00A05451">
        <w:tc>
          <w:tcPr>
            <w:tcW w:w="5315" w:type="dxa"/>
          </w:tcPr>
          <w:p w:rsidR="00A05451" w:rsidRDefault="006A226A" w:rsidP="00F655F0">
            <w:pPr>
              <w:rPr>
                <w:rFonts w:cs="RCWXGC+IsonormHamza"/>
                <w:color w:val="000000"/>
              </w:rPr>
            </w:pPr>
            <w:r w:rsidRPr="006A226A">
              <w:rPr>
                <w:rFonts w:cs="RCWXGC+IsonormHamza"/>
                <w:color w:val="000000"/>
              </w:rPr>
              <w:t xml:space="preserve">Isının birimi </w:t>
            </w:r>
            <w:r w:rsidRPr="006A226A">
              <w:rPr>
                <w:rFonts w:cs="RCWXGC+IsonormHamza"/>
                <w:b/>
                <w:color w:val="000000"/>
              </w:rPr>
              <w:t>kalori</w:t>
            </w:r>
            <w:r w:rsidRPr="006A226A">
              <w:rPr>
                <w:rFonts w:cs="RCWXGC+IsonormHamza"/>
                <w:color w:val="000000"/>
              </w:rPr>
              <w:t>dir ve “</w:t>
            </w:r>
            <w:r w:rsidRPr="006A226A">
              <w:rPr>
                <w:rFonts w:cs="RCWXGC+IsonormHamza"/>
                <w:b/>
                <w:color w:val="000000"/>
              </w:rPr>
              <w:t>cal</w:t>
            </w:r>
            <w:r w:rsidRPr="006A226A">
              <w:rPr>
                <w:rFonts w:cs="RCWXGC+IsonormHamza"/>
                <w:color w:val="000000"/>
              </w:rPr>
              <w:t xml:space="preserve">” şeklinde gösterilir. Isı bir enerji türü olduğundan enerji birimi olan </w:t>
            </w:r>
            <w:proofErr w:type="spellStart"/>
            <w:r w:rsidRPr="006A226A">
              <w:rPr>
                <w:rFonts w:cs="RCWXGC+IsonormHamza"/>
                <w:b/>
                <w:color w:val="000000"/>
              </w:rPr>
              <w:t>Joule</w:t>
            </w:r>
            <w:proofErr w:type="spellEnd"/>
            <w:r w:rsidRPr="006A226A">
              <w:rPr>
                <w:rFonts w:cs="RCWXGC+IsonormHamza"/>
                <w:b/>
                <w:color w:val="000000"/>
              </w:rPr>
              <w:t>(J)</w:t>
            </w:r>
            <w:r w:rsidRPr="006A226A">
              <w:rPr>
                <w:rFonts w:cs="RCWXGC+IsonormHamza"/>
                <w:color w:val="000000"/>
              </w:rPr>
              <w:t>’de ısı birimi olarak kullanılır.</w:t>
            </w:r>
          </w:p>
        </w:tc>
        <w:tc>
          <w:tcPr>
            <w:tcW w:w="5315" w:type="dxa"/>
          </w:tcPr>
          <w:p w:rsidR="00A05451" w:rsidRDefault="006A226A" w:rsidP="00F655F0">
            <w:pPr>
              <w:rPr>
                <w:rFonts w:cs="RCWXGC+IsonormHamza"/>
                <w:color w:val="000000"/>
              </w:rPr>
            </w:pPr>
            <w:r w:rsidRPr="006A226A">
              <w:rPr>
                <w:rFonts w:cs="RCWXGC+IsonormHamza"/>
                <w:color w:val="000000"/>
              </w:rPr>
              <w:t xml:space="preserve">Sıcaklık birimi </w:t>
            </w:r>
            <w:r w:rsidRPr="006A226A">
              <w:rPr>
                <w:rFonts w:cs="RCWXGC+IsonormHamza"/>
                <w:b/>
                <w:color w:val="000000"/>
              </w:rPr>
              <w:t xml:space="preserve">Derece </w:t>
            </w:r>
            <w:proofErr w:type="spellStart"/>
            <w:r w:rsidRPr="006A226A">
              <w:rPr>
                <w:rFonts w:cs="RCWXGC+IsonormHamza"/>
                <w:b/>
                <w:color w:val="000000"/>
              </w:rPr>
              <w:t>Selsiyus</w:t>
            </w:r>
            <w:r w:rsidRPr="006A226A">
              <w:rPr>
                <w:rFonts w:cs="RCWXGC+IsonormHamza"/>
                <w:color w:val="000000"/>
              </w:rPr>
              <w:t>’tur</w:t>
            </w:r>
            <w:proofErr w:type="spellEnd"/>
            <w:r w:rsidRPr="006A226A">
              <w:rPr>
                <w:rFonts w:cs="RCWXGC+IsonormHamza"/>
                <w:color w:val="000000"/>
              </w:rPr>
              <w:t xml:space="preserve"> ve (</w:t>
            </w:r>
            <w:r w:rsidRPr="006A226A">
              <w:rPr>
                <w:rFonts w:cs="RCWXGC+IsonormHamza"/>
                <w:b/>
                <w:color w:val="000000"/>
              </w:rPr>
              <w:t>°C</w:t>
            </w:r>
            <w:r w:rsidRPr="006A226A">
              <w:rPr>
                <w:rFonts w:cs="RCWXGC+IsonormHamza"/>
                <w:color w:val="000000"/>
              </w:rPr>
              <w:t>) şeklinde gösterilir.</w:t>
            </w:r>
          </w:p>
        </w:tc>
      </w:tr>
      <w:tr w:rsidR="00A05451" w:rsidTr="00A05451">
        <w:tc>
          <w:tcPr>
            <w:tcW w:w="5315" w:type="dxa"/>
          </w:tcPr>
          <w:p w:rsidR="00A05451" w:rsidRDefault="006A226A" w:rsidP="00F655F0">
            <w:pPr>
              <w:rPr>
                <w:rFonts w:cs="RCWXGC+IsonormHamza"/>
                <w:color w:val="000000"/>
              </w:rPr>
            </w:pPr>
            <w:r>
              <w:rPr>
                <w:rFonts w:cs="RCWXGC+IsonormHamza"/>
                <w:color w:val="000000"/>
              </w:rPr>
              <w:t>Isı değişimleri kalorimetre kabı ile ölçülür.</w:t>
            </w:r>
          </w:p>
        </w:tc>
        <w:tc>
          <w:tcPr>
            <w:tcW w:w="5315" w:type="dxa"/>
          </w:tcPr>
          <w:p w:rsidR="00A05451" w:rsidRDefault="006A226A" w:rsidP="00F655F0">
            <w:pPr>
              <w:rPr>
                <w:rFonts w:cs="RCWXGC+IsonormHamza"/>
                <w:color w:val="000000"/>
              </w:rPr>
            </w:pPr>
            <w:r>
              <w:rPr>
                <w:rFonts w:cs="RCWXGC+IsonormHamza"/>
                <w:color w:val="000000"/>
              </w:rPr>
              <w:t>Termometre ile ölçülür.</w:t>
            </w:r>
          </w:p>
        </w:tc>
      </w:tr>
      <w:tr w:rsidR="00A05451" w:rsidTr="00A05451">
        <w:tc>
          <w:tcPr>
            <w:tcW w:w="5315" w:type="dxa"/>
          </w:tcPr>
          <w:p w:rsidR="00A05451" w:rsidRDefault="006A226A" w:rsidP="006A226A">
            <w:pPr>
              <w:rPr>
                <w:rFonts w:cs="RCWXGC+IsonormHamza"/>
                <w:color w:val="000000"/>
              </w:rPr>
            </w:pPr>
            <w:r>
              <w:rPr>
                <w:rFonts w:cs="RCWXGC+IsonormHamza"/>
                <w:color w:val="000000"/>
              </w:rPr>
              <w:t xml:space="preserve">Maddeler arasında alınıp verilebilir. </w:t>
            </w:r>
          </w:p>
        </w:tc>
        <w:tc>
          <w:tcPr>
            <w:tcW w:w="5315" w:type="dxa"/>
          </w:tcPr>
          <w:p w:rsidR="00A05451" w:rsidRDefault="006A226A" w:rsidP="00F655F0">
            <w:pPr>
              <w:rPr>
                <w:rFonts w:cs="RCWXGC+IsonormHamza"/>
                <w:color w:val="000000"/>
              </w:rPr>
            </w:pPr>
            <w:r>
              <w:rPr>
                <w:rFonts w:cs="RCWXGC+IsonormHamza"/>
                <w:color w:val="000000"/>
              </w:rPr>
              <w:t>Maddeler arasında alınıp verilmez.</w:t>
            </w:r>
            <w:r>
              <w:rPr>
                <w:rFonts w:cs="RCWXGC+IsonormHamza"/>
                <w:color w:val="000000"/>
              </w:rPr>
              <w:t xml:space="preserve"> Isının akış yönünü belirler.</w:t>
            </w:r>
          </w:p>
        </w:tc>
      </w:tr>
      <w:tr w:rsidR="00A05451" w:rsidTr="00A05451">
        <w:tc>
          <w:tcPr>
            <w:tcW w:w="5315" w:type="dxa"/>
          </w:tcPr>
          <w:p w:rsidR="00A05451" w:rsidRDefault="006A226A" w:rsidP="00F655F0">
            <w:pPr>
              <w:rPr>
                <w:rFonts w:cs="RCWXGC+IsonormHamza"/>
                <w:color w:val="000000"/>
              </w:rPr>
            </w:pPr>
            <w:r>
              <w:rPr>
                <w:rFonts w:cs="RCWXGC+IsonormHamza"/>
                <w:color w:val="000000"/>
              </w:rPr>
              <w:t>Madde miktarına bağlıdır.</w:t>
            </w:r>
          </w:p>
        </w:tc>
        <w:tc>
          <w:tcPr>
            <w:tcW w:w="5315" w:type="dxa"/>
          </w:tcPr>
          <w:p w:rsidR="00A05451" w:rsidRDefault="006A226A" w:rsidP="00F655F0">
            <w:pPr>
              <w:rPr>
                <w:rFonts w:cs="RCWXGC+IsonormHamza"/>
                <w:color w:val="000000"/>
              </w:rPr>
            </w:pPr>
            <w:r>
              <w:rPr>
                <w:rFonts w:cs="RCWXGC+IsonormHamza"/>
                <w:color w:val="000000"/>
              </w:rPr>
              <w:t>Madde miktarına bağlı değildir.</w:t>
            </w:r>
          </w:p>
        </w:tc>
      </w:tr>
    </w:tbl>
    <w:p w:rsidR="00A05451" w:rsidRPr="00C74457" w:rsidRDefault="00A05451" w:rsidP="00F655F0">
      <w:pPr>
        <w:rPr>
          <w:rFonts w:cs="RCWXGC+IsonormHamza"/>
          <w:color w:val="000000"/>
        </w:rPr>
      </w:pPr>
    </w:p>
    <w:sectPr w:rsidR="00A05451" w:rsidRPr="00C74457" w:rsidSect="006842E0">
      <w:headerReference w:type="default" r:id="rId13"/>
      <w:footerReference w:type="default" r:id="rId14"/>
      <w:pgSz w:w="11906" w:h="16838"/>
      <w:pgMar w:top="426" w:right="707" w:bottom="426" w:left="709" w:header="284"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EEF" w:rsidRDefault="004D3EEF" w:rsidP="00DA279E">
      <w:pPr>
        <w:spacing w:after="0" w:line="240" w:lineRule="auto"/>
      </w:pPr>
      <w:r>
        <w:separator/>
      </w:r>
    </w:p>
  </w:endnote>
  <w:endnote w:type="continuationSeparator" w:id="0">
    <w:p w:rsidR="004D3EEF" w:rsidRDefault="004D3EEF"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RCWXGC+IsonormHamza">
    <w:altName w:val="RCWXGC+IsonormHamza"/>
    <w:panose1 w:val="00000000000000000000"/>
    <w:charset w:val="A2"/>
    <w:family w:val="swiss"/>
    <w:notTrueType/>
    <w:pitch w:val="default"/>
    <w:sig w:usb0="00000007" w:usb1="08080000" w:usb2="00000010" w:usb3="00000000" w:csb0="00100011" w:csb1="00000000"/>
  </w:font>
  <w:font w:name="RCWXGC+Times-Italic">
    <w:altName w:val="RCWXGC+Times-Italic"/>
    <w:panose1 w:val="00000000000000000000"/>
    <w:charset w:val="A2"/>
    <w:family w:val="roman"/>
    <w:notTrueType/>
    <w:pitch w:val="default"/>
    <w:sig w:usb0="00000005" w:usb1="00000000" w:usb2="00000000" w:usb3="00000000" w:csb0="00000010" w:csb1="00000000"/>
  </w:font>
  <w:font w:name="Calibri-Bold">
    <w:altName w:val="Times New Roman"/>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4D3EEF"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EEF" w:rsidRDefault="004D3EEF" w:rsidP="00DA279E">
      <w:pPr>
        <w:spacing w:after="0" w:line="240" w:lineRule="auto"/>
      </w:pPr>
      <w:r>
        <w:separator/>
      </w:r>
    </w:p>
  </w:footnote>
  <w:footnote w:type="continuationSeparator" w:id="0">
    <w:p w:rsidR="004D3EEF" w:rsidRDefault="004D3EEF"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Pr="00DB381F" w:rsidRDefault="00DA279E" w:rsidP="00DA279E">
    <w:pPr>
      <w:rPr>
        <w:rFonts w:cs="Calibri-Bold"/>
        <w:b/>
        <w:bCs/>
        <w:sz w:val="24"/>
        <w:szCs w:val="24"/>
      </w:rPr>
    </w:pPr>
    <w:r w:rsidRPr="00DB381F">
      <w:rPr>
        <w:b/>
        <w:color w:val="002060"/>
        <w:sz w:val="20"/>
        <w:szCs w:val="20"/>
      </w:rPr>
      <w:t xml:space="preserve">SINIF: </w:t>
    </w:r>
    <w:r w:rsidR="00707FC1">
      <w:rPr>
        <w:b/>
        <w:color w:val="FF0000"/>
        <w:sz w:val="20"/>
        <w:szCs w:val="20"/>
      </w:rPr>
      <w:t>8</w:t>
    </w:r>
    <w:r w:rsidR="00DB381F" w:rsidRPr="00DB381F">
      <w:rPr>
        <w:b/>
        <w:sz w:val="20"/>
        <w:szCs w:val="20"/>
      </w:rPr>
      <w:t xml:space="preserve">     </w:t>
    </w:r>
    <w:r w:rsidRPr="00DB381F">
      <w:rPr>
        <w:b/>
        <w:sz w:val="20"/>
        <w:szCs w:val="20"/>
      </w:rPr>
      <w:t xml:space="preserve"> </w:t>
    </w:r>
    <w:r w:rsidR="006842E0">
      <w:rPr>
        <w:b/>
        <w:sz w:val="20"/>
        <w:szCs w:val="20"/>
      </w:rPr>
      <w:t xml:space="preserve">  </w:t>
    </w:r>
    <w:r w:rsidR="00C8485A">
      <w:rPr>
        <w:b/>
        <w:sz w:val="20"/>
        <w:szCs w:val="20"/>
      </w:rPr>
      <w:tab/>
    </w:r>
    <w:r w:rsidR="00F655F0">
      <w:rPr>
        <w:b/>
        <w:sz w:val="20"/>
        <w:szCs w:val="20"/>
      </w:rPr>
      <w:t xml:space="preserve"> </w:t>
    </w:r>
    <w:r w:rsidR="006842E0">
      <w:rPr>
        <w:b/>
        <w:sz w:val="20"/>
        <w:szCs w:val="20"/>
      </w:rPr>
      <w:t xml:space="preserve">  </w:t>
    </w:r>
    <w:r w:rsidRPr="00DB381F">
      <w:rPr>
        <w:b/>
        <w:color w:val="002060"/>
        <w:sz w:val="20"/>
        <w:szCs w:val="20"/>
      </w:rPr>
      <w:t xml:space="preserve">ÜNİTE: </w:t>
    </w:r>
    <w:r w:rsidR="00F655F0">
      <w:rPr>
        <w:b/>
        <w:color w:val="FF0000"/>
        <w:sz w:val="20"/>
        <w:szCs w:val="20"/>
      </w:rPr>
      <w:t>MADDENİN HÂLLERİ</w:t>
    </w:r>
    <w:r w:rsidR="00560A51">
      <w:rPr>
        <w:b/>
        <w:color w:val="FF0000"/>
        <w:sz w:val="20"/>
        <w:szCs w:val="20"/>
      </w:rPr>
      <w:t xml:space="preserve"> </w:t>
    </w:r>
    <w:r w:rsidR="00F655F0">
      <w:rPr>
        <w:b/>
        <w:color w:val="FF0000"/>
        <w:sz w:val="20"/>
        <w:szCs w:val="20"/>
      </w:rPr>
      <w:t>VE ISI</w:t>
    </w:r>
    <w:r w:rsidR="00C8485A">
      <w:rPr>
        <w:b/>
        <w:color w:val="FF0000"/>
        <w:sz w:val="20"/>
        <w:szCs w:val="20"/>
      </w:rPr>
      <w:tab/>
    </w:r>
    <w:r w:rsidRPr="00DB381F">
      <w:rPr>
        <w:b/>
        <w:color w:val="002060"/>
        <w:sz w:val="20"/>
        <w:szCs w:val="20"/>
      </w:rPr>
      <w:t xml:space="preserve">BÖLÜM: </w:t>
    </w:r>
    <w:r w:rsidR="00F655F0">
      <w:rPr>
        <w:rFonts w:cs="Calibri-Bold"/>
        <w:b/>
        <w:bCs/>
        <w:color w:val="FF0000"/>
        <w:sz w:val="20"/>
        <w:szCs w:val="20"/>
      </w:rPr>
      <w:t>ISI VE SICAKLIK</w:t>
    </w:r>
    <w:r w:rsidR="00560A51">
      <w:rPr>
        <w:rFonts w:cs="Calibri-Bold"/>
        <w:b/>
        <w:bCs/>
        <w:color w:val="FF0000"/>
        <w:sz w:val="24"/>
        <w:szCs w:val="24"/>
      </w:rPr>
      <w:t xml:space="preserve">    </w:t>
    </w:r>
    <w:r w:rsidR="00707FC1">
      <w:rPr>
        <w:rFonts w:cs="Calibri-Bold"/>
        <w:b/>
        <w:bCs/>
        <w:color w:val="FF0000"/>
        <w:sz w:val="24"/>
        <w:szCs w:val="24"/>
      </w:rPr>
      <w:tab/>
    </w:r>
    <w:r w:rsidR="00DB381F" w:rsidRPr="00DB381F">
      <w:rPr>
        <w:rFonts w:cs="Calibri-Bold"/>
        <w:b/>
        <w:bCs/>
        <w:color w:val="FF0000"/>
        <w:sz w:val="24"/>
        <w:szCs w:val="24"/>
      </w:rPr>
      <w:t xml:space="preserve"> </w:t>
    </w:r>
    <w:r w:rsidR="00C8485A">
      <w:rPr>
        <w:rFonts w:cs="Calibri-Bold"/>
        <w:b/>
        <w:bCs/>
        <w:color w:val="FF0000"/>
        <w:sz w:val="24"/>
        <w:szCs w:val="24"/>
      </w:rPr>
      <w:tab/>
    </w:r>
    <w:r w:rsidR="00DB381F" w:rsidRPr="00DB381F">
      <w:rPr>
        <w:rFonts w:cs="Calibri-Bold"/>
        <w:b/>
        <w:bCs/>
        <w:color w:val="FF0000"/>
        <w:sz w:val="24"/>
        <w:szCs w:val="24"/>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625D"/>
    <w:multiLevelType w:val="hybridMultilevel"/>
    <w:tmpl w:val="AFB091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80B482E"/>
    <w:multiLevelType w:val="hybridMultilevel"/>
    <w:tmpl w:val="9DBCE1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3D7BC4"/>
    <w:multiLevelType w:val="hybridMultilevel"/>
    <w:tmpl w:val="B1FA3E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2822F3"/>
    <w:multiLevelType w:val="hybridMultilevel"/>
    <w:tmpl w:val="1AFA6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CEF6F2E"/>
    <w:multiLevelType w:val="hybridMultilevel"/>
    <w:tmpl w:val="110651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6283B11"/>
    <w:multiLevelType w:val="hybridMultilevel"/>
    <w:tmpl w:val="93A83B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7EE4DCA"/>
    <w:multiLevelType w:val="hybridMultilevel"/>
    <w:tmpl w:val="0FBA93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94E086B"/>
    <w:multiLevelType w:val="hybridMultilevel"/>
    <w:tmpl w:val="4718D7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0093875"/>
    <w:multiLevelType w:val="hybridMultilevel"/>
    <w:tmpl w:val="4790D8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37C7F9D"/>
    <w:multiLevelType w:val="hybridMultilevel"/>
    <w:tmpl w:val="F000D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09C0C5D"/>
    <w:multiLevelType w:val="hybridMultilevel"/>
    <w:tmpl w:val="088E82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1E96392"/>
    <w:multiLevelType w:val="hybridMultilevel"/>
    <w:tmpl w:val="359623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7B6565"/>
    <w:multiLevelType w:val="hybridMultilevel"/>
    <w:tmpl w:val="608A2D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2A57C46"/>
    <w:multiLevelType w:val="hybridMultilevel"/>
    <w:tmpl w:val="B2667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FB47117"/>
    <w:multiLevelType w:val="hybridMultilevel"/>
    <w:tmpl w:val="CC9CFA28"/>
    <w:lvl w:ilvl="0" w:tplc="A680E67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0807BEE"/>
    <w:multiLevelType w:val="hybridMultilevel"/>
    <w:tmpl w:val="6A5845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0E10465"/>
    <w:multiLevelType w:val="hybridMultilevel"/>
    <w:tmpl w:val="8CEE04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5D926F4"/>
    <w:multiLevelType w:val="hybridMultilevel"/>
    <w:tmpl w:val="372AD5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65A796C"/>
    <w:multiLevelType w:val="hybridMultilevel"/>
    <w:tmpl w:val="F188987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9C35177"/>
    <w:multiLevelType w:val="hybridMultilevel"/>
    <w:tmpl w:val="13DE83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FAF7C6B"/>
    <w:multiLevelType w:val="hybridMultilevel"/>
    <w:tmpl w:val="C7BE5A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0E3318F"/>
    <w:multiLevelType w:val="hybridMultilevel"/>
    <w:tmpl w:val="CBACF8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40E2DCC"/>
    <w:multiLevelType w:val="multilevel"/>
    <w:tmpl w:val="3B4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45318E0"/>
    <w:multiLevelType w:val="hybridMultilevel"/>
    <w:tmpl w:val="D05856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7668A6"/>
    <w:multiLevelType w:val="hybridMultilevel"/>
    <w:tmpl w:val="041C24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9D96B65"/>
    <w:multiLevelType w:val="hybridMultilevel"/>
    <w:tmpl w:val="C4C087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D326ADE"/>
    <w:multiLevelType w:val="hybridMultilevel"/>
    <w:tmpl w:val="2A381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E173092"/>
    <w:multiLevelType w:val="hybridMultilevel"/>
    <w:tmpl w:val="22626E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30014B4"/>
    <w:multiLevelType w:val="hybridMultilevel"/>
    <w:tmpl w:val="D1AEAA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5AA3FF8"/>
    <w:multiLevelType w:val="hybridMultilevel"/>
    <w:tmpl w:val="AA4495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6B8339E"/>
    <w:multiLevelType w:val="hybridMultilevel"/>
    <w:tmpl w:val="F1A86B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28"/>
  </w:num>
  <w:num w:numId="4">
    <w:abstractNumId w:val="3"/>
  </w:num>
  <w:num w:numId="5">
    <w:abstractNumId w:val="9"/>
  </w:num>
  <w:num w:numId="6">
    <w:abstractNumId w:val="20"/>
  </w:num>
  <w:num w:numId="7">
    <w:abstractNumId w:val="14"/>
  </w:num>
  <w:num w:numId="8">
    <w:abstractNumId w:val="33"/>
  </w:num>
  <w:num w:numId="9">
    <w:abstractNumId w:val="25"/>
  </w:num>
  <w:num w:numId="10">
    <w:abstractNumId w:val="23"/>
  </w:num>
  <w:num w:numId="11">
    <w:abstractNumId w:val="4"/>
  </w:num>
  <w:num w:numId="12">
    <w:abstractNumId w:val="21"/>
  </w:num>
  <w:num w:numId="13">
    <w:abstractNumId w:val="29"/>
  </w:num>
  <w:num w:numId="14">
    <w:abstractNumId w:val="6"/>
  </w:num>
  <w:num w:numId="15">
    <w:abstractNumId w:val="11"/>
  </w:num>
  <w:num w:numId="16">
    <w:abstractNumId w:val="19"/>
  </w:num>
  <w:num w:numId="17">
    <w:abstractNumId w:val="8"/>
  </w:num>
  <w:num w:numId="18">
    <w:abstractNumId w:val="7"/>
  </w:num>
  <w:num w:numId="19">
    <w:abstractNumId w:val="5"/>
  </w:num>
  <w:num w:numId="20">
    <w:abstractNumId w:val="13"/>
  </w:num>
  <w:num w:numId="21">
    <w:abstractNumId w:val="0"/>
  </w:num>
  <w:num w:numId="22">
    <w:abstractNumId w:val="10"/>
  </w:num>
  <w:num w:numId="23">
    <w:abstractNumId w:val="16"/>
  </w:num>
  <w:num w:numId="24">
    <w:abstractNumId w:val="32"/>
  </w:num>
  <w:num w:numId="25">
    <w:abstractNumId w:val="24"/>
  </w:num>
  <w:num w:numId="26">
    <w:abstractNumId w:val="30"/>
  </w:num>
  <w:num w:numId="27">
    <w:abstractNumId w:val="12"/>
  </w:num>
  <w:num w:numId="28">
    <w:abstractNumId w:val="27"/>
  </w:num>
  <w:num w:numId="29">
    <w:abstractNumId w:val="17"/>
  </w:num>
  <w:num w:numId="30">
    <w:abstractNumId w:val="18"/>
  </w:num>
  <w:num w:numId="31">
    <w:abstractNumId w:val="2"/>
  </w:num>
  <w:num w:numId="32">
    <w:abstractNumId w:val="22"/>
  </w:num>
  <w:num w:numId="33">
    <w:abstractNumId w:val="1"/>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52"/>
    <w:rsid w:val="00002F07"/>
    <w:rsid w:val="00011EAB"/>
    <w:rsid w:val="000642AD"/>
    <w:rsid w:val="0007318D"/>
    <w:rsid w:val="00080822"/>
    <w:rsid w:val="00097597"/>
    <w:rsid w:val="000A6A06"/>
    <w:rsid w:val="000B5622"/>
    <w:rsid w:val="000D3E16"/>
    <w:rsid w:val="00104639"/>
    <w:rsid w:val="00116836"/>
    <w:rsid w:val="00125B69"/>
    <w:rsid w:val="00133A6E"/>
    <w:rsid w:val="0014249A"/>
    <w:rsid w:val="001445BE"/>
    <w:rsid w:val="001541E5"/>
    <w:rsid w:val="00165E34"/>
    <w:rsid w:val="001669A0"/>
    <w:rsid w:val="00194CFA"/>
    <w:rsid w:val="001A72A0"/>
    <w:rsid w:val="001B6496"/>
    <w:rsid w:val="001C4D1F"/>
    <w:rsid w:val="001D067F"/>
    <w:rsid w:val="001D5BEA"/>
    <w:rsid w:val="002015D1"/>
    <w:rsid w:val="00202B15"/>
    <w:rsid w:val="00226610"/>
    <w:rsid w:val="0026044A"/>
    <w:rsid w:val="002652D9"/>
    <w:rsid w:val="002A4538"/>
    <w:rsid w:val="002C26A6"/>
    <w:rsid w:val="002C2ACB"/>
    <w:rsid w:val="002D19B4"/>
    <w:rsid w:val="00314003"/>
    <w:rsid w:val="00320ACF"/>
    <w:rsid w:val="00327E44"/>
    <w:rsid w:val="00340F95"/>
    <w:rsid w:val="00362934"/>
    <w:rsid w:val="00364D8B"/>
    <w:rsid w:val="00371CFB"/>
    <w:rsid w:val="003C07C5"/>
    <w:rsid w:val="003C5B32"/>
    <w:rsid w:val="003D36B8"/>
    <w:rsid w:val="003E4360"/>
    <w:rsid w:val="003F637C"/>
    <w:rsid w:val="004065C3"/>
    <w:rsid w:val="00426BE5"/>
    <w:rsid w:val="0046139F"/>
    <w:rsid w:val="004645ED"/>
    <w:rsid w:val="00483B8D"/>
    <w:rsid w:val="004A5A69"/>
    <w:rsid w:val="004D3EEF"/>
    <w:rsid w:val="004F19C8"/>
    <w:rsid w:val="004F6F33"/>
    <w:rsid w:val="0051312B"/>
    <w:rsid w:val="00560A51"/>
    <w:rsid w:val="005A696D"/>
    <w:rsid w:val="005C7614"/>
    <w:rsid w:val="005F391D"/>
    <w:rsid w:val="005F43CB"/>
    <w:rsid w:val="00616817"/>
    <w:rsid w:val="00624C69"/>
    <w:rsid w:val="00644EDD"/>
    <w:rsid w:val="00675611"/>
    <w:rsid w:val="00675EFC"/>
    <w:rsid w:val="006842E0"/>
    <w:rsid w:val="006A226A"/>
    <w:rsid w:val="006B054D"/>
    <w:rsid w:val="006B0B51"/>
    <w:rsid w:val="006C1D50"/>
    <w:rsid w:val="006D619C"/>
    <w:rsid w:val="006F09C1"/>
    <w:rsid w:val="00707FC1"/>
    <w:rsid w:val="00710376"/>
    <w:rsid w:val="00710D0E"/>
    <w:rsid w:val="00725B8B"/>
    <w:rsid w:val="00753417"/>
    <w:rsid w:val="00755D82"/>
    <w:rsid w:val="00764B0B"/>
    <w:rsid w:val="0079151C"/>
    <w:rsid w:val="007936F8"/>
    <w:rsid w:val="007A3758"/>
    <w:rsid w:val="007A7913"/>
    <w:rsid w:val="007E019D"/>
    <w:rsid w:val="007F13E3"/>
    <w:rsid w:val="007F195D"/>
    <w:rsid w:val="007F2B3A"/>
    <w:rsid w:val="00801662"/>
    <w:rsid w:val="00802C4D"/>
    <w:rsid w:val="00857B91"/>
    <w:rsid w:val="00887CF1"/>
    <w:rsid w:val="008978E7"/>
    <w:rsid w:val="008B3BBE"/>
    <w:rsid w:val="008D53CA"/>
    <w:rsid w:val="00901982"/>
    <w:rsid w:val="00907550"/>
    <w:rsid w:val="00945A51"/>
    <w:rsid w:val="009559F5"/>
    <w:rsid w:val="00980EAD"/>
    <w:rsid w:val="009814BC"/>
    <w:rsid w:val="00993161"/>
    <w:rsid w:val="009F22A6"/>
    <w:rsid w:val="00A05451"/>
    <w:rsid w:val="00A15D05"/>
    <w:rsid w:val="00A31FD2"/>
    <w:rsid w:val="00A41855"/>
    <w:rsid w:val="00A42239"/>
    <w:rsid w:val="00A5445C"/>
    <w:rsid w:val="00A611AF"/>
    <w:rsid w:val="00A7521A"/>
    <w:rsid w:val="00A80F76"/>
    <w:rsid w:val="00A91205"/>
    <w:rsid w:val="00A978EF"/>
    <w:rsid w:val="00AE7B28"/>
    <w:rsid w:val="00B07E61"/>
    <w:rsid w:val="00B40128"/>
    <w:rsid w:val="00B66024"/>
    <w:rsid w:val="00B832C4"/>
    <w:rsid w:val="00B90811"/>
    <w:rsid w:val="00B937AD"/>
    <w:rsid w:val="00BB60D9"/>
    <w:rsid w:val="00BE0A1C"/>
    <w:rsid w:val="00C01CF9"/>
    <w:rsid w:val="00C12619"/>
    <w:rsid w:val="00C3255D"/>
    <w:rsid w:val="00C36365"/>
    <w:rsid w:val="00C6249B"/>
    <w:rsid w:val="00C74457"/>
    <w:rsid w:val="00C8185A"/>
    <w:rsid w:val="00C8485A"/>
    <w:rsid w:val="00CA1A52"/>
    <w:rsid w:val="00CC17B3"/>
    <w:rsid w:val="00D24BF3"/>
    <w:rsid w:val="00D502B8"/>
    <w:rsid w:val="00D8618F"/>
    <w:rsid w:val="00D976FF"/>
    <w:rsid w:val="00DA279E"/>
    <w:rsid w:val="00DB381F"/>
    <w:rsid w:val="00DB5EC0"/>
    <w:rsid w:val="00DC3FC1"/>
    <w:rsid w:val="00DD096B"/>
    <w:rsid w:val="00DE3D14"/>
    <w:rsid w:val="00E03A43"/>
    <w:rsid w:val="00E056C9"/>
    <w:rsid w:val="00E24449"/>
    <w:rsid w:val="00E25290"/>
    <w:rsid w:val="00E25934"/>
    <w:rsid w:val="00E32CDE"/>
    <w:rsid w:val="00E355AC"/>
    <w:rsid w:val="00E42B12"/>
    <w:rsid w:val="00E77F10"/>
    <w:rsid w:val="00ED3FD1"/>
    <w:rsid w:val="00EE3190"/>
    <w:rsid w:val="00F03839"/>
    <w:rsid w:val="00F36431"/>
    <w:rsid w:val="00F54316"/>
    <w:rsid w:val="00F655F0"/>
    <w:rsid w:val="00F74C6E"/>
    <w:rsid w:val="00FA19AE"/>
    <w:rsid w:val="00FB7D51"/>
    <w:rsid w:val="00FF66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94A7FD-5254-42D9-BCF0-0BBF1491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customStyle="1" w:styleId="KlavuzuTablo4-Vurgu11">
    <w:name w:val="Kılavuzu Tablo 4 - Vurgu 1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 w:type="table" w:customStyle="1" w:styleId="DzTablo11">
    <w:name w:val="Düz Tablo 11"/>
    <w:basedOn w:val="NormalTablo"/>
    <w:uiPriority w:val="41"/>
    <w:rsid w:val="004F6F3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40128"/>
    <w:pPr>
      <w:autoSpaceDE w:val="0"/>
      <w:autoSpaceDN w:val="0"/>
      <w:adjustRightInd w:val="0"/>
      <w:spacing w:after="0" w:line="240" w:lineRule="auto"/>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6059">
      <w:bodyDiv w:val="1"/>
      <w:marLeft w:val="0"/>
      <w:marRight w:val="0"/>
      <w:marTop w:val="0"/>
      <w:marBottom w:val="0"/>
      <w:divBdr>
        <w:top w:val="none" w:sz="0" w:space="0" w:color="auto"/>
        <w:left w:val="none" w:sz="0" w:space="0" w:color="auto"/>
        <w:bottom w:val="none" w:sz="0" w:space="0" w:color="auto"/>
        <w:right w:val="none" w:sz="0" w:space="0" w:color="auto"/>
      </w:divBdr>
    </w:div>
    <w:div w:id="1077678435">
      <w:bodyDiv w:val="1"/>
      <w:marLeft w:val="0"/>
      <w:marRight w:val="0"/>
      <w:marTop w:val="0"/>
      <w:marBottom w:val="0"/>
      <w:divBdr>
        <w:top w:val="none" w:sz="0" w:space="0" w:color="auto"/>
        <w:left w:val="none" w:sz="0" w:space="0" w:color="auto"/>
        <w:bottom w:val="none" w:sz="0" w:space="0" w:color="auto"/>
        <w:right w:val="none" w:sz="0" w:space="0" w:color="auto"/>
      </w:divBdr>
    </w:div>
    <w:div w:id="136158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02C74-4DD3-4613-8BC9-773A661B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1108</Words>
  <Characters>6320</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www.FenEhli.com</dc:creator>
  <cp:keywords>www.FenEhli.com</cp:keywords>
  <dc:description/>
  <cp:lastModifiedBy>Ömer Erdemir</cp:lastModifiedBy>
  <cp:revision>4</cp:revision>
  <cp:lastPrinted>2016-02-02T21:20:00Z</cp:lastPrinted>
  <dcterms:created xsi:type="dcterms:W3CDTF">2016-03-14T20:44:00Z</dcterms:created>
  <dcterms:modified xsi:type="dcterms:W3CDTF">2016-03-14T20:58:00Z</dcterms:modified>
</cp:coreProperties>
</file>